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6079D47F" w:rsidR="008D5C7D" w:rsidRDefault="00CD0B97" w:rsidP="006813D8">
      <w:pPr>
        <w:pStyle w:val="a3"/>
        <w:shd w:val="clear" w:color="auto" w:fill="FFFFFF"/>
        <w:spacing w:beforeLines="50" w:before="156" w:line="480" w:lineRule="atLeast"/>
        <w:ind w:firstLine="482"/>
        <w:jc w:val="center"/>
        <w:rPr>
          <w:color w:val="000000" w:themeColor="text1"/>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830DFD">
        <w:rPr>
          <w:color w:val="000000" w:themeColor="text1"/>
          <w:sz w:val="44"/>
          <w:szCs w:val="44"/>
        </w:rPr>
        <w:t>5</w:t>
      </w:r>
      <w:r w:rsidR="008D5C7D" w:rsidRPr="007D7D01">
        <w:rPr>
          <w:color w:val="000000" w:themeColor="text1"/>
          <w:sz w:val="44"/>
          <w:szCs w:val="44"/>
        </w:rPr>
        <w:t xml:space="preserve">  </w:t>
      </w:r>
      <w:r w:rsidR="00830DFD" w:rsidRPr="00830DFD">
        <w:rPr>
          <w:rFonts w:hint="eastAsia"/>
          <w:color w:val="000000" w:themeColor="text1"/>
          <w:sz w:val="44"/>
          <w:szCs w:val="44"/>
        </w:rPr>
        <w:t>转让不动产增值税管理</w:t>
      </w:r>
    </w:p>
    <w:p w14:paraId="4438943B" w14:textId="7B0EE2BD" w:rsidR="00672DDC" w:rsidRDefault="00672DDC" w:rsidP="00672DDC">
      <w:pPr>
        <w:pStyle w:val="a3"/>
        <w:shd w:val="clear" w:color="auto" w:fill="FFFFFF"/>
        <w:spacing w:beforeLines="50" w:before="156" w:line="480" w:lineRule="atLeast"/>
        <w:ind w:firstLine="482"/>
        <w:rPr>
          <w:color w:val="000000" w:themeColor="text1"/>
        </w:rPr>
      </w:pPr>
    </w:p>
    <w:p w14:paraId="27FE899F" w14:textId="747FFCBD"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根据</w:t>
      </w:r>
      <w:r w:rsidR="007E63B7" w:rsidRPr="007E63B7">
        <w:rPr>
          <w:rFonts w:hint="eastAsia"/>
          <w:color w:val="333333"/>
          <w:sz w:val="24"/>
          <w:szCs w:val="24"/>
          <w:shd w:val="clear" w:color="auto" w:fill="FFFFFF"/>
        </w:rPr>
        <w:t>《财政部</w:t>
      </w:r>
      <w:r w:rsidR="007E63B7" w:rsidRPr="007E63B7">
        <w:rPr>
          <w:rFonts w:hint="eastAsia"/>
          <w:color w:val="333333"/>
          <w:sz w:val="24"/>
          <w:szCs w:val="24"/>
          <w:shd w:val="clear" w:color="auto" w:fill="FFFFFF"/>
        </w:rPr>
        <w:t xml:space="preserve"> </w:t>
      </w:r>
      <w:r w:rsidR="007E63B7" w:rsidRPr="007E63B7">
        <w:rPr>
          <w:rFonts w:hint="eastAsia"/>
          <w:color w:val="333333"/>
          <w:sz w:val="24"/>
          <w:szCs w:val="24"/>
          <w:shd w:val="clear" w:color="auto" w:fill="FFFFFF"/>
        </w:rPr>
        <w:t>国家税务总局关于全面推开营业税改征增值税试点的通知》（</w:t>
      </w:r>
      <w:hyperlink r:id="rId7" w:tgtFrame="_self" w:history="1">
        <w:r w:rsidR="007E63B7" w:rsidRPr="007E63B7">
          <w:rPr>
            <w:rFonts w:hint="eastAsia"/>
            <w:color w:val="6E6E6E"/>
            <w:sz w:val="24"/>
            <w:szCs w:val="24"/>
            <w:u w:val="single"/>
            <w:shd w:val="clear" w:color="auto" w:fill="FFFFFF"/>
          </w:rPr>
          <w:t>财税〔</w:t>
        </w:r>
        <w:r w:rsidR="007E63B7" w:rsidRPr="007E63B7">
          <w:rPr>
            <w:rFonts w:hint="eastAsia"/>
            <w:color w:val="6E6E6E"/>
            <w:sz w:val="24"/>
            <w:szCs w:val="24"/>
            <w:u w:val="single"/>
            <w:shd w:val="clear" w:color="auto" w:fill="FFFFFF"/>
          </w:rPr>
          <w:t>2016</w:t>
        </w:r>
        <w:r w:rsidR="007E63B7" w:rsidRPr="007E63B7">
          <w:rPr>
            <w:rFonts w:hint="eastAsia"/>
            <w:color w:val="6E6E6E"/>
            <w:sz w:val="24"/>
            <w:szCs w:val="24"/>
            <w:u w:val="single"/>
            <w:shd w:val="clear" w:color="auto" w:fill="FFFFFF"/>
          </w:rPr>
          <w:t>〕</w:t>
        </w:r>
        <w:r w:rsidR="007E63B7" w:rsidRPr="007E63B7">
          <w:rPr>
            <w:rFonts w:hint="eastAsia"/>
            <w:color w:val="6E6E6E"/>
            <w:sz w:val="24"/>
            <w:szCs w:val="24"/>
            <w:u w:val="single"/>
            <w:shd w:val="clear" w:color="auto" w:fill="FFFFFF"/>
          </w:rPr>
          <w:t>36</w:t>
        </w:r>
        <w:r w:rsidR="007E63B7" w:rsidRPr="007E63B7">
          <w:rPr>
            <w:rFonts w:hint="eastAsia"/>
            <w:color w:val="6E6E6E"/>
            <w:sz w:val="24"/>
            <w:szCs w:val="24"/>
            <w:u w:val="single"/>
            <w:shd w:val="clear" w:color="auto" w:fill="FFFFFF"/>
          </w:rPr>
          <w:t>号</w:t>
        </w:r>
      </w:hyperlink>
      <w:r w:rsidR="007E63B7" w:rsidRPr="007E63B7">
        <w:rPr>
          <w:rFonts w:hint="eastAsia"/>
          <w:color w:val="333333"/>
          <w:sz w:val="24"/>
          <w:szCs w:val="24"/>
          <w:shd w:val="clear" w:color="auto" w:fill="FFFFFF"/>
        </w:rPr>
        <w:t>）</w:t>
      </w:r>
      <w:r w:rsidRPr="007E63B7">
        <w:rPr>
          <w:rFonts w:asciiTheme="minorEastAsia" w:hAnsiTheme="minorEastAsia" w:cs="宋体" w:hint="eastAsia"/>
          <w:color w:val="000000" w:themeColor="text1"/>
          <w:kern w:val="0"/>
          <w:sz w:val="24"/>
          <w:szCs w:val="24"/>
        </w:rPr>
        <w:t>及现行增值税有关规定，制定本办法。</w:t>
      </w:r>
    </w:p>
    <w:p w14:paraId="6AF26DBA" w14:textId="5C21BA8B"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bookmarkStart w:id="0" w:name="_Hlk9540382"/>
      <w:r w:rsidRPr="007E63B7">
        <w:rPr>
          <w:rFonts w:asciiTheme="minorEastAsia" w:hAnsiTheme="minorEastAsia" w:hint="eastAsia"/>
          <w:color w:val="000000" w:themeColor="text1"/>
          <w:sz w:val="24"/>
          <w:szCs w:val="24"/>
        </w:rPr>
        <w:t>（</w:t>
      </w:r>
      <w:bookmarkStart w:id="1" w:name="_Hlk52635171"/>
      <w:r w:rsidR="007E63B7" w:rsidRPr="007E63B7">
        <w:rPr>
          <w:rFonts w:asciiTheme="minorEastAsia" w:hAnsiTheme="minorEastAsia"/>
          <w:sz w:val="24"/>
          <w:szCs w:val="24"/>
        </w:rPr>
        <w:fldChar w:fldCharType="begin"/>
      </w:r>
      <w:r w:rsidR="007E63B7" w:rsidRPr="007E63B7">
        <w:rPr>
          <w:rFonts w:asciiTheme="minorEastAsia" w:hAnsiTheme="minorEastAsia"/>
          <w:sz w:val="24"/>
          <w:szCs w:val="24"/>
        </w:rPr>
        <w:instrText xml:space="preserve"> HYPERLINK "http://ssfb86.com/index/News/detail/newsid/793.html" </w:instrText>
      </w:r>
      <w:r w:rsidR="007E63B7" w:rsidRPr="007E63B7">
        <w:rPr>
          <w:rFonts w:asciiTheme="minorEastAsia" w:hAnsiTheme="minorEastAsia"/>
          <w:sz w:val="24"/>
          <w:szCs w:val="24"/>
        </w:rPr>
      </w:r>
      <w:r w:rsidR="007E63B7" w:rsidRPr="007E63B7">
        <w:rPr>
          <w:rFonts w:asciiTheme="minorEastAsia" w:hAnsiTheme="minorEastAsia"/>
          <w:sz w:val="24"/>
          <w:szCs w:val="24"/>
        </w:rPr>
        <w:fldChar w:fldCharType="separate"/>
      </w:r>
      <w:r w:rsidRPr="007E63B7">
        <w:rPr>
          <w:rStyle w:val="a4"/>
          <w:rFonts w:asciiTheme="minorEastAsia" w:hAnsiTheme="minorEastAsia" w:hint="eastAsia"/>
          <w:sz w:val="24"/>
          <w:szCs w:val="24"/>
        </w:rPr>
        <w:t>国家税务总局公告2016年第14号</w:t>
      </w:r>
      <w:r w:rsidR="007E63B7" w:rsidRPr="007E63B7">
        <w:rPr>
          <w:rFonts w:asciiTheme="minorEastAsia" w:hAnsiTheme="minorEastAsia"/>
          <w:sz w:val="24"/>
          <w:szCs w:val="24"/>
        </w:rPr>
        <w:fldChar w:fldCharType="end"/>
      </w:r>
      <w:bookmarkEnd w:id="1"/>
      <w:r w:rsidRPr="007E63B7">
        <w:rPr>
          <w:rFonts w:asciiTheme="minorEastAsia" w:hAnsiTheme="minorEastAsia" w:hint="eastAsia"/>
          <w:color w:val="000000" w:themeColor="text1"/>
          <w:sz w:val="24"/>
          <w:szCs w:val="24"/>
        </w:rPr>
        <w:t>第一条）</w:t>
      </w:r>
    </w:p>
    <w:p w14:paraId="71687805" w14:textId="77777777" w:rsidR="00E00AD2" w:rsidRPr="007E63B7" w:rsidRDefault="00E00AD2" w:rsidP="00E00AD2">
      <w:pPr>
        <w:pStyle w:val="1"/>
        <w:spacing w:before="50" w:after="0" w:line="480" w:lineRule="atLeast"/>
        <w:rPr>
          <w:sz w:val="24"/>
          <w:szCs w:val="24"/>
        </w:rPr>
      </w:pPr>
      <w:bookmarkStart w:id="2" w:name="_Toc12895402"/>
      <w:bookmarkEnd w:id="0"/>
      <w:r w:rsidRPr="007E63B7">
        <w:rPr>
          <w:rFonts w:hint="eastAsia"/>
          <w:sz w:val="24"/>
          <w:szCs w:val="24"/>
        </w:rPr>
        <w:t>一、适用范围</w:t>
      </w:r>
      <w:bookmarkEnd w:id="2"/>
    </w:p>
    <w:p w14:paraId="4FD156F8"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纳税人转让其</w:t>
      </w:r>
      <w:r w:rsidRPr="007E63B7">
        <w:rPr>
          <w:rFonts w:asciiTheme="minorEastAsia" w:hAnsiTheme="minorEastAsia" w:cs="宋体" w:hint="eastAsia"/>
          <w:b/>
          <w:color w:val="000000" w:themeColor="text1"/>
          <w:kern w:val="0"/>
          <w:sz w:val="24"/>
          <w:szCs w:val="24"/>
        </w:rPr>
        <w:t>取得</w:t>
      </w:r>
      <w:r w:rsidRPr="007E63B7">
        <w:rPr>
          <w:rFonts w:asciiTheme="minorEastAsia" w:hAnsiTheme="minorEastAsia" w:cs="宋体" w:hint="eastAsia"/>
          <w:color w:val="000000" w:themeColor="text1"/>
          <w:kern w:val="0"/>
          <w:sz w:val="24"/>
          <w:szCs w:val="24"/>
        </w:rPr>
        <w:t>的不动产，适用本办法。</w:t>
      </w:r>
    </w:p>
    <w:p w14:paraId="2D024B60" w14:textId="27118CBB"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8"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第二条第一款）</w:t>
      </w:r>
    </w:p>
    <w:p w14:paraId="4C126F33"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本办法所称取得的不动产，包括以直接购买、接受捐赠、接受投资入股、</w:t>
      </w:r>
      <w:r w:rsidRPr="007E63B7">
        <w:rPr>
          <w:rFonts w:asciiTheme="minorEastAsia" w:hAnsiTheme="minorEastAsia" w:cs="宋体" w:hint="eastAsia"/>
          <w:b/>
          <w:color w:val="000000" w:themeColor="text1"/>
          <w:kern w:val="0"/>
          <w:sz w:val="24"/>
          <w:szCs w:val="24"/>
        </w:rPr>
        <w:t>自</w:t>
      </w:r>
      <w:proofErr w:type="gramStart"/>
      <w:r w:rsidRPr="007E63B7">
        <w:rPr>
          <w:rFonts w:asciiTheme="minorEastAsia" w:hAnsiTheme="minorEastAsia" w:cs="宋体" w:hint="eastAsia"/>
          <w:b/>
          <w:color w:val="000000" w:themeColor="text1"/>
          <w:kern w:val="0"/>
          <w:sz w:val="24"/>
          <w:szCs w:val="24"/>
        </w:rPr>
        <w:t>建</w:t>
      </w:r>
      <w:r w:rsidRPr="007E63B7">
        <w:rPr>
          <w:rFonts w:asciiTheme="minorEastAsia" w:hAnsiTheme="minorEastAsia" w:cs="宋体" w:hint="eastAsia"/>
          <w:color w:val="000000" w:themeColor="text1"/>
          <w:kern w:val="0"/>
          <w:sz w:val="24"/>
          <w:szCs w:val="24"/>
        </w:rPr>
        <w:t>以及</w:t>
      </w:r>
      <w:proofErr w:type="gramEnd"/>
      <w:r w:rsidRPr="007E63B7">
        <w:rPr>
          <w:rFonts w:asciiTheme="minorEastAsia" w:hAnsiTheme="minorEastAsia" w:cs="宋体" w:hint="eastAsia"/>
          <w:color w:val="000000" w:themeColor="text1"/>
          <w:kern w:val="0"/>
          <w:sz w:val="24"/>
          <w:szCs w:val="24"/>
        </w:rPr>
        <w:t>抵债等各种形式取得的不动产。</w:t>
      </w:r>
    </w:p>
    <w:p w14:paraId="7A40E2BF" w14:textId="348E3AE0"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9"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第二条第二款）</w:t>
      </w:r>
    </w:p>
    <w:p w14:paraId="2647B6D2"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房地产开发企业销售自行开发的房地产项目不适用本办法。</w:t>
      </w:r>
    </w:p>
    <w:p w14:paraId="283D4C77" w14:textId="4C57742E"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0"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第二条第三款）</w:t>
      </w:r>
    </w:p>
    <w:p w14:paraId="52AB3138" w14:textId="77777777" w:rsidR="00E00AD2" w:rsidRPr="007E63B7" w:rsidRDefault="00E00AD2" w:rsidP="00E00AD2">
      <w:pPr>
        <w:pStyle w:val="1"/>
        <w:spacing w:before="50" w:after="0" w:line="480" w:lineRule="atLeast"/>
        <w:rPr>
          <w:sz w:val="24"/>
          <w:szCs w:val="24"/>
        </w:rPr>
      </w:pPr>
      <w:bookmarkStart w:id="3" w:name="_Toc12895403"/>
      <w:r w:rsidRPr="007E63B7">
        <w:rPr>
          <w:rFonts w:hint="eastAsia"/>
          <w:sz w:val="24"/>
          <w:szCs w:val="24"/>
        </w:rPr>
        <w:t>二、一般纳税人转让其取得的不动产，按照以下规定缴纳增值税：</w:t>
      </w:r>
      <w:bookmarkEnd w:id="3"/>
    </w:p>
    <w:p w14:paraId="0C8C0FD5" w14:textId="77777777" w:rsidR="00E00AD2" w:rsidRPr="007E63B7" w:rsidRDefault="00E00AD2" w:rsidP="00E00AD2">
      <w:pPr>
        <w:pStyle w:val="2"/>
        <w:spacing w:before="50" w:after="0" w:line="480" w:lineRule="atLeast"/>
        <w:rPr>
          <w:sz w:val="24"/>
          <w:szCs w:val="24"/>
        </w:rPr>
      </w:pPr>
      <w:bookmarkStart w:id="4" w:name="_Toc12895404"/>
      <w:r w:rsidRPr="007E63B7">
        <w:rPr>
          <w:rFonts w:hint="eastAsia"/>
          <w:sz w:val="24"/>
          <w:szCs w:val="24"/>
        </w:rPr>
        <w:t>（一）一般纳税人转让其</w:t>
      </w:r>
      <w:r w:rsidRPr="007E63B7">
        <w:rPr>
          <w:rFonts w:hint="eastAsia"/>
          <w:sz w:val="24"/>
          <w:szCs w:val="24"/>
        </w:rPr>
        <w:t>2016</w:t>
      </w:r>
      <w:r w:rsidRPr="007E63B7">
        <w:rPr>
          <w:rFonts w:hint="eastAsia"/>
          <w:sz w:val="24"/>
          <w:szCs w:val="24"/>
        </w:rPr>
        <w:t>年</w:t>
      </w:r>
      <w:r w:rsidRPr="007E63B7">
        <w:rPr>
          <w:rFonts w:hint="eastAsia"/>
          <w:sz w:val="24"/>
          <w:szCs w:val="24"/>
        </w:rPr>
        <w:t>4</w:t>
      </w:r>
      <w:r w:rsidRPr="007E63B7">
        <w:rPr>
          <w:rFonts w:hint="eastAsia"/>
          <w:sz w:val="24"/>
          <w:szCs w:val="24"/>
        </w:rPr>
        <w:t>月</w:t>
      </w:r>
      <w:r w:rsidRPr="007E63B7">
        <w:rPr>
          <w:rFonts w:hint="eastAsia"/>
          <w:sz w:val="24"/>
          <w:szCs w:val="24"/>
        </w:rPr>
        <w:t>30</w:t>
      </w:r>
      <w:r w:rsidRPr="007E63B7">
        <w:rPr>
          <w:rFonts w:hint="eastAsia"/>
          <w:sz w:val="24"/>
          <w:szCs w:val="24"/>
        </w:rPr>
        <w:t>日前取得（不含自建）的不动产，</w:t>
      </w:r>
      <w:bookmarkEnd w:id="4"/>
    </w:p>
    <w:p w14:paraId="744813BA" w14:textId="77777777" w:rsidR="00E00AD2" w:rsidRPr="007E63B7" w:rsidRDefault="00E00AD2" w:rsidP="00E00AD2">
      <w:pPr>
        <w:pStyle w:val="3"/>
        <w:spacing w:before="50" w:after="0" w:line="480" w:lineRule="atLeast"/>
        <w:rPr>
          <w:sz w:val="24"/>
          <w:szCs w:val="24"/>
        </w:rPr>
      </w:pPr>
      <w:bookmarkStart w:id="5" w:name="_Toc12895405"/>
      <w:r w:rsidRPr="007E63B7">
        <w:rPr>
          <w:rFonts w:hint="eastAsia"/>
          <w:sz w:val="24"/>
          <w:szCs w:val="24"/>
        </w:rPr>
        <w:t>1</w:t>
      </w:r>
      <w:r w:rsidRPr="007E63B7">
        <w:rPr>
          <w:sz w:val="24"/>
          <w:szCs w:val="24"/>
        </w:rPr>
        <w:t>.</w:t>
      </w:r>
      <w:r w:rsidRPr="007E63B7">
        <w:rPr>
          <w:rFonts w:hint="eastAsia"/>
          <w:sz w:val="24"/>
          <w:szCs w:val="24"/>
        </w:rPr>
        <w:t>可以选择适用简易计税方法计税</w:t>
      </w:r>
      <w:bookmarkEnd w:id="5"/>
    </w:p>
    <w:p w14:paraId="0C29AD00"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扣除不动产购置原价或者取得不动产时的作价后的余额为销售额，按照5%的征收率计算应纳税额。纳税人应按照上述计税方法向不动产所在地主管税务机关预缴税款，向机构所在地主管税务机关申报纳税。</w:t>
      </w:r>
    </w:p>
    <w:p w14:paraId="35DE982A" w14:textId="55F03DE7"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bookmarkStart w:id="6" w:name="_Hlk9540457"/>
      <w:r w:rsidRPr="007E63B7">
        <w:rPr>
          <w:rFonts w:asciiTheme="minorEastAsia" w:hAnsiTheme="minorEastAsia" w:hint="eastAsia"/>
          <w:color w:val="000000" w:themeColor="text1"/>
          <w:sz w:val="24"/>
          <w:szCs w:val="24"/>
        </w:rPr>
        <w:t>（</w:t>
      </w:r>
      <w:hyperlink r:id="rId11"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第三条第一款）</w:t>
      </w:r>
    </w:p>
    <w:p w14:paraId="378061D1" w14:textId="77777777" w:rsidR="00E00AD2" w:rsidRPr="007E63B7" w:rsidRDefault="00E00AD2" w:rsidP="00E00AD2">
      <w:pPr>
        <w:pStyle w:val="3"/>
        <w:spacing w:before="50" w:after="0" w:line="480" w:lineRule="atLeast"/>
        <w:rPr>
          <w:sz w:val="24"/>
          <w:szCs w:val="24"/>
        </w:rPr>
      </w:pPr>
      <w:bookmarkStart w:id="7" w:name="_Toc12895406"/>
      <w:r w:rsidRPr="007E63B7">
        <w:rPr>
          <w:rFonts w:hint="eastAsia"/>
          <w:sz w:val="24"/>
          <w:szCs w:val="24"/>
        </w:rPr>
        <w:lastRenderedPageBreak/>
        <w:t>2</w:t>
      </w:r>
      <w:r w:rsidRPr="007E63B7">
        <w:rPr>
          <w:sz w:val="24"/>
          <w:szCs w:val="24"/>
        </w:rPr>
        <w:t>.</w:t>
      </w:r>
      <w:r w:rsidRPr="007E63B7">
        <w:rPr>
          <w:rFonts w:hint="eastAsia"/>
          <w:sz w:val="24"/>
          <w:szCs w:val="24"/>
        </w:rPr>
        <w:t>选择适用一般计税方法计税的</w:t>
      </w:r>
      <w:bookmarkEnd w:id="7"/>
    </w:p>
    <w:p w14:paraId="5335719B"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以取得的全部价款和价外费用为销售额计算应纳税额。纳税人应以取得的全部价款和价外费用扣除不动产购置原价或者取得不动产时的作价后的余额，按照5%的</w:t>
      </w:r>
      <w:proofErr w:type="gramStart"/>
      <w:r w:rsidRPr="007E63B7">
        <w:rPr>
          <w:rFonts w:asciiTheme="minorEastAsia" w:hAnsiTheme="minorEastAsia" w:cs="宋体" w:hint="eastAsia"/>
          <w:color w:val="000000" w:themeColor="text1"/>
          <w:kern w:val="0"/>
          <w:sz w:val="24"/>
          <w:szCs w:val="24"/>
        </w:rPr>
        <w:t>预征率向</w:t>
      </w:r>
      <w:proofErr w:type="gramEnd"/>
      <w:r w:rsidRPr="007E63B7">
        <w:rPr>
          <w:rFonts w:asciiTheme="minorEastAsia" w:hAnsiTheme="minorEastAsia" w:cs="宋体" w:hint="eastAsia"/>
          <w:color w:val="000000" w:themeColor="text1"/>
          <w:kern w:val="0"/>
          <w:sz w:val="24"/>
          <w:szCs w:val="24"/>
        </w:rPr>
        <w:t>不动产所在地主管税务机关预缴税款，向机构所在地主管税务机关申报纳税。</w:t>
      </w:r>
    </w:p>
    <w:p w14:paraId="4454299D" w14:textId="3B30F681"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2"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第三条第三款）</w:t>
      </w:r>
    </w:p>
    <w:p w14:paraId="6BCD51DC" w14:textId="77777777" w:rsidR="00E00AD2" w:rsidRPr="007E63B7" w:rsidRDefault="00E00AD2" w:rsidP="00E00AD2">
      <w:pPr>
        <w:pStyle w:val="2"/>
        <w:spacing w:before="50" w:after="0" w:line="480" w:lineRule="atLeast"/>
        <w:rPr>
          <w:sz w:val="24"/>
          <w:szCs w:val="24"/>
        </w:rPr>
      </w:pPr>
      <w:bookmarkStart w:id="8" w:name="_Toc12895407"/>
      <w:bookmarkEnd w:id="6"/>
      <w:r w:rsidRPr="007E63B7">
        <w:rPr>
          <w:rFonts w:hint="eastAsia"/>
          <w:sz w:val="24"/>
          <w:szCs w:val="24"/>
        </w:rPr>
        <w:t>（二）一般纳税人转让其</w:t>
      </w:r>
      <w:r w:rsidRPr="007E63B7">
        <w:rPr>
          <w:rFonts w:hint="eastAsia"/>
          <w:sz w:val="24"/>
          <w:szCs w:val="24"/>
        </w:rPr>
        <w:t>2016</w:t>
      </w:r>
      <w:r w:rsidRPr="007E63B7">
        <w:rPr>
          <w:rFonts w:hint="eastAsia"/>
          <w:sz w:val="24"/>
          <w:szCs w:val="24"/>
        </w:rPr>
        <w:t>年</w:t>
      </w:r>
      <w:r w:rsidRPr="007E63B7">
        <w:rPr>
          <w:rFonts w:hint="eastAsia"/>
          <w:sz w:val="24"/>
          <w:szCs w:val="24"/>
        </w:rPr>
        <w:t>4</w:t>
      </w:r>
      <w:r w:rsidRPr="007E63B7">
        <w:rPr>
          <w:rFonts w:hint="eastAsia"/>
          <w:sz w:val="24"/>
          <w:szCs w:val="24"/>
        </w:rPr>
        <w:t>月</w:t>
      </w:r>
      <w:r w:rsidRPr="007E63B7">
        <w:rPr>
          <w:rFonts w:hint="eastAsia"/>
          <w:sz w:val="24"/>
          <w:szCs w:val="24"/>
        </w:rPr>
        <w:t>30</w:t>
      </w:r>
      <w:r w:rsidRPr="007E63B7">
        <w:rPr>
          <w:rFonts w:hint="eastAsia"/>
          <w:sz w:val="24"/>
          <w:szCs w:val="24"/>
        </w:rPr>
        <w:t>日前自建的不动产，</w:t>
      </w:r>
      <w:bookmarkEnd w:id="8"/>
    </w:p>
    <w:p w14:paraId="3ECA5F5B" w14:textId="77777777" w:rsidR="00E00AD2" w:rsidRPr="007E63B7" w:rsidRDefault="00E00AD2" w:rsidP="00E00AD2">
      <w:pPr>
        <w:pStyle w:val="3"/>
        <w:spacing w:before="50" w:after="0" w:line="480" w:lineRule="atLeast"/>
        <w:rPr>
          <w:sz w:val="24"/>
          <w:szCs w:val="24"/>
        </w:rPr>
      </w:pPr>
      <w:bookmarkStart w:id="9" w:name="_Toc12895408"/>
      <w:r w:rsidRPr="007E63B7">
        <w:rPr>
          <w:sz w:val="24"/>
          <w:szCs w:val="24"/>
        </w:rPr>
        <w:t>1.</w:t>
      </w:r>
      <w:r w:rsidRPr="007E63B7">
        <w:rPr>
          <w:rFonts w:hint="eastAsia"/>
          <w:sz w:val="24"/>
          <w:szCs w:val="24"/>
        </w:rPr>
        <w:t>可以选择适用简易计税方法计税</w:t>
      </w:r>
      <w:bookmarkEnd w:id="9"/>
    </w:p>
    <w:p w14:paraId="74B8F867"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以取得的全部价款和价外费用为销售额，按照5%的征收率计算应纳税额。纳税人应按照上述计税方法向不动产所在地主管税务机关预缴税款，向机构所在地主管税务机关申报纳税。</w:t>
      </w:r>
    </w:p>
    <w:p w14:paraId="771E7928" w14:textId="68B28610"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3"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第三条第二款）</w:t>
      </w:r>
    </w:p>
    <w:p w14:paraId="671AE98B" w14:textId="77777777" w:rsidR="00E00AD2" w:rsidRPr="007E63B7" w:rsidRDefault="00E00AD2" w:rsidP="00E00AD2">
      <w:pPr>
        <w:pStyle w:val="3"/>
        <w:spacing w:before="50" w:after="0" w:line="480" w:lineRule="atLeast"/>
        <w:rPr>
          <w:sz w:val="24"/>
          <w:szCs w:val="24"/>
        </w:rPr>
      </w:pPr>
      <w:bookmarkStart w:id="10" w:name="_Toc12895409"/>
      <w:r w:rsidRPr="007E63B7">
        <w:rPr>
          <w:rFonts w:hint="eastAsia"/>
          <w:sz w:val="24"/>
          <w:szCs w:val="24"/>
        </w:rPr>
        <w:t>2</w:t>
      </w:r>
      <w:r w:rsidRPr="007E63B7">
        <w:rPr>
          <w:sz w:val="24"/>
          <w:szCs w:val="24"/>
        </w:rPr>
        <w:t>.</w:t>
      </w:r>
      <w:r w:rsidRPr="007E63B7">
        <w:rPr>
          <w:rFonts w:hint="eastAsia"/>
          <w:sz w:val="24"/>
          <w:szCs w:val="24"/>
        </w:rPr>
        <w:t>选择适用一般计税方法计税的</w:t>
      </w:r>
      <w:bookmarkEnd w:id="10"/>
    </w:p>
    <w:p w14:paraId="0E7E56A3"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以取得的全部价款和价外费用为销售额计算应纳税额。纳税人应以取得的全部价款和价外费用，按照5%的</w:t>
      </w:r>
      <w:proofErr w:type="gramStart"/>
      <w:r w:rsidRPr="007E63B7">
        <w:rPr>
          <w:rFonts w:asciiTheme="minorEastAsia" w:hAnsiTheme="minorEastAsia" w:cs="宋体" w:hint="eastAsia"/>
          <w:color w:val="000000" w:themeColor="text1"/>
          <w:kern w:val="0"/>
          <w:sz w:val="24"/>
          <w:szCs w:val="24"/>
        </w:rPr>
        <w:t>预征率向</w:t>
      </w:r>
      <w:proofErr w:type="gramEnd"/>
      <w:r w:rsidRPr="007E63B7">
        <w:rPr>
          <w:rFonts w:asciiTheme="minorEastAsia" w:hAnsiTheme="minorEastAsia" w:cs="宋体" w:hint="eastAsia"/>
          <w:color w:val="000000" w:themeColor="text1"/>
          <w:kern w:val="0"/>
          <w:sz w:val="24"/>
          <w:szCs w:val="24"/>
        </w:rPr>
        <w:t>不动产所在地主管税务机关预缴税款，向机构所在地主管税务机关申报纳税。</w:t>
      </w:r>
    </w:p>
    <w:p w14:paraId="1FCE563A" w14:textId="14A6BE06"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4"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第三条第四款）</w:t>
      </w:r>
    </w:p>
    <w:p w14:paraId="49CEAC96" w14:textId="77777777" w:rsidR="00E00AD2" w:rsidRPr="007E63B7" w:rsidRDefault="00E00AD2" w:rsidP="00E00AD2">
      <w:pPr>
        <w:pStyle w:val="2"/>
        <w:spacing w:before="50" w:after="0" w:line="480" w:lineRule="atLeast"/>
        <w:rPr>
          <w:sz w:val="24"/>
          <w:szCs w:val="24"/>
        </w:rPr>
      </w:pPr>
      <w:bookmarkStart w:id="11" w:name="_Toc12895410"/>
      <w:r w:rsidRPr="007E63B7">
        <w:rPr>
          <w:rFonts w:hint="eastAsia"/>
          <w:sz w:val="24"/>
          <w:szCs w:val="24"/>
        </w:rPr>
        <w:t>（三）一般纳税人转让其</w:t>
      </w:r>
      <w:r w:rsidRPr="007E63B7">
        <w:rPr>
          <w:rFonts w:hint="eastAsia"/>
          <w:sz w:val="24"/>
          <w:szCs w:val="24"/>
        </w:rPr>
        <w:t>2016</w:t>
      </w:r>
      <w:r w:rsidRPr="007E63B7">
        <w:rPr>
          <w:rFonts w:hint="eastAsia"/>
          <w:sz w:val="24"/>
          <w:szCs w:val="24"/>
        </w:rPr>
        <w:t>年</w:t>
      </w:r>
      <w:r w:rsidRPr="007E63B7">
        <w:rPr>
          <w:rFonts w:hint="eastAsia"/>
          <w:sz w:val="24"/>
          <w:szCs w:val="24"/>
        </w:rPr>
        <w:t>5</w:t>
      </w:r>
      <w:r w:rsidRPr="007E63B7">
        <w:rPr>
          <w:rFonts w:hint="eastAsia"/>
          <w:sz w:val="24"/>
          <w:szCs w:val="24"/>
        </w:rPr>
        <w:t>月</w:t>
      </w:r>
      <w:r w:rsidRPr="007E63B7">
        <w:rPr>
          <w:rFonts w:hint="eastAsia"/>
          <w:sz w:val="24"/>
          <w:szCs w:val="24"/>
        </w:rPr>
        <w:t>1</w:t>
      </w:r>
      <w:r w:rsidRPr="007E63B7">
        <w:rPr>
          <w:rFonts w:hint="eastAsia"/>
          <w:sz w:val="24"/>
          <w:szCs w:val="24"/>
        </w:rPr>
        <w:t>日后取得（不含自建）的不动产，</w:t>
      </w:r>
      <w:bookmarkEnd w:id="11"/>
    </w:p>
    <w:p w14:paraId="18BFD534"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适用一般计税方法，以取得的全部价款和价外费用为销售额计算应纳税额。纳税人应以取得的全部价款和价外费用扣除不动产购置原价或者取得不动产时的作价后的余额，按照5%的</w:t>
      </w:r>
      <w:proofErr w:type="gramStart"/>
      <w:r w:rsidRPr="007E63B7">
        <w:rPr>
          <w:rFonts w:asciiTheme="minorEastAsia" w:hAnsiTheme="minorEastAsia" w:cs="宋体" w:hint="eastAsia"/>
          <w:color w:val="000000" w:themeColor="text1"/>
          <w:kern w:val="0"/>
          <w:sz w:val="24"/>
          <w:szCs w:val="24"/>
        </w:rPr>
        <w:t>预征率向</w:t>
      </w:r>
      <w:proofErr w:type="gramEnd"/>
      <w:r w:rsidRPr="007E63B7">
        <w:rPr>
          <w:rFonts w:asciiTheme="minorEastAsia" w:hAnsiTheme="minorEastAsia" w:cs="宋体" w:hint="eastAsia"/>
          <w:color w:val="000000" w:themeColor="text1"/>
          <w:kern w:val="0"/>
          <w:sz w:val="24"/>
          <w:szCs w:val="24"/>
        </w:rPr>
        <w:t>不动产所在地主管税务机关预缴税款，向机构所在地主管税务机关申报纳税。</w:t>
      </w:r>
    </w:p>
    <w:p w14:paraId="1262F626" w14:textId="06400A3E"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5"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第三条第五款）</w:t>
      </w:r>
    </w:p>
    <w:p w14:paraId="7989C381" w14:textId="77777777" w:rsidR="00E00AD2" w:rsidRPr="007E63B7" w:rsidRDefault="00E00AD2" w:rsidP="00E00AD2">
      <w:pPr>
        <w:pStyle w:val="2"/>
        <w:spacing w:before="50" w:after="0" w:line="480" w:lineRule="atLeast"/>
        <w:rPr>
          <w:sz w:val="24"/>
          <w:szCs w:val="24"/>
        </w:rPr>
      </w:pPr>
      <w:bookmarkStart w:id="12" w:name="_Toc12895411"/>
      <w:r w:rsidRPr="007E63B7">
        <w:rPr>
          <w:rFonts w:hint="eastAsia"/>
          <w:sz w:val="24"/>
          <w:szCs w:val="24"/>
        </w:rPr>
        <w:lastRenderedPageBreak/>
        <w:t>（四）一般纳税人转让其</w:t>
      </w:r>
      <w:r w:rsidRPr="007E63B7">
        <w:rPr>
          <w:rFonts w:hint="eastAsia"/>
          <w:sz w:val="24"/>
          <w:szCs w:val="24"/>
        </w:rPr>
        <w:t>2016</w:t>
      </w:r>
      <w:r w:rsidRPr="007E63B7">
        <w:rPr>
          <w:rFonts w:hint="eastAsia"/>
          <w:sz w:val="24"/>
          <w:szCs w:val="24"/>
        </w:rPr>
        <w:t>年</w:t>
      </w:r>
      <w:r w:rsidRPr="007E63B7">
        <w:rPr>
          <w:rFonts w:hint="eastAsia"/>
          <w:sz w:val="24"/>
          <w:szCs w:val="24"/>
        </w:rPr>
        <w:t>5</w:t>
      </w:r>
      <w:r w:rsidRPr="007E63B7">
        <w:rPr>
          <w:rFonts w:hint="eastAsia"/>
          <w:sz w:val="24"/>
          <w:szCs w:val="24"/>
        </w:rPr>
        <w:t>月</w:t>
      </w:r>
      <w:r w:rsidRPr="007E63B7">
        <w:rPr>
          <w:rFonts w:hint="eastAsia"/>
          <w:sz w:val="24"/>
          <w:szCs w:val="24"/>
        </w:rPr>
        <w:t>1</w:t>
      </w:r>
      <w:r w:rsidRPr="007E63B7">
        <w:rPr>
          <w:rFonts w:hint="eastAsia"/>
          <w:sz w:val="24"/>
          <w:szCs w:val="24"/>
        </w:rPr>
        <w:t>日后自建的不动产</w:t>
      </w:r>
      <w:bookmarkEnd w:id="12"/>
    </w:p>
    <w:p w14:paraId="351E1271"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适用一般计税方法，以取得的全部价款和价外费用为销售额计算应纳税额。纳税人应以取得的全部价款和价外费用，按照5%的</w:t>
      </w:r>
      <w:proofErr w:type="gramStart"/>
      <w:r w:rsidRPr="007E63B7">
        <w:rPr>
          <w:rFonts w:asciiTheme="minorEastAsia" w:hAnsiTheme="minorEastAsia" w:cs="宋体" w:hint="eastAsia"/>
          <w:color w:val="000000" w:themeColor="text1"/>
          <w:kern w:val="0"/>
          <w:sz w:val="24"/>
          <w:szCs w:val="24"/>
        </w:rPr>
        <w:t>预征率向</w:t>
      </w:r>
      <w:proofErr w:type="gramEnd"/>
      <w:r w:rsidRPr="007E63B7">
        <w:rPr>
          <w:rFonts w:asciiTheme="minorEastAsia" w:hAnsiTheme="minorEastAsia" w:cs="宋体" w:hint="eastAsia"/>
          <w:color w:val="000000" w:themeColor="text1"/>
          <w:kern w:val="0"/>
          <w:sz w:val="24"/>
          <w:szCs w:val="24"/>
        </w:rPr>
        <w:t>不动产所在地主管税务机关预缴税款，向机构所在地主管税务机关申报纳税。</w:t>
      </w:r>
    </w:p>
    <w:p w14:paraId="5DB64627" w14:textId="7F75201D"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6"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第三条第六款）</w:t>
      </w:r>
    </w:p>
    <w:p w14:paraId="34AE1C7D" w14:textId="58735607" w:rsidR="00E00AD2" w:rsidRPr="007E63B7" w:rsidRDefault="00E00AD2" w:rsidP="00E00AD2">
      <w:pPr>
        <w:pStyle w:val="1"/>
        <w:spacing w:before="50" w:after="0" w:line="480" w:lineRule="atLeast"/>
        <w:rPr>
          <w:sz w:val="24"/>
          <w:szCs w:val="24"/>
        </w:rPr>
      </w:pPr>
      <w:bookmarkStart w:id="13" w:name="_Toc12895412"/>
      <w:r w:rsidRPr="007E63B7">
        <w:rPr>
          <w:rFonts w:hint="eastAsia"/>
          <w:sz w:val="24"/>
          <w:szCs w:val="24"/>
        </w:rPr>
        <w:t>三、小规模纳税人转让其取得的不动产，除个人转让其购买的住房外，按照以下规定缴纳增值税：</w:t>
      </w:r>
      <w:bookmarkEnd w:id="13"/>
    </w:p>
    <w:p w14:paraId="1687A47B" w14:textId="3D39F902"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7"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第四条第一款）</w:t>
      </w:r>
    </w:p>
    <w:p w14:paraId="6CBDB795" w14:textId="77777777" w:rsidR="00E00AD2" w:rsidRPr="007E63B7" w:rsidRDefault="00E00AD2" w:rsidP="00E00AD2">
      <w:pPr>
        <w:pStyle w:val="2"/>
        <w:spacing w:before="50" w:after="0" w:line="480" w:lineRule="atLeast"/>
        <w:rPr>
          <w:sz w:val="24"/>
          <w:szCs w:val="24"/>
        </w:rPr>
      </w:pPr>
      <w:bookmarkStart w:id="14" w:name="_Toc12895413"/>
      <w:r w:rsidRPr="007E63B7">
        <w:rPr>
          <w:rFonts w:hint="eastAsia"/>
          <w:sz w:val="24"/>
          <w:szCs w:val="24"/>
        </w:rPr>
        <w:t>（一）计税依据和征收率</w:t>
      </w:r>
      <w:bookmarkEnd w:id="14"/>
    </w:p>
    <w:p w14:paraId="4538B21C" w14:textId="77777777" w:rsidR="00E00AD2" w:rsidRPr="007E63B7" w:rsidRDefault="00E00AD2" w:rsidP="00E00AD2">
      <w:pPr>
        <w:pStyle w:val="3"/>
        <w:spacing w:before="50" w:after="0" w:line="480" w:lineRule="atLeast"/>
        <w:rPr>
          <w:sz w:val="24"/>
          <w:szCs w:val="24"/>
        </w:rPr>
      </w:pPr>
      <w:bookmarkStart w:id="15" w:name="_Toc12895414"/>
      <w:r w:rsidRPr="007E63B7">
        <w:rPr>
          <w:rFonts w:hint="eastAsia"/>
          <w:sz w:val="24"/>
          <w:szCs w:val="24"/>
        </w:rPr>
        <w:t>1.</w:t>
      </w:r>
      <w:r w:rsidRPr="007E63B7">
        <w:rPr>
          <w:rFonts w:hint="eastAsia"/>
          <w:sz w:val="24"/>
          <w:szCs w:val="24"/>
        </w:rPr>
        <w:t>小规模纳税人转让其取得（不含自建）的不动产</w:t>
      </w:r>
      <w:bookmarkEnd w:id="15"/>
    </w:p>
    <w:p w14:paraId="2B15B410"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以取得的全部价款和价外费用扣除不动产购置原价或者取得不动产时的作价后的余额为销售额，按照5%的征收率计算应纳税额。</w:t>
      </w:r>
    </w:p>
    <w:p w14:paraId="7AA9A61F" w14:textId="58091FD4"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8"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第四条第一款第一项）</w:t>
      </w:r>
    </w:p>
    <w:p w14:paraId="5956EB12" w14:textId="77777777" w:rsidR="00E00AD2" w:rsidRPr="007E63B7" w:rsidRDefault="00E00AD2" w:rsidP="00E00AD2">
      <w:pPr>
        <w:pStyle w:val="3"/>
        <w:spacing w:before="50" w:after="0" w:line="480" w:lineRule="atLeast"/>
        <w:rPr>
          <w:sz w:val="24"/>
          <w:szCs w:val="24"/>
        </w:rPr>
      </w:pPr>
      <w:bookmarkStart w:id="16" w:name="_Toc12895415"/>
      <w:r w:rsidRPr="007E63B7">
        <w:rPr>
          <w:rFonts w:hint="eastAsia"/>
          <w:sz w:val="24"/>
          <w:szCs w:val="24"/>
        </w:rPr>
        <w:t>2</w:t>
      </w:r>
      <w:r w:rsidRPr="007E63B7">
        <w:rPr>
          <w:sz w:val="24"/>
          <w:szCs w:val="24"/>
        </w:rPr>
        <w:t>.</w:t>
      </w:r>
      <w:r w:rsidRPr="007E63B7">
        <w:rPr>
          <w:rFonts w:hint="eastAsia"/>
          <w:sz w:val="24"/>
          <w:szCs w:val="24"/>
        </w:rPr>
        <w:t>小规模纳税人转让其自建的不动产</w:t>
      </w:r>
      <w:bookmarkEnd w:id="16"/>
    </w:p>
    <w:p w14:paraId="7684FC75"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以取得的全部价款和价外费用为销售额，按照5%的征收率计算应纳税额。</w:t>
      </w:r>
    </w:p>
    <w:p w14:paraId="66D61C6C" w14:textId="15BB220B"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19"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第四条第一款第二项）</w:t>
      </w:r>
    </w:p>
    <w:p w14:paraId="3F0D4841" w14:textId="77777777" w:rsidR="00E00AD2" w:rsidRPr="007E63B7" w:rsidRDefault="00E00AD2" w:rsidP="00E00AD2">
      <w:pPr>
        <w:pStyle w:val="2"/>
        <w:spacing w:before="50" w:after="0" w:line="480" w:lineRule="atLeast"/>
        <w:rPr>
          <w:sz w:val="24"/>
          <w:szCs w:val="24"/>
        </w:rPr>
      </w:pPr>
      <w:bookmarkStart w:id="17" w:name="_Toc12895416"/>
      <w:r w:rsidRPr="007E63B7">
        <w:rPr>
          <w:rFonts w:hint="eastAsia"/>
          <w:sz w:val="24"/>
          <w:szCs w:val="24"/>
        </w:rPr>
        <w:t>（二）纳税地点</w:t>
      </w:r>
      <w:bookmarkEnd w:id="17"/>
    </w:p>
    <w:p w14:paraId="7B99CA77" w14:textId="77777777" w:rsidR="00E00AD2" w:rsidRPr="007E63B7" w:rsidRDefault="00E00AD2" w:rsidP="00E00AD2">
      <w:pPr>
        <w:pStyle w:val="3"/>
        <w:spacing w:before="50" w:after="0" w:line="480" w:lineRule="atLeast"/>
        <w:rPr>
          <w:sz w:val="24"/>
          <w:szCs w:val="24"/>
        </w:rPr>
      </w:pPr>
      <w:bookmarkStart w:id="18" w:name="_Toc12895417"/>
      <w:r w:rsidRPr="007E63B7">
        <w:rPr>
          <w:rFonts w:hint="eastAsia"/>
          <w:sz w:val="24"/>
          <w:szCs w:val="24"/>
        </w:rPr>
        <w:t>1</w:t>
      </w:r>
      <w:r w:rsidRPr="007E63B7">
        <w:rPr>
          <w:sz w:val="24"/>
          <w:szCs w:val="24"/>
        </w:rPr>
        <w:t>.</w:t>
      </w:r>
      <w:r w:rsidRPr="007E63B7">
        <w:rPr>
          <w:rFonts w:hint="eastAsia"/>
          <w:sz w:val="24"/>
          <w:szCs w:val="24"/>
        </w:rPr>
        <w:t>除其他个人之外的小规模纳税人</w:t>
      </w:r>
      <w:bookmarkEnd w:id="18"/>
    </w:p>
    <w:p w14:paraId="55F923CD"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应按照本条规定的计税方法向不动产所在地主管税务机关预缴税款，向机构所在地主管税务机关申报纳税；</w:t>
      </w:r>
    </w:p>
    <w:p w14:paraId="51DF50F4" w14:textId="05AA3810"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20"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第四条第二款）</w:t>
      </w:r>
    </w:p>
    <w:p w14:paraId="7F31868A" w14:textId="77777777" w:rsidR="00E00AD2" w:rsidRPr="007E63B7" w:rsidRDefault="00E00AD2" w:rsidP="00E00AD2">
      <w:pPr>
        <w:pStyle w:val="3"/>
        <w:spacing w:before="50" w:after="0" w:line="480" w:lineRule="atLeast"/>
        <w:rPr>
          <w:sz w:val="24"/>
          <w:szCs w:val="24"/>
        </w:rPr>
      </w:pPr>
      <w:bookmarkStart w:id="19" w:name="_Toc12895418"/>
      <w:r w:rsidRPr="007E63B7">
        <w:rPr>
          <w:sz w:val="24"/>
          <w:szCs w:val="24"/>
        </w:rPr>
        <w:t>2.</w:t>
      </w:r>
      <w:r w:rsidRPr="007E63B7">
        <w:rPr>
          <w:rFonts w:hint="eastAsia"/>
          <w:sz w:val="24"/>
          <w:szCs w:val="24"/>
        </w:rPr>
        <w:t>其他个人</w:t>
      </w:r>
      <w:bookmarkEnd w:id="19"/>
    </w:p>
    <w:p w14:paraId="2A035D89"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按照本条规定的计税方法向不动产所在地主管税务机关申报纳税。</w:t>
      </w:r>
    </w:p>
    <w:p w14:paraId="5E281EEB" w14:textId="1627D473"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21"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第四条第二款）</w:t>
      </w:r>
    </w:p>
    <w:p w14:paraId="44370885"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lastRenderedPageBreak/>
        <w:t>其他个人以外的纳税人转让其取得的不动产，区分以下情形计算应向不动产所在地主管税务机关预缴的税款：</w:t>
      </w:r>
    </w:p>
    <w:p w14:paraId="0E4EA66B" w14:textId="5B2FB6F7"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22"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第六条）</w:t>
      </w:r>
    </w:p>
    <w:p w14:paraId="7A531103" w14:textId="77777777" w:rsidR="00E00AD2" w:rsidRPr="007E63B7" w:rsidRDefault="00E00AD2" w:rsidP="00E00AD2">
      <w:pPr>
        <w:pStyle w:val="4"/>
        <w:spacing w:before="50" w:after="0" w:line="480" w:lineRule="atLeast"/>
        <w:rPr>
          <w:sz w:val="24"/>
          <w:szCs w:val="24"/>
        </w:rPr>
      </w:pPr>
      <w:bookmarkStart w:id="20" w:name="_Toc12895419"/>
      <w:r w:rsidRPr="007E63B7">
        <w:rPr>
          <w:rFonts w:hint="eastAsia"/>
          <w:sz w:val="24"/>
          <w:szCs w:val="24"/>
        </w:rPr>
        <w:t>（</w:t>
      </w:r>
      <w:r w:rsidRPr="007E63B7">
        <w:rPr>
          <w:rFonts w:hint="eastAsia"/>
          <w:sz w:val="24"/>
          <w:szCs w:val="24"/>
        </w:rPr>
        <w:t>1</w:t>
      </w:r>
      <w:r w:rsidRPr="007E63B7">
        <w:rPr>
          <w:rFonts w:hint="eastAsia"/>
          <w:sz w:val="24"/>
          <w:szCs w:val="24"/>
        </w:rPr>
        <w:t>）以转让不动产取得的全部价款和价外费用作为预缴税款计算依据的，计算公式为：</w:t>
      </w:r>
      <w:bookmarkEnd w:id="20"/>
    </w:p>
    <w:p w14:paraId="5FC09E7E"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应预缴税款=全部价款和价外费用÷（1+5%）×5%</w:t>
      </w:r>
    </w:p>
    <w:p w14:paraId="7B8D3218" w14:textId="7B14695C"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23"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第六条第一款）</w:t>
      </w:r>
    </w:p>
    <w:p w14:paraId="72C7B941" w14:textId="77777777" w:rsidR="00E00AD2" w:rsidRPr="007E63B7" w:rsidRDefault="00E00AD2" w:rsidP="00E00AD2">
      <w:pPr>
        <w:pStyle w:val="4"/>
        <w:spacing w:before="50" w:after="0" w:line="480" w:lineRule="atLeast"/>
        <w:rPr>
          <w:sz w:val="24"/>
          <w:szCs w:val="24"/>
        </w:rPr>
      </w:pPr>
      <w:bookmarkStart w:id="21" w:name="_Toc12895420"/>
      <w:r w:rsidRPr="007E63B7">
        <w:rPr>
          <w:rFonts w:hint="eastAsia"/>
          <w:sz w:val="24"/>
          <w:szCs w:val="24"/>
        </w:rPr>
        <w:t>（</w:t>
      </w:r>
      <w:r w:rsidRPr="007E63B7">
        <w:rPr>
          <w:rFonts w:hint="eastAsia"/>
          <w:sz w:val="24"/>
          <w:szCs w:val="24"/>
        </w:rPr>
        <w:t>2</w:t>
      </w:r>
      <w:r w:rsidRPr="007E63B7">
        <w:rPr>
          <w:rFonts w:hint="eastAsia"/>
          <w:sz w:val="24"/>
          <w:szCs w:val="24"/>
        </w:rPr>
        <w:t>）以转让不动产取得的全部价款和价外费用扣除不动产购置原价或者取得不动产时的作价后的余额作为预缴税款计算依据的，计算公式为：</w:t>
      </w:r>
      <w:bookmarkEnd w:id="21"/>
    </w:p>
    <w:p w14:paraId="731ADA3C"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应预缴税款=（全部价款和价外费用-不动产购置原价或者取得不动产时的作价）÷（1+5%）×5%</w:t>
      </w:r>
    </w:p>
    <w:p w14:paraId="68333817" w14:textId="77B73A1E"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24"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第六条第二款）</w:t>
      </w:r>
    </w:p>
    <w:p w14:paraId="0FFBB3C8"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其他个人转让其取得的不动产，按照本办法第六条规定的计算方法计算应纳税额并向不动产所在地主管税务机关申报纳税。</w:t>
      </w:r>
    </w:p>
    <w:p w14:paraId="462CC8F0" w14:textId="3BD6F814"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25"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第七条）</w:t>
      </w:r>
    </w:p>
    <w:p w14:paraId="3F256B64" w14:textId="44A8BAA2" w:rsidR="00E00AD2" w:rsidRPr="007E63B7" w:rsidRDefault="00E00AD2" w:rsidP="00E00AD2">
      <w:pPr>
        <w:pStyle w:val="1"/>
        <w:spacing w:before="50" w:after="0" w:line="480" w:lineRule="atLeast"/>
        <w:rPr>
          <w:sz w:val="24"/>
          <w:szCs w:val="24"/>
        </w:rPr>
      </w:pPr>
      <w:bookmarkStart w:id="22" w:name="_Toc12895421"/>
      <w:r w:rsidRPr="007E63B7">
        <w:rPr>
          <w:rFonts w:hint="eastAsia"/>
          <w:sz w:val="24"/>
          <w:szCs w:val="24"/>
        </w:rPr>
        <w:t>四、个人转让其购买的住房，按照以下规定缴纳增值税：</w:t>
      </w:r>
      <w:bookmarkEnd w:id="22"/>
    </w:p>
    <w:p w14:paraId="1995AAC1" w14:textId="02932E5D"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bookmarkStart w:id="23" w:name="_Hlk9540590"/>
      <w:r w:rsidRPr="007E63B7">
        <w:rPr>
          <w:rFonts w:asciiTheme="minorEastAsia" w:hAnsiTheme="minorEastAsia" w:hint="eastAsia"/>
          <w:color w:val="000000" w:themeColor="text1"/>
          <w:sz w:val="24"/>
          <w:szCs w:val="24"/>
        </w:rPr>
        <w:t>（</w:t>
      </w:r>
      <w:hyperlink r:id="rId26"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第五条第一款）</w:t>
      </w:r>
    </w:p>
    <w:p w14:paraId="1DC47646" w14:textId="77777777" w:rsidR="00E00AD2" w:rsidRPr="007E63B7" w:rsidRDefault="00E00AD2" w:rsidP="00E00AD2">
      <w:pPr>
        <w:pStyle w:val="2"/>
        <w:spacing w:before="50" w:after="0" w:line="480" w:lineRule="atLeast"/>
        <w:rPr>
          <w:sz w:val="24"/>
          <w:szCs w:val="24"/>
        </w:rPr>
      </w:pPr>
      <w:bookmarkStart w:id="24" w:name="_Toc12895422"/>
      <w:bookmarkEnd w:id="23"/>
      <w:r w:rsidRPr="007E63B7">
        <w:rPr>
          <w:rFonts w:hint="eastAsia"/>
          <w:sz w:val="24"/>
          <w:szCs w:val="24"/>
        </w:rPr>
        <w:t>（一）计税依据和征收率</w:t>
      </w:r>
      <w:bookmarkEnd w:id="24"/>
    </w:p>
    <w:p w14:paraId="14FA0BD6" w14:textId="77777777" w:rsidR="00E00AD2" w:rsidRPr="007E63B7" w:rsidRDefault="00E00AD2" w:rsidP="00E00AD2">
      <w:pPr>
        <w:pStyle w:val="3"/>
        <w:spacing w:before="50" w:after="0" w:line="480" w:lineRule="atLeast"/>
        <w:rPr>
          <w:sz w:val="24"/>
          <w:szCs w:val="24"/>
        </w:rPr>
      </w:pPr>
      <w:bookmarkStart w:id="25" w:name="_Toc12895423"/>
      <w:r w:rsidRPr="007E63B7">
        <w:rPr>
          <w:rFonts w:hint="eastAsia"/>
          <w:sz w:val="24"/>
          <w:szCs w:val="24"/>
        </w:rPr>
        <w:t>1</w:t>
      </w:r>
      <w:r w:rsidRPr="007E63B7">
        <w:rPr>
          <w:sz w:val="24"/>
          <w:szCs w:val="24"/>
        </w:rPr>
        <w:t>.</w:t>
      </w:r>
      <w:r w:rsidRPr="007E63B7">
        <w:rPr>
          <w:rFonts w:hint="eastAsia"/>
          <w:sz w:val="24"/>
          <w:szCs w:val="24"/>
        </w:rPr>
        <w:t>个人转让其购买的住房，按照有关规定全额缴纳增值税的，</w:t>
      </w:r>
      <w:bookmarkEnd w:id="25"/>
    </w:p>
    <w:p w14:paraId="57A4D141"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以取得的全部价款和价外费用为销售额，按照5%的征收率计算应纳税额。</w:t>
      </w:r>
    </w:p>
    <w:p w14:paraId="68FC9383" w14:textId="5AC6A01A"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bookmarkStart w:id="26" w:name="_Hlk9540611"/>
      <w:r w:rsidRPr="007E63B7">
        <w:rPr>
          <w:rFonts w:asciiTheme="minorEastAsia" w:hAnsiTheme="minorEastAsia" w:hint="eastAsia"/>
          <w:color w:val="000000" w:themeColor="text1"/>
          <w:sz w:val="24"/>
          <w:szCs w:val="24"/>
        </w:rPr>
        <w:t>（</w:t>
      </w:r>
      <w:hyperlink r:id="rId27"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第五条第一款第一项）</w:t>
      </w:r>
    </w:p>
    <w:p w14:paraId="3CB3EDD2" w14:textId="77777777" w:rsidR="00E00AD2" w:rsidRPr="007E63B7" w:rsidRDefault="00E00AD2" w:rsidP="00E00AD2">
      <w:pPr>
        <w:pStyle w:val="3"/>
        <w:spacing w:before="50" w:after="0" w:line="480" w:lineRule="atLeast"/>
        <w:rPr>
          <w:sz w:val="24"/>
          <w:szCs w:val="24"/>
        </w:rPr>
      </w:pPr>
      <w:bookmarkStart w:id="27" w:name="_Toc12895424"/>
      <w:bookmarkEnd w:id="26"/>
      <w:r w:rsidRPr="007E63B7">
        <w:rPr>
          <w:rFonts w:hint="eastAsia"/>
          <w:sz w:val="24"/>
          <w:szCs w:val="24"/>
        </w:rPr>
        <w:t>2</w:t>
      </w:r>
      <w:r w:rsidRPr="007E63B7">
        <w:rPr>
          <w:sz w:val="24"/>
          <w:szCs w:val="24"/>
        </w:rPr>
        <w:t>.</w:t>
      </w:r>
      <w:r w:rsidRPr="007E63B7">
        <w:rPr>
          <w:rFonts w:hint="eastAsia"/>
          <w:sz w:val="24"/>
          <w:szCs w:val="24"/>
        </w:rPr>
        <w:t>个人转让其购买的住房，按照有关规定差额缴纳增值税的</w:t>
      </w:r>
      <w:bookmarkEnd w:id="27"/>
    </w:p>
    <w:p w14:paraId="5DB753F9"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以取得的全部价款和价外费用扣除购买住房价款后的余额为销售额，按照5%的征收率计算应纳税额。</w:t>
      </w:r>
    </w:p>
    <w:p w14:paraId="5D1D6A9F" w14:textId="3ADC342D"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lastRenderedPageBreak/>
        <w:t>（</w:t>
      </w:r>
      <w:hyperlink r:id="rId28"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第五条第一款第二项）</w:t>
      </w:r>
    </w:p>
    <w:p w14:paraId="4C903692" w14:textId="77777777" w:rsidR="00E00AD2" w:rsidRPr="007E63B7" w:rsidRDefault="00E00AD2" w:rsidP="00E00AD2">
      <w:pPr>
        <w:pStyle w:val="2"/>
        <w:spacing w:before="50" w:after="0" w:line="480" w:lineRule="atLeast"/>
        <w:rPr>
          <w:sz w:val="24"/>
          <w:szCs w:val="24"/>
        </w:rPr>
      </w:pPr>
      <w:bookmarkStart w:id="28" w:name="_Toc12895425"/>
      <w:r w:rsidRPr="007E63B7">
        <w:rPr>
          <w:rFonts w:hint="eastAsia"/>
          <w:sz w:val="24"/>
          <w:szCs w:val="24"/>
        </w:rPr>
        <w:t>（二）纳税地点</w:t>
      </w:r>
      <w:bookmarkEnd w:id="28"/>
    </w:p>
    <w:p w14:paraId="538A4C97"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个体工商户应按照本条规定的计税方法向住房所在地主管税务机关预缴税款，向机构所在地主管税务机关申报纳税；其他个人应按照本条规定的计税方法向住房所在地主管税务机关申报纳税。</w:t>
      </w:r>
    </w:p>
    <w:p w14:paraId="7BA9169E" w14:textId="70A05CDF"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bookmarkStart w:id="29" w:name="_Hlk9540655"/>
      <w:r w:rsidRPr="007E63B7">
        <w:rPr>
          <w:rFonts w:asciiTheme="minorEastAsia" w:hAnsiTheme="minorEastAsia" w:hint="eastAsia"/>
          <w:color w:val="000000" w:themeColor="text1"/>
          <w:sz w:val="24"/>
          <w:szCs w:val="24"/>
        </w:rPr>
        <w:t>（</w:t>
      </w:r>
      <w:hyperlink r:id="rId29"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第五条第二款）</w:t>
      </w:r>
    </w:p>
    <w:p w14:paraId="20D59C78" w14:textId="39610B49" w:rsidR="00E00AD2" w:rsidRPr="007E63B7" w:rsidRDefault="00E00AD2" w:rsidP="00E00AD2">
      <w:pPr>
        <w:pStyle w:val="1"/>
        <w:spacing w:before="50" w:after="0" w:line="480" w:lineRule="atLeast"/>
        <w:rPr>
          <w:sz w:val="24"/>
          <w:szCs w:val="24"/>
        </w:rPr>
      </w:pPr>
      <w:bookmarkStart w:id="30" w:name="_Toc12895426"/>
      <w:bookmarkEnd w:id="29"/>
      <w:r w:rsidRPr="007E63B7">
        <w:rPr>
          <w:rFonts w:hint="eastAsia"/>
          <w:sz w:val="24"/>
          <w:szCs w:val="24"/>
        </w:rPr>
        <w:t>五、其他规定</w:t>
      </w:r>
      <w:bookmarkEnd w:id="30"/>
    </w:p>
    <w:p w14:paraId="3DE05ED1" w14:textId="77777777" w:rsidR="00E00AD2" w:rsidRPr="007E63B7" w:rsidRDefault="00E00AD2" w:rsidP="00E00AD2">
      <w:pPr>
        <w:pStyle w:val="2"/>
        <w:spacing w:before="50" w:after="0" w:line="480" w:lineRule="atLeast"/>
        <w:rPr>
          <w:sz w:val="24"/>
          <w:szCs w:val="24"/>
        </w:rPr>
      </w:pPr>
      <w:bookmarkStart w:id="31" w:name="_Toc12895427"/>
      <w:r w:rsidRPr="007E63B7">
        <w:rPr>
          <w:rFonts w:hint="eastAsia"/>
          <w:sz w:val="24"/>
          <w:szCs w:val="24"/>
        </w:rPr>
        <w:t>（一）纳税人按规定从取得的全部价款和价外费用中扣除不动产购置原价或者取得不动产时的作价的，应当取得符合法律、行政法规和国家税务总局规定的合法有效凭证。否则，不得扣除。</w:t>
      </w:r>
      <w:bookmarkEnd w:id="31"/>
    </w:p>
    <w:p w14:paraId="63A24CBE" w14:textId="5D83DB08"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0"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第八条第一款）</w:t>
      </w:r>
    </w:p>
    <w:p w14:paraId="6467068A"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上述凭证是指：</w:t>
      </w:r>
    </w:p>
    <w:p w14:paraId="5F72BD17" w14:textId="2A4EE7A9"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1"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第八条第二款）</w:t>
      </w:r>
    </w:p>
    <w:p w14:paraId="4FCCF6D8"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1</w:t>
      </w:r>
      <w:r w:rsidRPr="007E63B7">
        <w:rPr>
          <w:rFonts w:asciiTheme="minorEastAsia" w:hAnsiTheme="minorEastAsia" w:cs="宋体"/>
          <w:color w:val="000000" w:themeColor="text1"/>
          <w:kern w:val="0"/>
          <w:sz w:val="24"/>
          <w:szCs w:val="24"/>
        </w:rPr>
        <w:t>.</w:t>
      </w:r>
      <w:r w:rsidRPr="007E63B7">
        <w:rPr>
          <w:rFonts w:asciiTheme="minorEastAsia" w:hAnsiTheme="minorEastAsia" w:cs="宋体" w:hint="eastAsia"/>
          <w:color w:val="000000" w:themeColor="text1"/>
          <w:kern w:val="0"/>
          <w:sz w:val="24"/>
          <w:szCs w:val="24"/>
        </w:rPr>
        <w:t>税务部门监制的发票。</w:t>
      </w:r>
    </w:p>
    <w:p w14:paraId="05268DFF" w14:textId="59270A1D"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bookmarkStart w:id="32" w:name="_Hlk9540702"/>
      <w:r w:rsidRPr="007E63B7">
        <w:rPr>
          <w:rFonts w:asciiTheme="minorEastAsia" w:hAnsiTheme="minorEastAsia" w:hint="eastAsia"/>
          <w:color w:val="000000" w:themeColor="text1"/>
          <w:sz w:val="24"/>
          <w:szCs w:val="24"/>
        </w:rPr>
        <w:t>（</w:t>
      </w:r>
      <w:hyperlink r:id="rId32" w:history="1">
        <w:hyperlink r:id="rId33" w:history="1">
          <w:r w:rsidR="007E63B7" w:rsidRPr="007E63B7">
            <w:rPr>
              <w:rStyle w:val="a4"/>
              <w:rFonts w:asciiTheme="minorEastAsia" w:hAnsiTheme="minorEastAsia" w:hint="eastAsia"/>
              <w:sz w:val="24"/>
              <w:szCs w:val="24"/>
            </w:rPr>
            <w:t>国家税务总局公告2016年第14号</w:t>
          </w:r>
        </w:hyperlink>
      </w:hyperlink>
      <w:r w:rsidRPr="007E63B7">
        <w:rPr>
          <w:rFonts w:asciiTheme="minorEastAsia" w:hAnsiTheme="minorEastAsia" w:hint="eastAsia"/>
          <w:color w:val="000000" w:themeColor="text1"/>
          <w:sz w:val="24"/>
          <w:szCs w:val="24"/>
        </w:rPr>
        <w:t>第八条第二款第一项）</w:t>
      </w:r>
    </w:p>
    <w:bookmarkEnd w:id="32"/>
    <w:p w14:paraId="332214BA"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2</w:t>
      </w:r>
      <w:r w:rsidRPr="007E63B7">
        <w:rPr>
          <w:rFonts w:asciiTheme="minorEastAsia" w:hAnsiTheme="minorEastAsia" w:cs="宋体"/>
          <w:color w:val="000000" w:themeColor="text1"/>
          <w:kern w:val="0"/>
          <w:sz w:val="24"/>
          <w:szCs w:val="24"/>
        </w:rPr>
        <w:t>.</w:t>
      </w:r>
      <w:r w:rsidRPr="007E63B7">
        <w:rPr>
          <w:rFonts w:asciiTheme="minorEastAsia" w:hAnsiTheme="minorEastAsia" w:cs="宋体" w:hint="eastAsia"/>
          <w:color w:val="000000" w:themeColor="text1"/>
          <w:kern w:val="0"/>
          <w:sz w:val="24"/>
          <w:szCs w:val="24"/>
        </w:rPr>
        <w:t>法院判决书、裁定书、调解书，以及仲裁裁决书、公证债权文书。</w:t>
      </w:r>
    </w:p>
    <w:p w14:paraId="3D81FA0A" w14:textId="6E91CE1E"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4"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第八条第二款第二项）</w:t>
      </w:r>
    </w:p>
    <w:p w14:paraId="3E621CA3"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3</w:t>
      </w:r>
      <w:r w:rsidRPr="007E63B7">
        <w:rPr>
          <w:rFonts w:asciiTheme="minorEastAsia" w:hAnsiTheme="minorEastAsia" w:cs="宋体"/>
          <w:color w:val="000000" w:themeColor="text1"/>
          <w:kern w:val="0"/>
          <w:sz w:val="24"/>
          <w:szCs w:val="24"/>
        </w:rPr>
        <w:t>.</w:t>
      </w:r>
      <w:r w:rsidRPr="007E63B7">
        <w:rPr>
          <w:rFonts w:asciiTheme="minorEastAsia" w:hAnsiTheme="minorEastAsia" w:cs="宋体" w:hint="eastAsia"/>
          <w:color w:val="000000" w:themeColor="text1"/>
          <w:kern w:val="0"/>
          <w:sz w:val="24"/>
          <w:szCs w:val="24"/>
        </w:rPr>
        <w:t>国家税务总局规定的其他凭证。</w:t>
      </w:r>
    </w:p>
    <w:p w14:paraId="54F16C3C" w14:textId="3074DC97"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5"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第八条第二款第三项）</w:t>
      </w:r>
    </w:p>
    <w:p w14:paraId="4CD21D87" w14:textId="77777777" w:rsidR="00E00AD2" w:rsidRPr="007E63B7" w:rsidRDefault="00E00AD2" w:rsidP="00E00AD2">
      <w:pPr>
        <w:pStyle w:val="2"/>
        <w:spacing w:before="50" w:after="0" w:line="480" w:lineRule="atLeast"/>
        <w:rPr>
          <w:sz w:val="24"/>
          <w:szCs w:val="24"/>
        </w:rPr>
      </w:pPr>
      <w:bookmarkStart w:id="33" w:name="_Toc12895428"/>
      <w:r w:rsidRPr="007E63B7">
        <w:rPr>
          <w:rFonts w:hint="eastAsia"/>
          <w:sz w:val="24"/>
          <w:szCs w:val="24"/>
        </w:rPr>
        <w:t>（二）纳税人转让其取得的不动产，向不动产所在地主管税务机关预缴的增值税税款，可以在当期增值税应纳税额中抵减，抵减不完的，结转下期继续抵减。</w:t>
      </w:r>
      <w:bookmarkEnd w:id="33"/>
    </w:p>
    <w:p w14:paraId="33C394D1" w14:textId="763ACA9F"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6"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第九条第一款）</w:t>
      </w:r>
    </w:p>
    <w:p w14:paraId="7130E86B"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纳税人以预缴税款抵减应纳税额，应以完税凭证作为合法有效凭证。</w:t>
      </w:r>
    </w:p>
    <w:p w14:paraId="7C51508C" w14:textId="42421001"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7"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第九条第二款）</w:t>
      </w:r>
    </w:p>
    <w:p w14:paraId="568BF87A" w14:textId="77777777" w:rsidR="00E00AD2" w:rsidRPr="007E63B7" w:rsidRDefault="00E00AD2" w:rsidP="00E00AD2">
      <w:pPr>
        <w:pStyle w:val="2"/>
        <w:spacing w:before="50" w:after="0" w:line="480" w:lineRule="atLeast"/>
        <w:rPr>
          <w:sz w:val="24"/>
          <w:szCs w:val="24"/>
        </w:rPr>
      </w:pPr>
      <w:bookmarkStart w:id="34" w:name="_Toc12895429"/>
      <w:r w:rsidRPr="007E63B7">
        <w:rPr>
          <w:rFonts w:hint="eastAsia"/>
          <w:sz w:val="24"/>
          <w:szCs w:val="24"/>
        </w:rPr>
        <w:lastRenderedPageBreak/>
        <w:t>（三）小规模纳税人转让其取得的不动产，不能自行开具增值税发票的，可向不动产所在地主管税务机关申请代开。</w:t>
      </w:r>
      <w:bookmarkEnd w:id="34"/>
    </w:p>
    <w:p w14:paraId="52C856A2" w14:textId="1DDCF914"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8"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第十条）</w:t>
      </w:r>
    </w:p>
    <w:p w14:paraId="6AB0576C" w14:textId="77777777"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纳税人向其他个人转让其取得的不动产，不得开具或申请代开增值税专用发票。</w:t>
      </w:r>
    </w:p>
    <w:p w14:paraId="0A16AA85" w14:textId="1C25CEBD"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39"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第十一条）</w:t>
      </w:r>
    </w:p>
    <w:p w14:paraId="22987374" w14:textId="77777777" w:rsidR="00E00AD2" w:rsidRPr="007E63B7" w:rsidRDefault="00E00AD2" w:rsidP="00E00AD2">
      <w:pPr>
        <w:pStyle w:val="2"/>
        <w:spacing w:before="50" w:after="0" w:line="480" w:lineRule="atLeast"/>
        <w:rPr>
          <w:sz w:val="24"/>
          <w:szCs w:val="24"/>
        </w:rPr>
      </w:pPr>
      <w:bookmarkStart w:id="35" w:name="_Toc12895430"/>
      <w:r w:rsidRPr="007E63B7">
        <w:rPr>
          <w:rFonts w:hint="eastAsia"/>
          <w:sz w:val="24"/>
          <w:szCs w:val="24"/>
        </w:rPr>
        <w:t>（四）违章处罚</w:t>
      </w:r>
      <w:bookmarkEnd w:id="35"/>
    </w:p>
    <w:p w14:paraId="4D91F963" w14:textId="77777777" w:rsidR="00E00AD2" w:rsidRPr="007E63B7" w:rsidRDefault="00E00AD2" w:rsidP="00E00AD2">
      <w:pPr>
        <w:pStyle w:val="3"/>
        <w:spacing w:before="50" w:after="0" w:line="480" w:lineRule="atLeast"/>
        <w:rPr>
          <w:rStyle w:val="40"/>
          <w:rFonts w:asciiTheme="minorEastAsia" w:eastAsiaTheme="minorEastAsia" w:hAnsiTheme="minorEastAsia"/>
          <w:b/>
          <w:bCs/>
          <w:color w:val="000000" w:themeColor="text1"/>
          <w:sz w:val="24"/>
          <w:szCs w:val="24"/>
        </w:rPr>
      </w:pPr>
      <w:bookmarkStart w:id="36" w:name="_Toc12895431"/>
      <w:r w:rsidRPr="007E63B7">
        <w:rPr>
          <w:rFonts w:hint="eastAsia"/>
          <w:sz w:val="24"/>
          <w:szCs w:val="24"/>
        </w:rPr>
        <w:t>1</w:t>
      </w:r>
      <w:r w:rsidRPr="007E63B7">
        <w:rPr>
          <w:sz w:val="24"/>
          <w:szCs w:val="24"/>
        </w:rPr>
        <w:t>.</w:t>
      </w:r>
      <w:r w:rsidRPr="007E63B7">
        <w:rPr>
          <w:rFonts w:hint="eastAsia"/>
          <w:sz w:val="24"/>
          <w:szCs w:val="24"/>
        </w:rPr>
        <w:t>纳税人转让不动产，按照本办法规定应向不动产所在地主管税务机关</w:t>
      </w:r>
      <w:r w:rsidRPr="007E63B7">
        <w:rPr>
          <w:rStyle w:val="40"/>
          <w:rFonts w:asciiTheme="minorEastAsia" w:eastAsiaTheme="minorEastAsia" w:hAnsiTheme="minorEastAsia" w:hint="eastAsia"/>
          <w:color w:val="000000" w:themeColor="text1"/>
          <w:sz w:val="24"/>
          <w:szCs w:val="24"/>
        </w:rPr>
        <w:t>预缴税款而</w:t>
      </w:r>
      <w:proofErr w:type="gramStart"/>
      <w:r w:rsidRPr="007E63B7">
        <w:rPr>
          <w:rStyle w:val="40"/>
          <w:rFonts w:asciiTheme="minorEastAsia" w:eastAsiaTheme="minorEastAsia" w:hAnsiTheme="minorEastAsia" w:hint="eastAsia"/>
          <w:color w:val="000000" w:themeColor="text1"/>
          <w:sz w:val="24"/>
          <w:szCs w:val="24"/>
        </w:rPr>
        <w:t>自应当</w:t>
      </w:r>
      <w:proofErr w:type="gramEnd"/>
      <w:r w:rsidRPr="007E63B7">
        <w:rPr>
          <w:rStyle w:val="40"/>
          <w:rFonts w:asciiTheme="minorEastAsia" w:eastAsiaTheme="minorEastAsia" w:hAnsiTheme="minorEastAsia" w:hint="eastAsia"/>
          <w:color w:val="000000" w:themeColor="text1"/>
          <w:sz w:val="24"/>
          <w:szCs w:val="24"/>
        </w:rPr>
        <w:t>预缴之月起超过6个月没有预缴税款的，</w:t>
      </w:r>
      <w:bookmarkEnd w:id="36"/>
    </w:p>
    <w:p w14:paraId="74193968" w14:textId="3B5B49EC"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由机构所在地主管税务机关按照</w:t>
      </w:r>
      <w:r w:rsidR="007E63B7" w:rsidRPr="007E63B7">
        <w:rPr>
          <w:rFonts w:hint="eastAsia"/>
          <w:color w:val="333333"/>
          <w:sz w:val="24"/>
          <w:szCs w:val="24"/>
          <w:shd w:val="clear" w:color="auto" w:fill="FFFFFF"/>
        </w:rPr>
        <w:t>《</w:t>
      </w:r>
      <w:hyperlink r:id="rId40" w:tgtFrame="_self" w:history="1">
        <w:r w:rsidR="007E63B7" w:rsidRPr="007E63B7">
          <w:rPr>
            <w:rFonts w:hint="eastAsia"/>
            <w:color w:val="6E6E6E"/>
            <w:sz w:val="24"/>
            <w:szCs w:val="24"/>
            <w:u w:val="single"/>
            <w:shd w:val="clear" w:color="auto" w:fill="FFFFFF"/>
          </w:rPr>
          <w:t>中华人民共和国税收征收管理法</w:t>
        </w:r>
      </w:hyperlink>
      <w:r w:rsidR="007E63B7" w:rsidRPr="007E63B7">
        <w:rPr>
          <w:rFonts w:hint="eastAsia"/>
          <w:color w:val="333333"/>
          <w:sz w:val="24"/>
          <w:szCs w:val="24"/>
          <w:shd w:val="clear" w:color="auto" w:fill="FFFFFF"/>
        </w:rPr>
        <w:t>》</w:t>
      </w:r>
      <w:r w:rsidRPr="007E63B7">
        <w:rPr>
          <w:rFonts w:asciiTheme="minorEastAsia" w:hAnsiTheme="minorEastAsia" w:cs="宋体" w:hint="eastAsia"/>
          <w:color w:val="000000" w:themeColor="text1"/>
          <w:kern w:val="0"/>
          <w:sz w:val="24"/>
          <w:szCs w:val="24"/>
        </w:rPr>
        <w:t>及相关规定进行处理。</w:t>
      </w:r>
    </w:p>
    <w:p w14:paraId="06BC40F2" w14:textId="62B25D13"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41"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第十二条第一款）</w:t>
      </w:r>
    </w:p>
    <w:p w14:paraId="7F14489F" w14:textId="77777777" w:rsidR="00E00AD2" w:rsidRPr="007E63B7" w:rsidRDefault="00E00AD2" w:rsidP="00E00AD2">
      <w:pPr>
        <w:pStyle w:val="3"/>
        <w:spacing w:before="50" w:after="0" w:line="480" w:lineRule="atLeast"/>
        <w:rPr>
          <w:sz w:val="24"/>
          <w:szCs w:val="24"/>
        </w:rPr>
      </w:pPr>
      <w:bookmarkStart w:id="37" w:name="_Toc12895432"/>
      <w:r w:rsidRPr="007E63B7">
        <w:rPr>
          <w:rFonts w:hint="eastAsia"/>
          <w:sz w:val="24"/>
          <w:szCs w:val="24"/>
        </w:rPr>
        <w:t>2</w:t>
      </w:r>
      <w:r w:rsidRPr="007E63B7">
        <w:rPr>
          <w:sz w:val="24"/>
          <w:szCs w:val="24"/>
        </w:rPr>
        <w:t>.</w:t>
      </w:r>
      <w:r w:rsidRPr="007E63B7">
        <w:rPr>
          <w:rFonts w:hint="eastAsia"/>
          <w:sz w:val="24"/>
          <w:szCs w:val="24"/>
        </w:rPr>
        <w:t>纳税人转让不动产，未按照本办法规定缴纳税款的，</w:t>
      </w:r>
      <w:bookmarkEnd w:id="37"/>
    </w:p>
    <w:p w14:paraId="4832EB41" w14:textId="03F4707A" w:rsidR="00E00AD2" w:rsidRPr="007E63B7" w:rsidRDefault="00E00AD2" w:rsidP="00E00AD2">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E63B7">
        <w:rPr>
          <w:rFonts w:asciiTheme="minorEastAsia" w:hAnsiTheme="minorEastAsia" w:cs="宋体" w:hint="eastAsia"/>
          <w:color w:val="000000" w:themeColor="text1"/>
          <w:kern w:val="0"/>
          <w:sz w:val="24"/>
          <w:szCs w:val="24"/>
        </w:rPr>
        <w:t>由主管税务机关按照</w:t>
      </w:r>
      <w:r w:rsidR="007E63B7" w:rsidRPr="007E63B7">
        <w:rPr>
          <w:rFonts w:hint="eastAsia"/>
          <w:color w:val="333333"/>
          <w:sz w:val="24"/>
          <w:szCs w:val="24"/>
          <w:shd w:val="clear" w:color="auto" w:fill="FFFFFF"/>
        </w:rPr>
        <w:t>《</w:t>
      </w:r>
      <w:hyperlink r:id="rId42" w:tgtFrame="_self" w:history="1">
        <w:r w:rsidR="007E63B7" w:rsidRPr="007E63B7">
          <w:rPr>
            <w:rFonts w:hint="eastAsia"/>
            <w:color w:val="6E6E6E"/>
            <w:sz w:val="24"/>
            <w:szCs w:val="24"/>
            <w:u w:val="single"/>
            <w:shd w:val="clear" w:color="auto" w:fill="FFFFFF"/>
          </w:rPr>
          <w:t>中华人民共和国税收征收管理法</w:t>
        </w:r>
      </w:hyperlink>
      <w:r w:rsidR="007E63B7" w:rsidRPr="007E63B7">
        <w:rPr>
          <w:rFonts w:hint="eastAsia"/>
          <w:color w:val="333333"/>
          <w:sz w:val="24"/>
          <w:szCs w:val="24"/>
          <w:shd w:val="clear" w:color="auto" w:fill="FFFFFF"/>
        </w:rPr>
        <w:t>》</w:t>
      </w:r>
      <w:r w:rsidRPr="007E63B7">
        <w:rPr>
          <w:rFonts w:asciiTheme="minorEastAsia" w:hAnsiTheme="minorEastAsia" w:cs="宋体" w:hint="eastAsia"/>
          <w:color w:val="000000" w:themeColor="text1"/>
          <w:kern w:val="0"/>
          <w:sz w:val="24"/>
          <w:szCs w:val="24"/>
        </w:rPr>
        <w:t>及相关规定进行处理。</w:t>
      </w:r>
    </w:p>
    <w:p w14:paraId="6478013D" w14:textId="43FAF45C" w:rsidR="00E00AD2" w:rsidRPr="007E63B7" w:rsidRDefault="00E00AD2" w:rsidP="00E00AD2">
      <w:pPr>
        <w:spacing w:beforeLines="50" w:before="156" w:line="480" w:lineRule="atLeast"/>
        <w:jc w:val="right"/>
        <w:rPr>
          <w:rFonts w:asciiTheme="minorEastAsia" w:hAnsiTheme="minorEastAsia"/>
          <w:color w:val="000000" w:themeColor="text1"/>
          <w:sz w:val="24"/>
          <w:szCs w:val="24"/>
        </w:rPr>
      </w:pPr>
      <w:r w:rsidRPr="007E63B7">
        <w:rPr>
          <w:rFonts w:asciiTheme="minorEastAsia" w:hAnsiTheme="minorEastAsia" w:hint="eastAsia"/>
          <w:color w:val="000000" w:themeColor="text1"/>
          <w:sz w:val="24"/>
          <w:szCs w:val="24"/>
        </w:rPr>
        <w:t>（</w:t>
      </w:r>
      <w:hyperlink r:id="rId43" w:history="1">
        <w:r w:rsidR="007E63B7" w:rsidRPr="007E63B7">
          <w:rPr>
            <w:rStyle w:val="a4"/>
            <w:rFonts w:asciiTheme="minorEastAsia" w:hAnsiTheme="minorEastAsia" w:hint="eastAsia"/>
            <w:sz w:val="24"/>
            <w:szCs w:val="24"/>
          </w:rPr>
          <w:t>国家税务总局公告2016年第14号</w:t>
        </w:r>
      </w:hyperlink>
      <w:r w:rsidRPr="007E63B7">
        <w:rPr>
          <w:rFonts w:asciiTheme="minorEastAsia" w:hAnsiTheme="minorEastAsia" w:hint="eastAsia"/>
          <w:color w:val="000000" w:themeColor="text1"/>
          <w:sz w:val="24"/>
          <w:szCs w:val="24"/>
        </w:rPr>
        <w:t>第十二条第二款）</w:t>
      </w:r>
    </w:p>
    <w:p w14:paraId="71E25E8C" w14:textId="77777777" w:rsidR="00E00AD2" w:rsidRPr="00E00AD2" w:rsidRDefault="00E00AD2" w:rsidP="00217C7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051D6FB7" w14:textId="14522869" w:rsidR="00540CBE" w:rsidRDefault="00540CBE" w:rsidP="00672DDC">
      <w:pPr>
        <w:pStyle w:val="a3"/>
        <w:shd w:val="clear" w:color="auto" w:fill="FFFFFF"/>
        <w:spacing w:beforeLines="50" w:before="156" w:line="480" w:lineRule="atLeast"/>
        <w:ind w:firstLine="482"/>
        <w:rPr>
          <w:color w:val="000000" w:themeColor="text1"/>
        </w:rPr>
      </w:pPr>
    </w:p>
    <w:p w14:paraId="2EE4FED1" w14:textId="77777777" w:rsidR="00E00AD2" w:rsidRPr="00D25B59" w:rsidRDefault="00E00AD2" w:rsidP="00672DDC">
      <w:pPr>
        <w:pStyle w:val="a3"/>
        <w:shd w:val="clear" w:color="auto" w:fill="FFFFFF"/>
        <w:spacing w:beforeLines="50" w:before="156" w:line="480" w:lineRule="atLeast"/>
        <w:ind w:firstLine="482"/>
        <w:rPr>
          <w:color w:val="000000" w:themeColor="text1"/>
        </w:rPr>
      </w:pPr>
    </w:p>
    <w:p w14:paraId="7BA7C71B" w14:textId="77777777" w:rsidR="00540CBE" w:rsidRPr="00CA4174" w:rsidRDefault="00540CBE" w:rsidP="00672DDC">
      <w:pPr>
        <w:pStyle w:val="a3"/>
        <w:shd w:val="clear" w:color="auto" w:fill="FFFFFF"/>
        <w:spacing w:beforeLines="50" w:before="156" w:line="480" w:lineRule="atLeast"/>
        <w:ind w:firstLine="482"/>
        <w:rPr>
          <w:color w:val="000000" w:themeColor="text1"/>
        </w:rPr>
      </w:pPr>
    </w:p>
    <w:sectPr w:rsidR="00540CBE" w:rsidRPr="00CA4174">
      <w:footerReference w:type="default" r:id="rI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15298" w14:textId="77777777" w:rsidR="008D20BF" w:rsidRDefault="008D20BF" w:rsidP="008A4976">
      <w:r>
        <w:separator/>
      </w:r>
    </w:p>
  </w:endnote>
  <w:endnote w:type="continuationSeparator" w:id="0">
    <w:p w14:paraId="05D64755" w14:textId="77777777" w:rsidR="008D20BF" w:rsidRDefault="008D20BF"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A7598" w14:textId="77777777" w:rsidR="008D20BF" w:rsidRDefault="008D20BF" w:rsidP="008A4976">
      <w:r>
        <w:separator/>
      </w:r>
    </w:p>
  </w:footnote>
  <w:footnote w:type="continuationSeparator" w:id="0">
    <w:p w14:paraId="01B5B3B8" w14:textId="77777777" w:rsidR="008D20BF" w:rsidRDefault="008D20BF"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5328E"/>
    <w:rsid w:val="000B36DC"/>
    <w:rsid w:val="000B70ED"/>
    <w:rsid w:val="00117105"/>
    <w:rsid w:val="00124157"/>
    <w:rsid w:val="00156542"/>
    <w:rsid w:val="00180AA2"/>
    <w:rsid w:val="001F0B3D"/>
    <w:rsid w:val="00217C7A"/>
    <w:rsid w:val="00223407"/>
    <w:rsid w:val="002E7F9B"/>
    <w:rsid w:val="00324860"/>
    <w:rsid w:val="003A1160"/>
    <w:rsid w:val="00417B40"/>
    <w:rsid w:val="0046344C"/>
    <w:rsid w:val="004B74E4"/>
    <w:rsid w:val="00540CBE"/>
    <w:rsid w:val="005463D2"/>
    <w:rsid w:val="00586D71"/>
    <w:rsid w:val="005E1334"/>
    <w:rsid w:val="00605259"/>
    <w:rsid w:val="0061698A"/>
    <w:rsid w:val="00672DDC"/>
    <w:rsid w:val="006813D8"/>
    <w:rsid w:val="006853B2"/>
    <w:rsid w:val="006942D5"/>
    <w:rsid w:val="00706A2B"/>
    <w:rsid w:val="007D7D01"/>
    <w:rsid w:val="007E63B7"/>
    <w:rsid w:val="0080484F"/>
    <w:rsid w:val="00830DFD"/>
    <w:rsid w:val="00831680"/>
    <w:rsid w:val="008A4976"/>
    <w:rsid w:val="008D20BF"/>
    <w:rsid w:val="008D5C7D"/>
    <w:rsid w:val="009D6656"/>
    <w:rsid w:val="009E52FE"/>
    <w:rsid w:val="00A13792"/>
    <w:rsid w:val="00AE5056"/>
    <w:rsid w:val="00B13088"/>
    <w:rsid w:val="00B35AF5"/>
    <w:rsid w:val="00BA7E10"/>
    <w:rsid w:val="00BD6687"/>
    <w:rsid w:val="00C31744"/>
    <w:rsid w:val="00C457C7"/>
    <w:rsid w:val="00CA0606"/>
    <w:rsid w:val="00CA4174"/>
    <w:rsid w:val="00CB0DBB"/>
    <w:rsid w:val="00CD0B97"/>
    <w:rsid w:val="00D25B59"/>
    <w:rsid w:val="00D417A4"/>
    <w:rsid w:val="00D52443"/>
    <w:rsid w:val="00DA5866"/>
    <w:rsid w:val="00E00AD2"/>
    <w:rsid w:val="00E477C0"/>
    <w:rsid w:val="00E7140D"/>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7E6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93.html" TargetMode="External"/><Relationship Id="rId13" Type="http://schemas.openxmlformats.org/officeDocument/2006/relationships/hyperlink" Target="http://ssfb86.com/index/News/detail/newsid/793.html" TargetMode="External"/><Relationship Id="rId18" Type="http://schemas.openxmlformats.org/officeDocument/2006/relationships/hyperlink" Target="http://ssfb86.com/index/News/detail/newsid/793.html" TargetMode="External"/><Relationship Id="rId26" Type="http://schemas.openxmlformats.org/officeDocument/2006/relationships/hyperlink" Target="http://ssfb86.com/index/News/detail/newsid/793.html" TargetMode="External"/><Relationship Id="rId39" Type="http://schemas.openxmlformats.org/officeDocument/2006/relationships/hyperlink" Target="http://ssfb86.com/index/News/detail/newsid/793.html" TargetMode="External"/><Relationship Id="rId3" Type="http://schemas.openxmlformats.org/officeDocument/2006/relationships/settings" Target="settings.xml"/><Relationship Id="rId21" Type="http://schemas.openxmlformats.org/officeDocument/2006/relationships/hyperlink" Target="http://ssfb86.com/index/News/detail/newsid/793.html" TargetMode="External"/><Relationship Id="rId34" Type="http://schemas.openxmlformats.org/officeDocument/2006/relationships/hyperlink" Target="http://ssfb86.com/index/News/detail/newsid/793.html" TargetMode="External"/><Relationship Id="rId42" Type="http://schemas.openxmlformats.org/officeDocument/2006/relationships/hyperlink" Target="http://ssfb86.com/index/News/detail/newsid/1036.html" TargetMode="External"/><Relationship Id="rId7" Type="http://schemas.openxmlformats.org/officeDocument/2006/relationships/hyperlink" Target="http://ssfb86.com/index/News/detail/newsid/790.html" TargetMode="External"/><Relationship Id="rId12" Type="http://schemas.openxmlformats.org/officeDocument/2006/relationships/hyperlink" Target="http://ssfb86.com/index/News/detail/newsid/793.html" TargetMode="External"/><Relationship Id="rId17" Type="http://schemas.openxmlformats.org/officeDocument/2006/relationships/hyperlink" Target="http://ssfb86.com/index/News/detail/newsid/793.html" TargetMode="External"/><Relationship Id="rId25" Type="http://schemas.openxmlformats.org/officeDocument/2006/relationships/hyperlink" Target="http://ssfb86.com/index/News/detail/newsid/793.html" TargetMode="External"/><Relationship Id="rId33" Type="http://schemas.openxmlformats.org/officeDocument/2006/relationships/hyperlink" Target="http://ssfb86.com/index/News/detail/newsid/793.html" TargetMode="External"/><Relationship Id="rId38" Type="http://schemas.openxmlformats.org/officeDocument/2006/relationships/hyperlink" Target="http://ssfb86.com/index/News/detail/newsid/793.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793.html" TargetMode="External"/><Relationship Id="rId20" Type="http://schemas.openxmlformats.org/officeDocument/2006/relationships/hyperlink" Target="http://ssfb86.com/index/News/detail/newsid/793.html" TargetMode="External"/><Relationship Id="rId29" Type="http://schemas.openxmlformats.org/officeDocument/2006/relationships/hyperlink" Target="http://ssfb86.com/index/News/detail/newsid/793.html" TargetMode="External"/><Relationship Id="rId41" Type="http://schemas.openxmlformats.org/officeDocument/2006/relationships/hyperlink" Target="http://ssfb86.com/index/News/detail/newsid/793.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93.html" TargetMode="External"/><Relationship Id="rId24" Type="http://schemas.openxmlformats.org/officeDocument/2006/relationships/hyperlink" Target="http://ssfb86.com/index/News/detail/newsid/793.html" TargetMode="External"/><Relationship Id="rId32" Type="http://schemas.openxmlformats.org/officeDocument/2006/relationships/hyperlink" Target="file:///E:\&#23398;&#20064;\&#31246;&#25910;\&#31246;&#27861;&#22320;&#22270;\&#31246;&#25910;&#27861;&#35268;&#27719;&#32534;&#65288;&#25353;&#26085;&#26399;&#20998;&#31867;&#65289;\2016&#24180;\3&#26376;\&#22269;&#23478;&#31246;&#21153;&#24635;&#23616;&#20844;&#21578;2016&#24180;&#31532;14&#21495;&#8212;&#8212;&#20851;&#20110;&#21457;&#24067;&#12298;&#32435;&#31246;&#20154;&#36716;&#35753;&#19981;&#21160;&#20135;&#22686;&#20540;&#31246;&#24449;&#25910;&#31649;&#29702;&#26242;&#34892;&#21150;&#27861;&#12299;&#30340;&#20844;&#21578;.docx" TargetMode="External"/><Relationship Id="rId37" Type="http://schemas.openxmlformats.org/officeDocument/2006/relationships/hyperlink" Target="http://ssfb86.com/index/News/detail/newsid/793.html" TargetMode="External"/><Relationship Id="rId40" Type="http://schemas.openxmlformats.org/officeDocument/2006/relationships/hyperlink" Target="http://ssfb86.com/index/News/detail/newsid/1036.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793.html" TargetMode="External"/><Relationship Id="rId23" Type="http://schemas.openxmlformats.org/officeDocument/2006/relationships/hyperlink" Target="http://ssfb86.com/index/News/detail/newsid/793.html" TargetMode="External"/><Relationship Id="rId28" Type="http://schemas.openxmlformats.org/officeDocument/2006/relationships/hyperlink" Target="http://ssfb86.com/index/News/detail/newsid/793.html" TargetMode="External"/><Relationship Id="rId36" Type="http://schemas.openxmlformats.org/officeDocument/2006/relationships/hyperlink" Target="http://ssfb86.com/index/News/detail/newsid/793.html" TargetMode="External"/><Relationship Id="rId10" Type="http://schemas.openxmlformats.org/officeDocument/2006/relationships/hyperlink" Target="http://ssfb86.com/index/News/detail/newsid/793.html" TargetMode="External"/><Relationship Id="rId19" Type="http://schemas.openxmlformats.org/officeDocument/2006/relationships/hyperlink" Target="http://ssfb86.com/index/News/detail/newsid/793.html" TargetMode="External"/><Relationship Id="rId31" Type="http://schemas.openxmlformats.org/officeDocument/2006/relationships/hyperlink" Target="http://ssfb86.com/index/News/detail/newsid/793.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793.html" TargetMode="External"/><Relationship Id="rId14" Type="http://schemas.openxmlformats.org/officeDocument/2006/relationships/hyperlink" Target="http://ssfb86.com/index/News/detail/newsid/793.html" TargetMode="External"/><Relationship Id="rId22" Type="http://schemas.openxmlformats.org/officeDocument/2006/relationships/hyperlink" Target="http://ssfb86.com/index/News/detail/newsid/793.html" TargetMode="External"/><Relationship Id="rId27" Type="http://schemas.openxmlformats.org/officeDocument/2006/relationships/hyperlink" Target="http://ssfb86.com/index/News/detail/newsid/793.html" TargetMode="External"/><Relationship Id="rId30" Type="http://schemas.openxmlformats.org/officeDocument/2006/relationships/hyperlink" Target="http://ssfb86.com/index/News/detail/newsid/793.html" TargetMode="External"/><Relationship Id="rId35" Type="http://schemas.openxmlformats.org/officeDocument/2006/relationships/hyperlink" Target="http://ssfb86.com/index/News/detail/newsid/793.html" TargetMode="External"/><Relationship Id="rId43" Type="http://schemas.openxmlformats.org/officeDocument/2006/relationships/hyperlink" Target="http://ssfb86.com/index/News/detail/newsid/79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2020-07-03T21:34:00Z</dcterms:created>
  <dcterms:modified xsi:type="dcterms:W3CDTF">2020-10-03T08:36:00Z</dcterms:modified>
</cp:coreProperties>
</file>