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2FAD" w14:textId="77777777" w:rsidR="00043BFA" w:rsidRDefault="00043BFA" w:rsidP="00043BFA">
      <w:pPr>
        <w:spacing w:beforeLines="50" w:before="156" w:line="480" w:lineRule="atLeast"/>
        <w:rPr>
          <w:rFonts w:asciiTheme="minorEastAsia" w:hAnsiTheme="minorEastAsia" w:hint="eastAsia"/>
          <w:sz w:val="24"/>
          <w:szCs w:val="24"/>
        </w:rPr>
      </w:pPr>
    </w:p>
    <w:p w14:paraId="6F9127E5" w14:textId="366F6A9B" w:rsidR="00043BFA" w:rsidRPr="00043BFA" w:rsidRDefault="008D77CF" w:rsidP="00043BFA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3</w:t>
      </w:r>
      <w:r w:rsidR="00043BFA" w:rsidRPr="00043BFA">
        <w:rPr>
          <w:rFonts w:asciiTheme="minorEastAsia" w:hAnsiTheme="minorEastAsia"/>
          <w:sz w:val="44"/>
          <w:szCs w:val="44"/>
        </w:rPr>
        <w:t>.</w:t>
      </w:r>
      <w:r w:rsidR="0019623F">
        <w:rPr>
          <w:rFonts w:asciiTheme="minorEastAsia" w:hAnsiTheme="minorEastAsia" w:hint="eastAsia"/>
          <w:sz w:val="44"/>
          <w:szCs w:val="44"/>
        </w:rPr>
        <w:t>2</w:t>
      </w:r>
      <w:r w:rsidR="002F32C0">
        <w:rPr>
          <w:rFonts w:asciiTheme="minorEastAsia" w:hAnsiTheme="minorEastAsia"/>
          <w:sz w:val="44"/>
          <w:szCs w:val="44"/>
        </w:rPr>
        <w:t>.</w:t>
      </w:r>
      <w:r w:rsidR="0010345C">
        <w:rPr>
          <w:rFonts w:asciiTheme="minorEastAsia" w:hAnsiTheme="minorEastAsia"/>
          <w:sz w:val="44"/>
          <w:szCs w:val="44"/>
        </w:rPr>
        <w:t>7</w:t>
      </w:r>
      <w:r w:rsidR="00242B4C">
        <w:rPr>
          <w:rFonts w:asciiTheme="minorEastAsia" w:hAnsiTheme="minorEastAsia"/>
          <w:sz w:val="44"/>
          <w:szCs w:val="44"/>
        </w:rPr>
        <w:t>.</w:t>
      </w:r>
      <w:r w:rsidR="00FB7F0E">
        <w:rPr>
          <w:rFonts w:asciiTheme="minorEastAsia" w:hAnsiTheme="minorEastAsia"/>
          <w:sz w:val="44"/>
          <w:szCs w:val="44"/>
        </w:rPr>
        <w:t>3</w:t>
      </w:r>
      <w:r w:rsidR="00043BFA" w:rsidRPr="00043BFA">
        <w:rPr>
          <w:rFonts w:asciiTheme="minorEastAsia" w:hAnsiTheme="minorEastAsia"/>
          <w:sz w:val="44"/>
          <w:szCs w:val="44"/>
        </w:rPr>
        <w:t xml:space="preserve">  </w:t>
      </w:r>
      <w:r w:rsidR="00FB7F0E" w:rsidRPr="00FB7F0E">
        <w:rPr>
          <w:rFonts w:asciiTheme="minorEastAsia" w:hAnsiTheme="minorEastAsia" w:hint="eastAsia"/>
          <w:sz w:val="44"/>
          <w:szCs w:val="44"/>
        </w:rPr>
        <w:t>外资研发中心采购国产设备退税资格审核认定办法</w:t>
      </w:r>
    </w:p>
    <w:p w14:paraId="7039AFB6" w14:textId="479B7B2A" w:rsidR="004B2C62" w:rsidRPr="00C421B0" w:rsidRDefault="004B2C62" w:rsidP="00C421B0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p w14:paraId="5EF1686B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为落实好外资研发中心（包括独立法人和非独立法人研发中心，以下简称研发中心）采购国产设备相关税收政策，特制定以下资格审核认定办法：</w:t>
      </w:r>
    </w:p>
    <w:p w14:paraId="6E3FB426" w14:textId="77777777" w:rsidR="00C421B0" w:rsidRPr="00C421B0" w:rsidRDefault="00C421B0" w:rsidP="00C421B0">
      <w:pPr>
        <w:pStyle w:val="1"/>
        <w:spacing w:before="50" w:after="0" w:line="480" w:lineRule="atLeast"/>
        <w:rPr>
          <w:sz w:val="24"/>
          <w:szCs w:val="24"/>
        </w:rPr>
      </w:pPr>
      <w:r w:rsidRPr="00C421B0">
        <w:rPr>
          <w:rFonts w:hint="eastAsia"/>
          <w:sz w:val="24"/>
          <w:szCs w:val="24"/>
        </w:rPr>
        <w:t>一</w:t>
      </w:r>
      <w:r w:rsidRPr="00C421B0">
        <w:rPr>
          <w:sz w:val="24"/>
          <w:szCs w:val="24"/>
        </w:rPr>
        <w:t>、资格条件的审核</w:t>
      </w:r>
    </w:p>
    <w:p w14:paraId="1CEF097F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（一）各省、自治区、直辖市、计划单列市及新疆生产建设兵团商务主管部门会同同级财政、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税务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部门（以下简称审核部门）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，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根据本地情况，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制定审核流程和具体办法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。研发中心应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按本通知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有关要求向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其所在地商务主管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部门提交申请材料。</w:t>
      </w:r>
    </w:p>
    <w:p w14:paraId="194C1200" w14:textId="6B48E253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bookmarkStart w:id="0" w:name="_Hlk28554410"/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bookmarkStart w:id="1" w:name="_Hlk52716538"/>
      <w:r w:rsidR="00886071" w:rsidRPr="00886071">
        <w:rPr>
          <w:rFonts w:ascii="宋体" w:eastAsia="宋体" w:hAnsi="宋体" w:cs="Times New Roman"/>
          <w:color w:val="0070C0"/>
          <w:spacing w:val="6"/>
          <w:sz w:val="24"/>
          <w:szCs w:val="24"/>
        </w:rPr>
        <w:fldChar w:fldCharType="begin"/>
      </w:r>
      <w:r w:rsidR="00886071" w:rsidRPr="00886071">
        <w:rPr>
          <w:rFonts w:ascii="宋体" w:eastAsia="宋体" w:hAnsi="宋体" w:cs="Times New Roman"/>
          <w:color w:val="0070C0"/>
          <w:spacing w:val="6"/>
          <w:sz w:val="24"/>
          <w:szCs w:val="24"/>
        </w:rPr>
        <w:instrText xml:space="preserve"> HYPERLINK "http://ssfb86.com/uploadfile/file/20200515/1589522869380752.docx" </w:instrText>
      </w:r>
      <w:r w:rsidR="00886071" w:rsidRPr="00886071">
        <w:rPr>
          <w:rFonts w:ascii="宋体" w:eastAsia="宋体" w:hAnsi="宋体" w:cs="Times New Roman"/>
          <w:color w:val="0070C0"/>
          <w:spacing w:val="6"/>
          <w:sz w:val="24"/>
          <w:szCs w:val="24"/>
        </w:rPr>
      </w:r>
      <w:r w:rsidR="00886071" w:rsidRPr="00886071">
        <w:rPr>
          <w:rFonts w:ascii="宋体" w:eastAsia="宋体" w:hAnsi="宋体" w:cs="Times New Roman"/>
          <w:color w:val="0070C0"/>
          <w:spacing w:val="6"/>
          <w:sz w:val="24"/>
          <w:szCs w:val="24"/>
        </w:rPr>
        <w:fldChar w:fldCharType="separate"/>
      </w:r>
      <w:r w:rsidRPr="00886071">
        <w:rPr>
          <w:rStyle w:val="a7"/>
          <w:rFonts w:ascii="宋体" w:eastAsia="宋体" w:hAnsi="宋体" w:cs="Times New Roman" w:hint="eastAsia"/>
          <w:color w:val="0070C0"/>
          <w:spacing w:val="6"/>
          <w:sz w:val="24"/>
          <w:szCs w:val="24"/>
        </w:rPr>
        <w:t>财政部公告2019年第91号附件1</w:t>
      </w:r>
      <w:r w:rsidR="00886071" w:rsidRPr="00886071">
        <w:rPr>
          <w:rFonts w:ascii="宋体" w:eastAsia="宋体" w:hAnsi="宋体" w:cs="Times New Roman"/>
          <w:color w:val="0070C0"/>
          <w:spacing w:val="6"/>
          <w:sz w:val="24"/>
          <w:szCs w:val="24"/>
        </w:rPr>
        <w:fldChar w:fldCharType="end"/>
      </w:r>
      <w:bookmarkEnd w:id="1"/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第一条第一款）</w:t>
      </w:r>
    </w:p>
    <w:bookmarkEnd w:id="0"/>
    <w:p w14:paraId="165B3AB5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（二）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商务主管部门牵头召开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审核部门联席会议，对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研发中心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上报的申请材料进行审核，按照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本通知正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文第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二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条所列条件和本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审核认定办法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要求，确定符合退税资格条件的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研发中心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名单。</w:t>
      </w:r>
    </w:p>
    <w:p w14:paraId="44E7E7C7" w14:textId="104CED13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6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第一条第二款）</w:t>
      </w:r>
    </w:p>
    <w:p w14:paraId="0FB395B6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（三）经审核，对符合退税资格条件的研发中心，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由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审核部门以公告形式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联合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发布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，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并将名单抄送商务部（外资司）、财政部（税政司）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、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国家税务总局（货物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和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劳务税司）备案。对不符合有关规定的，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由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商务主管部门根据联席会议的决定出具书面审核意见，并说明理由。上述公告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或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审核意见应在审核部门受理申请之日起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45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个工作日之内做出。</w:t>
      </w:r>
    </w:p>
    <w:p w14:paraId="7783277A" w14:textId="36D7E688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7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第一条第三款）</w:t>
      </w:r>
    </w:p>
    <w:p w14:paraId="7D8E74A5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（四）审核部门每两年对已获得退税资格的研发中心进行资格复审。对于不再符合条件的研发中心取消其享受退税优惠政策的资格。</w:t>
      </w:r>
    </w:p>
    <w:p w14:paraId="5D1DCB8F" w14:textId="25BE0C0C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lastRenderedPageBreak/>
        <w:t>（</w:t>
      </w:r>
      <w:hyperlink r:id="rId8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第一条第四款）</w:t>
      </w:r>
    </w:p>
    <w:p w14:paraId="5B172342" w14:textId="77777777" w:rsidR="00C421B0" w:rsidRPr="00C421B0" w:rsidRDefault="00C421B0" w:rsidP="00C421B0">
      <w:pPr>
        <w:pStyle w:val="1"/>
        <w:spacing w:before="50" w:after="0" w:line="480" w:lineRule="atLeast"/>
        <w:rPr>
          <w:sz w:val="24"/>
          <w:szCs w:val="24"/>
        </w:rPr>
      </w:pPr>
      <w:r w:rsidRPr="00C421B0">
        <w:rPr>
          <w:rFonts w:hint="eastAsia"/>
          <w:sz w:val="24"/>
          <w:szCs w:val="24"/>
        </w:rPr>
        <w:t>二</w:t>
      </w:r>
      <w:r w:rsidRPr="00C421B0">
        <w:rPr>
          <w:sz w:val="24"/>
          <w:szCs w:val="24"/>
        </w:rPr>
        <w:t>、需报送的材料</w:t>
      </w:r>
    </w:p>
    <w:p w14:paraId="21B093EA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研发中心申请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采购国产设备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退税资格，应提交以下材料：</w:t>
      </w:r>
    </w:p>
    <w:p w14:paraId="0E2731EE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（一）研发中心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采购国产设备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退税资格申请书和审核表；</w:t>
      </w:r>
    </w:p>
    <w:p w14:paraId="10B33A9A" w14:textId="7CABE369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bookmarkStart w:id="2" w:name="_Hlk28554439"/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9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第二条第一款）</w:t>
      </w:r>
    </w:p>
    <w:bookmarkEnd w:id="2"/>
    <w:p w14:paraId="46DBCFD5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（二）研发中心为独立法人的，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应提交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外商投资企业批准证书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或设立、变更备案回执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及营业执照复印件；研发中心为非独立法人的，应提交其所在外商投资企业的外商投资企业批准证书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或设立、变更备案回执及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营业执照复印件；</w:t>
      </w:r>
    </w:p>
    <w:p w14:paraId="79C0E675" w14:textId="5C470E60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0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第二条第二款）</w:t>
      </w:r>
    </w:p>
    <w:p w14:paraId="78560CAA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（三）验资报告及上一年度审计报告复印件；</w:t>
      </w:r>
    </w:p>
    <w:p w14:paraId="1830C0D5" w14:textId="08F4726A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1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第二条第三款）</w:t>
      </w:r>
    </w:p>
    <w:p w14:paraId="21627496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（四）研发费用支出明细、设备购置支出明细和清单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以及通知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规定应提交的材料；</w:t>
      </w:r>
    </w:p>
    <w:p w14:paraId="591F63BA" w14:textId="6C1CD9E1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2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第二条第四款）</w:t>
      </w:r>
    </w:p>
    <w:p w14:paraId="2441AA1E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（五）专职研究与试验发展人员名册（包括姓名、工作岗位、劳动合同期限、联系方式）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；</w:t>
      </w:r>
    </w:p>
    <w:p w14:paraId="062808AF" w14:textId="41292CEB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3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第二条第五款）</w:t>
      </w:r>
    </w:p>
    <w:p w14:paraId="48E1D580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（六）审核部门要求提交的其他材料。</w:t>
      </w:r>
    </w:p>
    <w:p w14:paraId="1AC8649F" w14:textId="379612E9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4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第二条第六款）</w:t>
      </w:r>
    </w:p>
    <w:p w14:paraId="14C8E86E" w14:textId="77777777" w:rsidR="00C421B0" w:rsidRPr="00C421B0" w:rsidRDefault="00C421B0" w:rsidP="00C421B0">
      <w:pPr>
        <w:pStyle w:val="1"/>
        <w:spacing w:before="50" w:after="0" w:line="480" w:lineRule="atLeast"/>
        <w:rPr>
          <w:sz w:val="24"/>
          <w:szCs w:val="24"/>
        </w:rPr>
      </w:pPr>
      <w:r w:rsidRPr="00C421B0">
        <w:rPr>
          <w:rFonts w:hint="eastAsia"/>
          <w:sz w:val="24"/>
          <w:szCs w:val="24"/>
        </w:rPr>
        <w:t>三</w:t>
      </w:r>
      <w:r w:rsidRPr="00C421B0">
        <w:rPr>
          <w:sz w:val="24"/>
          <w:szCs w:val="24"/>
        </w:rPr>
        <w:t>、相关工作的管理</w:t>
      </w:r>
    </w:p>
    <w:p w14:paraId="7A896E11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（一）在公告发布后，列入公告名单的研发中心，可按有关规定直接向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其所在地税务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部门申请办理采购国产设备退税手续。</w:t>
      </w:r>
    </w:p>
    <w:p w14:paraId="05508587" w14:textId="217F971F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bookmarkStart w:id="3" w:name="_Hlk28554476"/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lastRenderedPageBreak/>
        <w:t>（</w:t>
      </w:r>
      <w:hyperlink r:id="rId15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第三条第一款）</w:t>
      </w:r>
    </w:p>
    <w:bookmarkEnd w:id="3"/>
    <w:p w14:paraId="7D1F4F8D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（二）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审核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部门在共同审核认定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研发中心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资格的过程中，可到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研发中心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查阅有关资料，了解情况，核实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其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报送的申请材料的真实性。同时应注意加强对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研发中心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的政策指导和服务，提高工作效率。</w:t>
      </w:r>
    </w:p>
    <w:p w14:paraId="353BC750" w14:textId="30255DAE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6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第三条第二款）</w:t>
      </w:r>
    </w:p>
    <w:p w14:paraId="515A21E7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（三）省级商务主管部门应将《外资研发中心采购设备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免、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退税资格审核表》有关信息及时录入外商投资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综合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管理</w:t>
      </w: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信息</w:t>
      </w:r>
      <w:r w:rsidRPr="00C421B0"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  <w:t>系统研发中心选项。</w:t>
      </w:r>
    </w:p>
    <w:p w14:paraId="09D36C98" w14:textId="05C47DDF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jc w:val="right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（</w:t>
      </w:r>
      <w:hyperlink r:id="rId17" w:history="1">
        <w:r w:rsidR="00886071" w:rsidRPr="00886071">
          <w:rPr>
            <w:rStyle w:val="a7"/>
            <w:rFonts w:ascii="宋体" w:eastAsia="宋体" w:hAnsi="宋体" w:cs="Times New Roman" w:hint="eastAsia"/>
            <w:color w:val="0070C0"/>
            <w:spacing w:val="6"/>
            <w:sz w:val="24"/>
            <w:szCs w:val="24"/>
          </w:rPr>
          <w:t>财政部公告2019年第91号附件1</w:t>
        </w:r>
      </w:hyperlink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第三条第三款）</w:t>
      </w:r>
    </w:p>
    <w:p w14:paraId="0EF9B640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Lines="50" w:before="156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</w:p>
    <w:p w14:paraId="1CD15D1D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="50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</w:p>
    <w:p w14:paraId="26EDED4A" w14:textId="77777777" w:rsidR="00C421B0" w:rsidRPr="00C421B0" w:rsidRDefault="00C421B0" w:rsidP="00C421B0">
      <w:pPr>
        <w:autoSpaceDE w:val="0"/>
        <w:autoSpaceDN w:val="0"/>
        <w:adjustRightInd w:val="0"/>
        <w:snapToGrid w:val="0"/>
        <w:spacing w:before="50" w:line="480" w:lineRule="atLeast"/>
        <w:ind w:firstLineChars="200" w:firstLine="504"/>
        <w:rPr>
          <w:rFonts w:ascii="宋体" w:eastAsia="宋体" w:hAnsi="宋体" w:cs="Times New Roman"/>
          <w:color w:val="000000" w:themeColor="text1"/>
          <w:spacing w:val="6"/>
          <w:sz w:val="24"/>
          <w:szCs w:val="24"/>
        </w:rPr>
      </w:pPr>
      <w:r w:rsidRPr="00C421B0">
        <w:rPr>
          <w:rFonts w:ascii="宋体" w:eastAsia="宋体" w:hAnsi="宋体" w:cs="Times New Roman" w:hint="eastAsia"/>
          <w:color w:val="000000" w:themeColor="text1"/>
          <w:spacing w:val="6"/>
          <w:sz w:val="24"/>
          <w:szCs w:val="24"/>
        </w:rPr>
        <w:t>附：外资研发中心采购设备免、退税资格审核表</w:t>
      </w:r>
    </w:p>
    <w:p w14:paraId="32D0C291" w14:textId="77777777" w:rsidR="00FB7F0E" w:rsidRPr="00C421B0" w:rsidRDefault="00FB7F0E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sectPr w:rsidR="00FB7F0E" w:rsidRPr="00C421B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F1FB" w14:textId="77777777" w:rsidR="009518E7" w:rsidRDefault="009518E7" w:rsidP="00043BFA">
      <w:r>
        <w:separator/>
      </w:r>
    </w:p>
  </w:endnote>
  <w:endnote w:type="continuationSeparator" w:id="0">
    <w:p w14:paraId="6E05E342" w14:textId="77777777" w:rsidR="009518E7" w:rsidRDefault="009518E7" w:rsidP="000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647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345722" w14:textId="7D83D5B9" w:rsidR="00C875B4" w:rsidRDefault="00C875B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2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2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1A982" w14:textId="77777777" w:rsidR="00C875B4" w:rsidRDefault="00C87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0F6B" w14:textId="77777777" w:rsidR="009518E7" w:rsidRDefault="009518E7" w:rsidP="00043BFA">
      <w:r>
        <w:separator/>
      </w:r>
    </w:p>
  </w:footnote>
  <w:footnote w:type="continuationSeparator" w:id="0">
    <w:p w14:paraId="6F794FC0" w14:textId="77777777" w:rsidR="009518E7" w:rsidRDefault="009518E7" w:rsidP="0004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9E"/>
    <w:rsid w:val="00012F4D"/>
    <w:rsid w:val="0002199D"/>
    <w:rsid w:val="00031BB3"/>
    <w:rsid w:val="00043BFA"/>
    <w:rsid w:val="00060432"/>
    <w:rsid w:val="000A1A7D"/>
    <w:rsid w:val="000D222F"/>
    <w:rsid w:val="000F560D"/>
    <w:rsid w:val="0010345C"/>
    <w:rsid w:val="00160BD9"/>
    <w:rsid w:val="00176987"/>
    <w:rsid w:val="0019623F"/>
    <w:rsid w:val="001B3383"/>
    <w:rsid w:val="002403D6"/>
    <w:rsid w:val="00242B4C"/>
    <w:rsid w:val="00264D5F"/>
    <w:rsid w:val="002751EC"/>
    <w:rsid w:val="002A7026"/>
    <w:rsid w:val="002B1721"/>
    <w:rsid w:val="002D016A"/>
    <w:rsid w:val="002F32C0"/>
    <w:rsid w:val="00343722"/>
    <w:rsid w:val="00350F71"/>
    <w:rsid w:val="003F102D"/>
    <w:rsid w:val="004037CE"/>
    <w:rsid w:val="00422821"/>
    <w:rsid w:val="00483135"/>
    <w:rsid w:val="004B2785"/>
    <w:rsid w:val="004B2C62"/>
    <w:rsid w:val="005023CE"/>
    <w:rsid w:val="005502C1"/>
    <w:rsid w:val="005F75E8"/>
    <w:rsid w:val="006460FD"/>
    <w:rsid w:val="00673716"/>
    <w:rsid w:val="006920FD"/>
    <w:rsid w:val="006F05C4"/>
    <w:rsid w:val="007249DA"/>
    <w:rsid w:val="0077789C"/>
    <w:rsid w:val="00790CC1"/>
    <w:rsid w:val="00794630"/>
    <w:rsid w:val="00821D85"/>
    <w:rsid w:val="00823A43"/>
    <w:rsid w:val="0082449B"/>
    <w:rsid w:val="00844FC3"/>
    <w:rsid w:val="00865DCA"/>
    <w:rsid w:val="008748E1"/>
    <w:rsid w:val="00886071"/>
    <w:rsid w:val="008D77CF"/>
    <w:rsid w:val="009518E7"/>
    <w:rsid w:val="00980A3E"/>
    <w:rsid w:val="009953EE"/>
    <w:rsid w:val="009F556C"/>
    <w:rsid w:val="00A63630"/>
    <w:rsid w:val="00AC1407"/>
    <w:rsid w:val="00B02F9E"/>
    <w:rsid w:val="00B11035"/>
    <w:rsid w:val="00B22BCC"/>
    <w:rsid w:val="00B74032"/>
    <w:rsid w:val="00BE417D"/>
    <w:rsid w:val="00C421B0"/>
    <w:rsid w:val="00C61C3E"/>
    <w:rsid w:val="00C875B4"/>
    <w:rsid w:val="00CB1F29"/>
    <w:rsid w:val="00CC6B97"/>
    <w:rsid w:val="00CE7418"/>
    <w:rsid w:val="00D0443C"/>
    <w:rsid w:val="00D30BEE"/>
    <w:rsid w:val="00D36D54"/>
    <w:rsid w:val="00D72A24"/>
    <w:rsid w:val="00D87B19"/>
    <w:rsid w:val="00DC197E"/>
    <w:rsid w:val="00DE0441"/>
    <w:rsid w:val="00E05975"/>
    <w:rsid w:val="00F552BC"/>
    <w:rsid w:val="00F57C18"/>
    <w:rsid w:val="00F628B9"/>
    <w:rsid w:val="00F72E50"/>
    <w:rsid w:val="00FB6D02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B993"/>
  <w15:docId w15:val="{C8132477-0E50-42CB-9B48-7D08598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2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920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920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F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920F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9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920FD"/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920FD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6920FD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920FD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6920FD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6920F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2A702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A70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88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uploadfile/file/20200515/1589522869380752.docx" TargetMode="External"/><Relationship Id="rId13" Type="http://schemas.openxmlformats.org/officeDocument/2006/relationships/hyperlink" Target="http://ssfb86.com/uploadfile/file/20200515/1589522869380752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sfb86.com/uploadfile/file/20200515/1589522869380752.docx" TargetMode="External"/><Relationship Id="rId12" Type="http://schemas.openxmlformats.org/officeDocument/2006/relationships/hyperlink" Target="http://ssfb86.com/uploadfile/file/20200515/1589522869380752.docx" TargetMode="External"/><Relationship Id="rId17" Type="http://schemas.openxmlformats.org/officeDocument/2006/relationships/hyperlink" Target="http://ssfb86.com/uploadfile/file/20200515/158952286938075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fb86.com/uploadfile/file/20200515/1589522869380752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sfb86.com/uploadfile/file/20200515/1589522869380752.docx" TargetMode="External"/><Relationship Id="rId11" Type="http://schemas.openxmlformats.org/officeDocument/2006/relationships/hyperlink" Target="http://ssfb86.com/uploadfile/file/20200515/158952286938075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sfb86.com/uploadfile/file/20200515/1589522869380752.docx" TargetMode="External"/><Relationship Id="rId10" Type="http://schemas.openxmlformats.org/officeDocument/2006/relationships/hyperlink" Target="http://ssfb86.com/uploadfile/file/20200515/1589522869380752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sfb86.com/uploadfile/file/20200515/1589522869380752.docx" TargetMode="External"/><Relationship Id="rId14" Type="http://schemas.openxmlformats.org/officeDocument/2006/relationships/hyperlink" Target="http://ssfb86.com/uploadfile/file/20200515/158952286938075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2020-07-27T01:02:00Z</dcterms:created>
  <dcterms:modified xsi:type="dcterms:W3CDTF">2020-10-04T07:09:00Z</dcterms:modified>
</cp:coreProperties>
</file>