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A036A" w14:textId="77777777" w:rsidR="004F70E2" w:rsidRPr="002D7299" w:rsidRDefault="004F70E2" w:rsidP="002D7299">
      <w:pPr>
        <w:spacing w:beforeLines="50" w:before="156" w:line="480" w:lineRule="atLeast"/>
        <w:rPr>
          <w:rFonts w:asciiTheme="minorEastAsia" w:hAnsiTheme="minorEastAsia" w:hint="eastAsia"/>
          <w:sz w:val="24"/>
          <w:szCs w:val="24"/>
        </w:rPr>
      </w:pPr>
    </w:p>
    <w:p w14:paraId="4AB1EE05" w14:textId="17FB1E93" w:rsidR="002D7299" w:rsidRPr="002D7299" w:rsidRDefault="00492403" w:rsidP="002D7299">
      <w:pPr>
        <w:spacing w:beforeLines="50" w:before="156" w:line="480" w:lineRule="atLeas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2.</w:t>
      </w:r>
      <w:r w:rsidR="00DF26E5">
        <w:rPr>
          <w:rFonts w:asciiTheme="minorEastAsia" w:hAnsiTheme="minorEastAsia"/>
          <w:sz w:val="44"/>
          <w:szCs w:val="44"/>
        </w:rPr>
        <w:t>2.</w:t>
      </w:r>
      <w:r w:rsidR="00865613">
        <w:rPr>
          <w:rFonts w:asciiTheme="minorEastAsia" w:hAnsiTheme="minorEastAsia"/>
          <w:sz w:val="44"/>
          <w:szCs w:val="44"/>
        </w:rPr>
        <w:t>9</w:t>
      </w:r>
      <w:r w:rsidR="002D7299">
        <w:rPr>
          <w:rFonts w:asciiTheme="minorEastAsia" w:hAnsiTheme="minorEastAsia" w:hint="eastAsia"/>
          <w:sz w:val="44"/>
          <w:szCs w:val="44"/>
        </w:rPr>
        <w:t xml:space="preserve">  </w:t>
      </w:r>
      <w:r w:rsidR="00865613" w:rsidRPr="00865613">
        <w:rPr>
          <w:rFonts w:asciiTheme="minorEastAsia" w:hAnsiTheme="minorEastAsia" w:hint="eastAsia"/>
          <w:sz w:val="44"/>
          <w:szCs w:val="44"/>
        </w:rPr>
        <w:t>高尔夫球及球具</w:t>
      </w:r>
      <w:r w:rsidR="00071A38">
        <w:rPr>
          <w:rFonts w:asciiTheme="minorEastAsia" w:hAnsiTheme="minorEastAsia" w:hint="eastAsia"/>
          <w:sz w:val="44"/>
          <w:szCs w:val="44"/>
        </w:rPr>
        <w:t>、</w:t>
      </w:r>
      <w:r w:rsidR="00071A38" w:rsidRPr="00071A38">
        <w:rPr>
          <w:rFonts w:asciiTheme="minorEastAsia" w:hAnsiTheme="minorEastAsia" w:hint="eastAsia"/>
          <w:sz w:val="44"/>
          <w:szCs w:val="44"/>
        </w:rPr>
        <w:t>、高档手表、油艇、一次性木筷子、实木地板</w:t>
      </w:r>
    </w:p>
    <w:p w14:paraId="3470D8A2" w14:textId="43267A95" w:rsidR="00FB3A43" w:rsidRDefault="00FB3A43" w:rsidP="00FB3A43">
      <w:pPr>
        <w:spacing w:beforeLines="50" w:before="156" w:line="440" w:lineRule="atLeast"/>
        <w:jc w:val="right"/>
        <w:rPr>
          <w:rFonts w:asciiTheme="minorEastAsia" w:hAnsiTheme="minorEastAsia"/>
          <w:color w:val="000000" w:themeColor="text1"/>
        </w:rPr>
      </w:pPr>
    </w:p>
    <w:p w14:paraId="2FA1430E" w14:textId="2BFCC7D1" w:rsidR="00865613" w:rsidRPr="00F35A84" w:rsidRDefault="00F35A84" w:rsidP="00F35A84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F35A84">
        <w:rPr>
          <w:rFonts w:asciiTheme="minorEastAsia" w:hAnsiTheme="minorEastAsia" w:hint="eastAsia"/>
          <w:color w:val="000000" w:themeColor="text1"/>
          <w:sz w:val="24"/>
          <w:szCs w:val="24"/>
        </w:rPr>
        <w:t>一、</w:t>
      </w:r>
      <w:r w:rsidR="00865613" w:rsidRPr="00F35A84">
        <w:rPr>
          <w:rFonts w:asciiTheme="minorEastAsia" w:hAnsiTheme="minorEastAsia" w:hint="eastAsia"/>
          <w:color w:val="000000" w:themeColor="text1"/>
          <w:sz w:val="24"/>
          <w:szCs w:val="24"/>
        </w:rPr>
        <w:t>高尔夫球及球具 10%</w:t>
      </w:r>
    </w:p>
    <w:p w14:paraId="58964C8C" w14:textId="67AFD4BB" w:rsidR="00865613" w:rsidRPr="00F35A84" w:rsidRDefault="00865613" w:rsidP="00F35A84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bookmarkStart w:id="0" w:name="_Hlk21700189"/>
      <w:r w:rsidRPr="00F35A8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r w:rsidR="000B12E6">
        <w:rPr>
          <w:rFonts w:asciiTheme="minorEastAsia" w:hAnsiTheme="minorEastAsia" w:hint="eastAsia"/>
          <w:color w:val="000000" w:themeColor="text1"/>
          <w:shd w:val="clear" w:color="auto" w:fill="FFFFFF"/>
        </w:rPr>
        <w:t>《</w:t>
      </w:r>
      <w:hyperlink r:id="rId7" w:history="1">
        <w:r w:rsidR="000B12E6">
          <w:rPr>
            <w:rStyle w:val="a8"/>
            <w:rFonts w:asciiTheme="minorEastAsia" w:hAnsiTheme="minorEastAsia" w:hint="eastAsia"/>
            <w:shd w:val="clear" w:color="auto" w:fill="FFFFFF"/>
          </w:rPr>
          <w:t>消费税暂行条例</w:t>
        </w:r>
      </w:hyperlink>
      <w:r w:rsidR="000B12E6">
        <w:rPr>
          <w:rFonts w:asciiTheme="minorEastAsia" w:hAnsiTheme="minorEastAsia" w:hint="eastAsia"/>
          <w:color w:val="000000" w:themeColor="text1"/>
          <w:shd w:val="clear" w:color="auto" w:fill="FFFFFF"/>
        </w:rPr>
        <w:t>》</w:t>
      </w:r>
      <w:r w:rsidRPr="00F35A8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附件第十条）</w:t>
      </w:r>
    </w:p>
    <w:p w14:paraId="1903763F" w14:textId="77777777" w:rsidR="00865613" w:rsidRPr="00F35A84" w:rsidRDefault="00865613" w:rsidP="00F35A84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35A8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高尔夫球及球具是指从事高尔夫球运动所需的各种专用装备，包括高尔夫球、高尔夫球杆及高尔夫球包（袋）等。</w:t>
      </w:r>
    </w:p>
    <w:p w14:paraId="34DC0B21" w14:textId="44B1ED02" w:rsidR="00865613" w:rsidRPr="00F35A84" w:rsidRDefault="00865613" w:rsidP="00F35A84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bookmarkStart w:id="1" w:name="_Hlk22481746"/>
      <w:r w:rsidRPr="00F35A8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bookmarkStart w:id="2" w:name="_Hlk52955140"/>
      <w:r w:rsidR="0000159B">
        <w:rPr>
          <w:rFonts w:asciiTheme="minorEastAsia" w:hAnsiTheme="minorEastAsia"/>
          <w:sz w:val="24"/>
          <w:szCs w:val="24"/>
          <w:shd w:val="clear" w:color="auto" w:fill="FFFFFF"/>
        </w:rPr>
        <w:fldChar w:fldCharType="begin"/>
      </w:r>
      <w:r w:rsidR="0000159B">
        <w:rPr>
          <w:rFonts w:asciiTheme="minorEastAsia" w:hAnsiTheme="minorEastAsia"/>
          <w:sz w:val="24"/>
          <w:szCs w:val="24"/>
          <w:shd w:val="clear" w:color="auto" w:fill="FFFFFF"/>
        </w:rPr>
        <w:instrText xml:space="preserve"> HYPERLINK "http://ssfb86.com/index/News/detail/newsid/3064.html" </w:instrText>
      </w:r>
      <w:r w:rsidR="0000159B">
        <w:rPr>
          <w:rFonts w:asciiTheme="minorEastAsia" w:hAnsiTheme="minorEastAsia"/>
          <w:sz w:val="24"/>
          <w:szCs w:val="24"/>
          <w:shd w:val="clear" w:color="auto" w:fill="FFFFFF"/>
        </w:rPr>
      </w:r>
      <w:r w:rsidR="0000159B">
        <w:rPr>
          <w:rFonts w:asciiTheme="minorEastAsia" w:hAnsiTheme="minorEastAsia"/>
          <w:sz w:val="24"/>
          <w:szCs w:val="24"/>
          <w:shd w:val="clear" w:color="auto" w:fill="FFFFFF"/>
        </w:rPr>
        <w:fldChar w:fldCharType="separate"/>
      </w:r>
      <w:r w:rsidRPr="0000159B">
        <w:rPr>
          <w:rStyle w:val="a8"/>
          <w:rFonts w:asciiTheme="minorEastAsia" w:hAnsiTheme="minorEastAsia" w:hint="eastAsia"/>
          <w:sz w:val="24"/>
          <w:szCs w:val="24"/>
          <w:shd w:val="clear" w:color="auto" w:fill="FFFFFF"/>
        </w:rPr>
        <w:t>财税[2006]33号</w:t>
      </w:r>
      <w:r w:rsidR="0000159B">
        <w:rPr>
          <w:rFonts w:asciiTheme="minorEastAsia" w:hAnsiTheme="minorEastAsia"/>
          <w:sz w:val="24"/>
          <w:szCs w:val="24"/>
          <w:shd w:val="clear" w:color="auto" w:fill="FFFFFF"/>
        </w:rPr>
        <w:fldChar w:fldCharType="end"/>
      </w:r>
      <w:bookmarkEnd w:id="2"/>
      <w:r w:rsidRPr="00F35A8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附件第一条第一款）</w:t>
      </w:r>
    </w:p>
    <w:bookmarkEnd w:id="1"/>
    <w:p w14:paraId="78A3CC53" w14:textId="77777777" w:rsidR="00865613" w:rsidRPr="00F35A84" w:rsidRDefault="00865613" w:rsidP="00F35A84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35A8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高尔夫球是指重量不超过45。93克、直径不超过42。67毫米的高尔夫球运动比赛、练习用球；高尔夫球杆是指被设计用来打高尔夫球的工具，由杆头、杆身和握把三部分组成；高尔夫球包（袋）是指专用于盛装高尔夫球及球杆的包（袋）。</w:t>
      </w:r>
    </w:p>
    <w:p w14:paraId="3EE2761A" w14:textId="755DC450" w:rsidR="00865613" w:rsidRPr="00F35A84" w:rsidRDefault="00865613" w:rsidP="00F35A84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F35A8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8" w:history="1">
        <w:r w:rsidR="0000159B" w:rsidRPr="0000159B">
          <w:rPr>
            <w:rStyle w:val="a8"/>
            <w:rFonts w:asciiTheme="minorEastAsia" w:hAnsiTheme="minorEastAsia" w:hint="eastAsia"/>
            <w:sz w:val="24"/>
            <w:szCs w:val="24"/>
            <w:shd w:val="clear" w:color="auto" w:fill="FFFFFF"/>
          </w:rPr>
          <w:t>财税[2006]33号</w:t>
        </w:r>
      </w:hyperlink>
      <w:r w:rsidRPr="00F35A8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附件第一条第二款）</w:t>
      </w:r>
    </w:p>
    <w:p w14:paraId="10D9974B" w14:textId="77777777" w:rsidR="00865613" w:rsidRPr="00F35A84" w:rsidRDefault="00865613" w:rsidP="00F35A84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35A8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本税目征收范围包括高尔夫球、高尔夫球杆、高尔夫球包（袋）。高尔夫球杆的杆头、杆身和握把属于本税目的征收范围。</w:t>
      </w:r>
    </w:p>
    <w:p w14:paraId="068DD58B" w14:textId="275B11AF" w:rsidR="00865613" w:rsidRPr="00F35A84" w:rsidRDefault="00865613" w:rsidP="00F35A84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bookmarkStart w:id="3" w:name="_Hlk22481788"/>
      <w:r w:rsidRPr="00F35A8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9" w:history="1">
        <w:r w:rsidR="0000159B" w:rsidRPr="0000159B">
          <w:rPr>
            <w:rStyle w:val="a8"/>
            <w:rFonts w:asciiTheme="minorEastAsia" w:hAnsiTheme="minorEastAsia" w:hint="eastAsia"/>
            <w:sz w:val="24"/>
            <w:szCs w:val="24"/>
            <w:shd w:val="clear" w:color="auto" w:fill="FFFFFF"/>
          </w:rPr>
          <w:t>财税[2006]33号</w:t>
        </w:r>
      </w:hyperlink>
      <w:r w:rsidRPr="00F35A8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附件第一条第三款）</w:t>
      </w:r>
      <w:bookmarkEnd w:id="0"/>
      <w:bookmarkEnd w:id="3"/>
    </w:p>
    <w:p w14:paraId="087858BE" w14:textId="77777777" w:rsidR="00F35A84" w:rsidRPr="00F35A84" w:rsidRDefault="00F35A84" w:rsidP="00F35A84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F35A8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二、</w:t>
      </w:r>
      <w:r w:rsidRPr="00F35A84">
        <w:rPr>
          <w:rFonts w:asciiTheme="minorEastAsia" w:hAnsiTheme="minorEastAsia" w:hint="eastAsia"/>
          <w:color w:val="000000" w:themeColor="text1"/>
          <w:sz w:val="24"/>
          <w:szCs w:val="24"/>
        </w:rPr>
        <w:t>高档手表 20%</w:t>
      </w:r>
    </w:p>
    <w:p w14:paraId="0BF1252D" w14:textId="682CEFDF" w:rsidR="00F35A84" w:rsidRPr="00F35A84" w:rsidRDefault="00F35A84" w:rsidP="00F35A84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F35A8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r w:rsidR="000B12E6">
        <w:rPr>
          <w:rFonts w:asciiTheme="minorEastAsia" w:hAnsiTheme="minorEastAsia" w:hint="eastAsia"/>
          <w:color w:val="000000" w:themeColor="text1"/>
          <w:shd w:val="clear" w:color="auto" w:fill="FFFFFF"/>
        </w:rPr>
        <w:t>《</w:t>
      </w:r>
      <w:hyperlink r:id="rId10" w:history="1">
        <w:r w:rsidR="000B12E6">
          <w:rPr>
            <w:rStyle w:val="a8"/>
            <w:rFonts w:asciiTheme="minorEastAsia" w:hAnsiTheme="minorEastAsia" w:hint="eastAsia"/>
            <w:shd w:val="clear" w:color="auto" w:fill="FFFFFF"/>
          </w:rPr>
          <w:t>消费税暂行条例</w:t>
        </w:r>
      </w:hyperlink>
      <w:r w:rsidR="000B12E6">
        <w:rPr>
          <w:rFonts w:asciiTheme="minorEastAsia" w:hAnsiTheme="minorEastAsia" w:hint="eastAsia"/>
          <w:color w:val="000000" w:themeColor="text1"/>
          <w:shd w:val="clear" w:color="auto" w:fill="FFFFFF"/>
        </w:rPr>
        <w:t>》</w:t>
      </w:r>
      <w:r w:rsidRPr="00F35A8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附件第十一条）</w:t>
      </w:r>
    </w:p>
    <w:p w14:paraId="3D2BF302" w14:textId="77777777" w:rsidR="00F35A84" w:rsidRPr="00F35A84" w:rsidRDefault="00F35A84" w:rsidP="00F35A84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35A8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高档手表是指销售价格（不含增值税）每只在10000元（含）以上的各类手表。</w:t>
      </w:r>
    </w:p>
    <w:p w14:paraId="5A166E63" w14:textId="32850DDB" w:rsidR="00F35A84" w:rsidRPr="00F35A84" w:rsidRDefault="00F35A84" w:rsidP="00F35A84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F35A8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1" w:history="1">
        <w:r w:rsidR="0000159B" w:rsidRPr="0000159B">
          <w:rPr>
            <w:rStyle w:val="a8"/>
            <w:rFonts w:asciiTheme="minorEastAsia" w:hAnsiTheme="minorEastAsia" w:hint="eastAsia"/>
            <w:sz w:val="24"/>
            <w:szCs w:val="24"/>
            <w:shd w:val="clear" w:color="auto" w:fill="FFFFFF"/>
          </w:rPr>
          <w:t>财税[2006]33号</w:t>
        </w:r>
      </w:hyperlink>
      <w:r w:rsidRPr="00F35A8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附件第二条第一款）</w:t>
      </w:r>
    </w:p>
    <w:p w14:paraId="2995C3ED" w14:textId="77777777" w:rsidR="00F35A84" w:rsidRPr="00F35A84" w:rsidRDefault="00F35A84" w:rsidP="00F35A84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35A8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本税目征收范围包括符合以上标准的各类手表。</w:t>
      </w:r>
    </w:p>
    <w:p w14:paraId="718A2D84" w14:textId="5F15F83A" w:rsidR="00F35A84" w:rsidRPr="00F35A84" w:rsidRDefault="00F35A84" w:rsidP="00F35A84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bookmarkStart w:id="4" w:name="_Hlk22481826"/>
      <w:r w:rsidRPr="00F35A8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lastRenderedPageBreak/>
        <w:t>（</w:t>
      </w:r>
      <w:hyperlink r:id="rId12" w:history="1">
        <w:r w:rsidR="0000159B" w:rsidRPr="0000159B">
          <w:rPr>
            <w:rStyle w:val="a8"/>
            <w:rFonts w:asciiTheme="minorEastAsia" w:hAnsiTheme="minorEastAsia" w:hint="eastAsia"/>
            <w:sz w:val="24"/>
            <w:szCs w:val="24"/>
            <w:shd w:val="clear" w:color="auto" w:fill="FFFFFF"/>
          </w:rPr>
          <w:t>财税[2006]33号</w:t>
        </w:r>
      </w:hyperlink>
      <w:r w:rsidRPr="00F35A8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附件第二条第二款）</w:t>
      </w:r>
    </w:p>
    <w:bookmarkEnd w:id="4"/>
    <w:p w14:paraId="2035C90F" w14:textId="77777777" w:rsidR="00F35A84" w:rsidRPr="00F35A84" w:rsidRDefault="00F35A84" w:rsidP="00F35A84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F35A84">
        <w:rPr>
          <w:rFonts w:asciiTheme="minorEastAsia" w:hAnsiTheme="minorEastAsia" w:hint="eastAsia"/>
          <w:color w:val="000000" w:themeColor="text1"/>
          <w:sz w:val="24"/>
          <w:szCs w:val="24"/>
        </w:rPr>
        <w:t>三、游艇 10%</w:t>
      </w:r>
    </w:p>
    <w:p w14:paraId="4A6F0650" w14:textId="7A4E1E38" w:rsidR="00F35A84" w:rsidRPr="00F35A84" w:rsidRDefault="00F35A84" w:rsidP="00F35A84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F35A8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r w:rsidR="000B12E6">
        <w:rPr>
          <w:rFonts w:asciiTheme="minorEastAsia" w:hAnsiTheme="minorEastAsia" w:hint="eastAsia"/>
          <w:color w:val="000000" w:themeColor="text1"/>
          <w:shd w:val="clear" w:color="auto" w:fill="FFFFFF"/>
        </w:rPr>
        <w:t>《</w:t>
      </w:r>
      <w:hyperlink r:id="rId13" w:history="1">
        <w:r w:rsidR="000B12E6">
          <w:rPr>
            <w:rStyle w:val="a8"/>
            <w:rFonts w:asciiTheme="minorEastAsia" w:hAnsiTheme="minorEastAsia" w:hint="eastAsia"/>
            <w:shd w:val="clear" w:color="auto" w:fill="FFFFFF"/>
          </w:rPr>
          <w:t>消费税暂行条例</w:t>
        </w:r>
      </w:hyperlink>
      <w:r w:rsidR="000B12E6">
        <w:rPr>
          <w:rFonts w:asciiTheme="minorEastAsia" w:hAnsiTheme="minorEastAsia" w:hint="eastAsia"/>
          <w:color w:val="000000" w:themeColor="text1"/>
          <w:shd w:val="clear" w:color="auto" w:fill="FFFFFF"/>
        </w:rPr>
        <w:t>》</w:t>
      </w:r>
      <w:r w:rsidRPr="00F35A8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附件第十二条）</w:t>
      </w:r>
    </w:p>
    <w:p w14:paraId="2051F7F1" w14:textId="77777777" w:rsidR="00F35A84" w:rsidRPr="00F35A84" w:rsidRDefault="00F35A84" w:rsidP="00F35A84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35A8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游艇是指长度大于8米小于90米，船体由玻璃钢、钢、铝合金、塑料等多种材料制作，可以在水上移动的水上浮载体。按照动力划分，游艇分为无动力艇、帆艇和机动艇。</w:t>
      </w:r>
    </w:p>
    <w:p w14:paraId="03A199F8" w14:textId="72BB1775" w:rsidR="00F35A84" w:rsidRPr="00F35A84" w:rsidRDefault="00F35A84" w:rsidP="00F35A84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F35A8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4" w:history="1">
        <w:r w:rsidR="0000159B" w:rsidRPr="0000159B">
          <w:rPr>
            <w:rStyle w:val="a8"/>
            <w:rFonts w:asciiTheme="minorEastAsia" w:hAnsiTheme="minorEastAsia" w:hint="eastAsia"/>
            <w:sz w:val="24"/>
            <w:szCs w:val="24"/>
            <w:shd w:val="clear" w:color="auto" w:fill="FFFFFF"/>
          </w:rPr>
          <w:t>财税[2006]33号</w:t>
        </w:r>
      </w:hyperlink>
      <w:r w:rsidRPr="00F35A8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附件第三条第一款）</w:t>
      </w:r>
    </w:p>
    <w:p w14:paraId="699C6228" w14:textId="77777777" w:rsidR="00F35A84" w:rsidRPr="00F35A84" w:rsidRDefault="00F35A84" w:rsidP="00F35A84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35A8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本税目征收范围包括艇身长度大于8米（含）小于90米（含），内置发动机，可以在水上移动，一般为私人或团体购置，主要用于水上运动和休闲娱乐等非牟利活动的各类机动艇。</w:t>
      </w:r>
    </w:p>
    <w:p w14:paraId="2F6E9909" w14:textId="59D3F992" w:rsidR="00F35A84" w:rsidRPr="00F35A84" w:rsidRDefault="00F35A84" w:rsidP="00F35A84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bookmarkStart w:id="5" w:name="_Hlk22481870"/>
      <w:r w:rsidRPr="00F35A8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5" w:history="1">
        <w:r w:rsidR="0000159B" w:rsidRPr="0000159B">
          <w:rPr>
            <w:rStyle w:val="a8"/>
            <w:rFonts w:asciiTheme="minorEastAsia" w:hAnsiTheme="minorEastAsia" w:hint="eastAsia"/>
            <w:sz w:val="24"/>
            <w:szCs w:val="24"/>
            <w:shd w:val="clear" w:color="auto" w:fill="FFFFFF"/>
          </w:rPr>
          <w:t>财税[2006]33号</w:t>
        </w:r>
      </w:hyperlink>
      <w:r w:rsidRPr="00F35A8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附件第三条第二款）</w:t>
      </w:r>
    </w:p>
    <w:bookmarkEnd w:id="5"/>
    <w:p w14:paraId="7C05B879" w14:textId="77777777" w:rsidR="00F35A84" w:rsidRPr="00F35A84" w:rsidRDefault="00F35A84" w:rsidP="00F35A84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F35A84">
        <w:rPr>
          <w:rFonts w:asciiTheme="minorEastAsia" w:hAnsiTheme="minorEastAsia" w:hint="eastAsia"/>
          <w:color w:val="000000" w:themeColor="text1"/>
          <w:sz w:val="24"/>
          <w:szCs w:val="24"/>
        </w:rPr>
        <w:t>四、木制一次性筷子 5%</w:t>
      </w:r>
    </w:p>
    <w:p w14:paraId="0282EAE1" w14:textId="1E5B2C35" w:rsidR="00F35A84" w:rsidRPr="00F35A84" w:rsidRDefault="00F35A84" w:rsidP="00F35A84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F35A8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r w:rsidR="000B12E6">
        <w:rPr>
          <w:rFonts w:asciiTheme="minorEastAsia" w:hAnsiTheme="minorEastAsia" w:hint="eastAsia"/>
          <w:color w:val="000000" w:themeColor="text1"/>
          <w:shd w:val="clear" w:color="auto" w:fill="FFFFFF"/>
        </w:rPr>
        <w:t>《</w:t>
      </w:r>
      <w:hyperlink r:id="rId16" w:history="1">
        <w:r w:rsidR="000B12E6">
          <w:rPr>
            <w:rStyle w:val="a8"/>
            <w:rFonts w:asciiTheme="minorEastAsia" w:hAnsiTheme="minorEastAsia" w:hint="eastAsia"/>
            <w:shd w:val="clear" w:color="auto" w:fill="FFFFFF"/>
          </w:rPr>
          <w:t>消费税暂行条例</w:t>
        </w:r>
      </w:hyperlink>
      <w:r w:rsidR="000B12E6">
        <w:rPr>
          <w:rFonts w:asciiTheme="minorEastAsia" w:hAnsiTheme="minorEastAsia" w:hint="eastAsia"/>
          <w:color w:val="000000" w:themeColor="text1"/>
          <w:shd w:val="clear" w:color="auto" w:fill="FFFFFF"/>
        </w:rPr>
        <w:t>》</w:t>
      </w:r>
      <w:r w:rsidRPr="00F35A8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附件第十三条）</w:t>
      </w:r>
    </w:p>
    <w:p w14:paraId="73796305" w14:textId="77777777" w:rsidR="00F35A84" w:rsidRPr="00F35A84" w:rsidRDefault="00F35A84" w:rsidP="00F35A84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F35A84">
        <w:rPr>
          <w:rFonts w:asciiTheme="minorEastAsia" w:eastAsiaTheme="minorEastAsia" w:hAnsiTheme="minorEastAsia" w:hint="eastAsia"/>
          <w:color w:val="000000" w:themeColor="text1"/>
        </w:rPr>
        <w:t>木制一次性筷子，又称卫生筷子，是指以木材为原料经过锯段、浸泡、旋切、刨切、烘干、筛选、打磨、倒角、包装等环节加工而成的各类一次性使用的筷子。</w:t>
      </w:r>
    </w:p>
    <w:p w14:paraId="12D8BA3F" w14:textId="6DAE2542" w:rsidR="00F35A84" w:rsidRPr="00F35A84" w:rsidRDefault="00F35A84" w:rsidP="00F35A84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F35A8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7" w:history="1">
        <w:r w:rsidR="0000159B" w:rsidRPr="0000159B">
          <w:rPr>
            <w:rStyle w:val="a8"/>
            <w:rFonts w:asciiTheme="minorEastAsia" w:hAnsiTheme="minorEastAsia" w:hint="eastAsia"/>
            <w:sz w:val="24"/>
            <w:szCs w:val="24"/>
            <w:shd w:val="clear" w:color="auto" w:fill="FFFFFF"/>
          </w:rPr>
          <w:t>财税[2006]33号</w:t>
        </w:r>
      </w:hyperlink>
      <w:r w:rsidRPr="00F35A8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附件第四条第一款）</w:t>
      </w:r>
    </w:p>
    <w:p w14:paraId="1F6DBE02" w14:textId="77777777" w:rsidR="00F35A84" w:rsidRPr="00F35A84" w:rsidRDefault="00F35A84" w:rsidP="00F35A84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F35A84">
        <w:rPr>
          <w:rFonts w:asciiTheme="minorEastAsia" w:eastAsiaTheme="minorEastAsia" w:hAnsiTheme="minorEastAsia" w:hint="eastAsia"/>
          <w:color w:val="000000" w:themeColor="text1"/>
        </w:rPr>
        <w:t>本税目征收范围包括各种规格的木制一次性筷子。未经打磨、倒角的木制一次性筷子属于本税目征税范围。</w:t>
      </w:r>
    </w:p>
    <w:p w14:paraId="501F1244" w14:textId="20E7074B" w:rsidR="00F35A84" w:rsidRPr="00F35A84" w:rsidRDefault="00F35A84" w:rsidP="00F35A84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bookmarkStart w:id="6" w:name="_Hlk22481916"/>
      <w:r w:rsidRPr="00F35A8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8" w:history="1">
        <w:r w:rsidR="0000159B" w:rsidRPr="0000159B">
          <w:rPr>
            <w:rStyle w:val="a8"/>
            <w:rFonts w:asciiTheme="minorEastAsia" w:hAnsiTheme="minorEastAsia" w:hint="eastAsia"/>
            <w:sz w:val="24"/>
            <w:szCs w:val="24"/>
            <w:shd w:val="clear" w:color="auto" w:fill="FFFFFF"/>
          </w:rPr>
          <w:t>财税[2006]33号</w:t>
        </w:r>
      </w:hyperlink>
      <w:r w:rsidRPr="00F35A8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附件第四条第二款）</w:t>
      </w:r>
    </w:p>
    <w:bookmarkEnd w:id="6"/>
    <w:p w14:paraId="1F46E0CA" w14:textId="77777777" w:rsidR="00F35A84" w:rsidRPr="00F35A84" w:rsidRDefault="00F35A84" w:rsidP="00F35A84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F35A84">
        <w:rPr>
          <w:rFonts w:asciiTheme="minorEastAsia" w:hAnsiTheme="minorEastAsia" w:hint="eastAsia"/>
          <w:color w:val="000000" w:themeColor="text1"/>
          <w:sz w:val="24"/>
          <w:szCs w:val="24"/>
        </w:rPr>
        <w:t>五、实木地板 5%</w:t>
      </w:r>
    </w:p>
    <w:p w14:paraId="7D2A564F" w14:textId="3B53945F" w:rsidR="00F35A84" w:rsidRPr="00F35A84" w:rsidRDefault="00F35A84" w:rsidP="00F35A84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F35A8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r w:rsidR="000B12E6">
        <w:rPr>
          <w:rFonts w:asciiTheme="minorEastAsia" w:hAnsiTheme="minorEastAsia" w:hint="eastAsia"/>
          <w:color w:val="000000" w:themeColor="text1"/>
          <w:shd w:val="clear" w:color="auto" w:fill="FFFFFF"/>
        </w:rPr>
        <w:t>《</w:t>
      </w:r>
      <w:hyperlink r:id="rId19" w:history="1">
        <w:r w:rsidR="000B12E6">
          <w:rPr>
            <w:rStyle w:val="a8"/>
            <w:rFonts w:asciiTheme="minorEastAsia" w:hAnsiTheme="minorEastAsia" w:hint="eastAsia"/>
            <w:shd w:val="clear" w:color="auto" w:fill="FFFFFF"/>
          </w:rPr>
          <w:t>消费税暂行条例</w:t>
        </w:r>
      </w:hyperlink>
      <w:r w:rsidR="000B12E6">
        <w:rPr>
          <w:rFonts w:asciiTheme="minorEastAsia" w:hAnsiTheme="minorEastAsia" w:hint="eastAsia"/>
          <w:color w:val="000000" w:themeColor="text1"/>
          <w:shd w:val="clear" w:color="auto" w:fill="FFFFFF"/>
        </w:rPr>
        <w:t>》</w:t>
      </w:r>
      <w:r w:rsidRPr="00F35A8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附件第十四条）</w:t>
      </w:r>
    </w:p>
    <w:p w14:paraId="5C3E117E" w14:textId="77777777" w:rsidR="00F35A84" w:rsidRPr="00F35A84" w:rsidRDefault="00F35A84" w:rsidP="00F35A84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F35A84">
        <w:rPr>
          <w:rFonts w:asciiTheme="minorEastAsia" w:eastAsiaTheme="minorEastAsia" w:hAnsiTheme="minorEastAsia" w:hint="eastAsia"/>
          <w:color w:val="000000" w:themeColor="text1"/>
        </w:rPr>
        <w:t>实木地板是指以木材为原料，经锯割、干燥、刨光、截断、开榫、涂漆等工序加工而成的块状或条状的地面装饰材料。实木地板按生产工艺不同，可分</w:t>
      </w:r>
      <w:r w:rsidRPr="00F35A84">
        <w:rPr>
          <w:rFonts w:asciiTheme="minorEastAsia" w:eastAsiaTheme="minorEastAsia" w:hAnsiTheme="minorEastAsia" w:hint="eastAsia"/>
          <w:color w:val="000000" w:themeColor="text1"/>
        </w:rPr>
        <w:lastRenderedPageBreak/>
        <w:t>为独板（块）实木地板、实木指接地板、实木复合地板三类；按表面处理状态不同，可分为未涂饰地板（白坯板、素板）和漆饰地板两类</w:t>
      </w:r>
    </w:p>
    <w:p w14:paraId="5431E983" w14:textId="2A52731A" w:rsidR="00F35A84" w:rsidRPr="00F35A84" w:rsidRDefault="00F35A84" w:rsidP="00F35A84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bookmarkStart w:id="7" w:name="_Hlk22482061"/>
      <w:r w:rsidRPr="00F35A8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20" w:history="1">
        <w:r w:rsidR="0000159B" w:rsidRPr="0000159B">
          <w:rPr>
            <w:rStyle w:val="a8"/>
            <w:rFonts w:asciiTheme="minorEastAsia" w:hAnsiTheme="minorEastAsia" w:hint="eastAsia"/>
            <w:sz w:val="24"/>
            <w:szCs w:val="24"/>
            <w:shd w:val="clear" w:color="auto" w:fill="FFFFFF"/>
          </w:rPr>
          <w:t>财税[2006]33号</w:t>
        </w:r>
      </w:hyperlink>
      <w:r w:rsidRPr="00F35A8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附件第五条第一款）</w:t>
      </w:r>
    </w:p>
    <w:bookmarkEnd w:id="7"/>
    <w:p w14:paraId="19D81F28" w14:textId="77777777" w:rsidR="00F35A84" w:rsidRPr="00F35A84" w:rsidRDefault="00F35A84" w:rsidP="00F35A84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F35A84">
        <w:rPr>
          <w:rFonts w:asciiTheme="minorEastAsia" w:eastAsiaTheme="minorEastAsia" w:hAnsiTheme="minorEastAsia" w:hint="eastAsia"/>
          <w:color w:val="000000" w:themeColor="text1"/>
        </w:rPr>
        <w:t>本税目征收范围包括各类规格的实木地板、实木指接地板、实木复合地板及用于装饰墙壁、天棚的侧端面为榫、槽的实木装饰板。未经涂饰的素板属于本税目征税范围。</w:t>
      </w:r>
    </w:p>
    <w:p w14:paraId="13300FD6" w14:textId="3531FDAA" w:rsidR="00F35A84" w:rsidRPr="00F35A84" w:rsidRDefault="00F35A84" w:rsidP="00F35A84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F35A8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21" w:history="1">
        <w:r w:rsidR="0000159B" w:rsidRPr="0000159B">
          <w:rPr>
            <w:rStyle w:val="a8"/>
            <w:rFonts w:asciiTheme="minorEastAsia" w:hAnsiTheme="minorEastAsia" w:hint="eastAsia"/>
            <w:sz w:val="24"/>
            <w:szCs w:val="24"/>
            <w:shd w:val="clear" w:color="auto" w:fill="FFFFFF"/>
          </w:rPr>
          <w:t>财税[2006]33号</w:t>
        </w:r>
      </w:hyperlink>
      <w:r w:rsidRPr="00F35A8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附件第五条第二款）</w:t>
      </w:r>
    </w:p>
    <w:p w14:paraId="35DC311A" w14:textId="77777777" w:rsidR="00F35A84" w:rsidRPr="00F35A84" w:rsidRDefault="00F35A84" w:rsidP="00F35A84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35A8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实木复合地板是以木材为原料，通过一定的工艺将木材刨切加工成单板(刨切薄木)或旋切加工成单板，然后将多层单板经过胶压复合等工艺生产的实木地板。目前，实木复合地板主要为三层实木复合地板和多层实木复合地板。</w:t>
      </w:r>
    </w:p>
    <w:p w14:paraId="5B547A4D" w14:textId="0CCFD57B" w:rsidR="00F35A84" w:rsidRPr="00F35A84" w:rsidRDefault="00F35A84" w:rsidP="00F35A84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F35A8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22" w:history="1">
        <w:r w:rsidRPr="0000159B">
          <w:rPr>
            <w:rStyle w:val="a8"/>
            <w:rFonts w:asciiTheme="minorEastAsia" w:eastAsiaTheme="minorEastAsia" w:hAnsiTheme="minorEastAsia" w:hint="eastAsia"/>
            <w:shd w:val="clear" w:color="auto" w:fill="FFFFFF"/>
          </w:rPr>
          <w:t>财税〔2006〕125号</w:t>
        </w:r>
      </w:hyperlink>
      <w:r w:rsidRPr="00F35A84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第三条）</w:t>
      </w:r>
    </w:p>
    <w:p w14:paraId="52E4BD3B" w14:textId="77777777" w:rsidR="00F35A84" w:rsidRPr="00BC58F3" w:rsidRDefault="00F35A84" w:rsidP="00F35A84">
      <w:pPr>
        <w:spacing w:beforeLines="50" w:before="156" w:line="440" w:lineRule="atLeast"/>
        <w:rPr>
          <w:rFonts w:ascii="微软雅黑" w:eastAsia="微软雅黑" w:hAnsi="微软雅黑"/>
          <w:sz w:val="24"/>
          <w:szCs w:val="24"/>
        </w:rPr>
      </w:pPr>
    </w:p>
    <w:p w14:paraId="530C95BD" w14:textId="2C3C516F" w:rsidR="00F35A84" w:rsidRPr="0074401F" w:rsidRDefault="00F35A84" w:rsidP="00F35A84">
      <w:pPr>
        <w:spacing w:beforeLines="50" w:before="156" w:line="440" w:lineRule="atLeast"/>
        <w:rPr>
          <w:rFonts w:ascii="微软雅黑" w:eastAsia="微软雅黑" w:hAnsi="微软雅黑"/>
          <w:sz w:val="24"/>
          <w:szCs w:val="24"/>
        </w:rPr>
      </w:pPr>
    </w:p>
    <w:p w14:paraId="5D0119A9" w14:textId="24D9681A" w:rsidR="00F35A84" w:rsidRPr="00F35A84" w:rsidRDefault="00F35A84" w:rsidP="00F35A84">
      <w:pPr>
        <w:pStyle w:val="a7"/>
        <w:shd w:val="clear" w:color="auto" w:fill="FFFFFF"/>
        <w:spacing w:beforeLines="50" w:before="156" w:beforeAutospacing="0" w:after="0" w:afterAutospacing="0" w:line="440" w:lineRule="atLeast"/>
        <w:ind w:firstLineChars="200" w:firstLine="480"/>
        <w:rPr>
          <w:rFonts w:ascii="微软雅黑" w:eastAsia="微软雅黑" w:hAnsi="微软雅黑"/>
          <w:color w:val="333333"/>
        </w:rPr>
      </w:pPr>
    </w:p>
    <w:p w14:paraId="167E7E7E" w14:textId="77777777" w:rsidR="00F35A84" w:rsidRPr="00F35A84" w:rsidRDefault="00F35A84" w:rsidP="00F35A84">
      <w:pPr>
        <w:pStyle w:val="a7"/>
        <w:shd w:val="clear" w:color="auto" w:fill="FFFFFF"/>
        <w:spacing w:beforeLines="50" w:before="156" w:beforeAutospacing="0" w:after="0" w:afterAutospacing="0" w:line="440" w:lineRule="atLeast"/>
        <w:ind w:firstLineChars="200" w:firstLine="480"/>
        <w:rPr>
          <w:rFonts w:ascii="微软雅黑" w:eastAsia="微软雅黑" w:hAnsi="微软雅黑"/>
          <w:color w:val="333333"/>
        </w:rPr>
      </w:pPr>
    </w:p>
    <w:p w14:paraId="3A5BD4C5" w14:textId="6FFE53D1" w:rsidR="00F35A84" w:rsidRDefault="00F35A84" w:rsidP="00F35A84">
      <w:pPr>
        <w:pStyle w:val="a7"/>
        <w:shd w:val="clear" w:color="auto" w:fill="FFFFFF"/>
        <w:spacing w:beforeLines="50" w:before="156" w:beforeAutospacing="0" w:after="0" w:afterAutospacing="0" w:line="440" w:lineRule="atLeast"/>
        <w:ind w:firstLineChars="200" w:firstLine="480"/>
        <w:rPr>
          <w:rFonts w:ascii="微软雅黑" w:eastAsia="微软雅黑" w:hAnsi="微软雅黑"/>
          <w:color w:val="333333"/>
        </w:rPr>
      </w:pPr>
    </w:p>
    <w:p w14:paraId="0AE2795B" w14:textId="77777777" w:rsidR="00F35A84" w:rsidRPr="00A47C28" w:rsidRDefault="00F35A84" w:rsidP="00F35A84">
      <w:pPr>
        <w:pStyle w:val="a7"/>
        <w:shd w:val="clear" w:color="auto" w:fill="FFFFFF"/>
        <w:spacing w:beforeLines="50" w:before="156" w:beforeAutospacing="0" w:after="0" w:afterAutospacing="0" w:line="440" w:lineRule="atLeast"/>
        <w:ind w:firstLineChars="200" w:firstLine="480"/>
        <w:rPr>
          <w:rFonts w:ascii="微软雅黑" w:eastAsia="微软雅黑" w:hAnsi="微软雅黑"/>
          <w:color w:val="333333"/>
        </w:rPr>
      </w:pPr>
    </w:p>
    <w:p w14:paraId="3639734E" w14:textId="0E425A37" w:rsidR="002B501D" w:rsidRPr="00F35A84" w:rsidRDefault="002B501D" w:rsidP="002B501D">
      <w:pPr>
        <w:spacing w:beforeLines="50" w:before="156" w:line="440" w:lineRule="atLeast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14:paraId="063A8788" w14:textId="77777777" w:rsidR="00865613" w:rsidRPr="004D7B97" w:rsidRDefault="00865613" w:rsidP="002B501D">
      <w:pPr>
        <w:spacing w:beforeLines="50" w:before="156" w:line="440" w:lineRule="atLeast"/>
        <w:jc w:val="left"/>
        <w:rPr>
          <w:rFonts w:asciiTheme="minorEastAsia" w:hAnsiTheme="minorEastAsia"/>
          <w:color w:val="000000" w:themeColor="text1"/>
        </w:rPr>
      </w:pPr>
    </w:p>
    <w:sectPr w:rsidR="00865613" w:rsidRPr="004D7B97"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33AA2" w14:textId="77777777" w:rsidR="00F35464" w:rsidRDefault="00F35464" w:rsidP="002D7299">
      <w:r>
        <w:separator/>
      </w:r>
    </w:p>
  </w:endnote>
  <w:endnote w:type="continuationSeparator" w:id="0">
    <w:p w14:paraId="1BC1F4EE" w14:textId="77777777" w:rsidR="00F35464" w:rsidRDefault="00F35464" w:rsidP="002D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29116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0E2006" w14:textId="678DD72E" w:rsidR="004D7B97" w:rsidRDefault="004D7B9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67BEAA" w14:textId="77777777" w:rsidR="004D7B97" w:rsidRDefault="004D7B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4ED1A" w14:textId="77777777" w:rsidR="00F35464" w:rsidRDefault="00F35464" w:rsidP="002D7299">
      <w:r>
        <w:separator/>
      </w:r>
    </w:p>
  </w:footnote>
  <w:footnote w:type="continuationSeparator" w:id="0">
    <w:p w14:paraId="3771E750" w14:textId="77777777" w:rsidR="00F35464" w:rsidRDefault="00F35464" w:rsidP="002D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CD"/>
    <w:rsid w:val="0000159B"/>
    <w:rsid w:val="00071A38"/>
    <w:rsid w:val="000A424D"/>
    <w:rsid w:val="000B12E6"/>
    <w:rsid w:val="00267966"/>
    <w:rsid w:val="002B2CD5"/>
    <w:rsid w:val="002B501D"/>
    <w:rsid w:val="002D037D"/>
    <w:rsid w:val="002D7299"/>
    <w:rsid w:val="002E7AEA"/>
    <w:rsid w:val="00367C9F"/>
    <w:rsid w:val="00405433"/>
    <w:rsid w:val="004602F3"/>
    <w:rsid w:val="00492403"/>
    <w:rsid w:val="004D7B97"/>
    <w:rsid w:val="004E220C"/>
    <w:rsid w:val="004F70E2"/>
    <w:rsid w:val="00502323"/>
    <w:rsid w:val="00503A40"/>
    <w:rsid w:val="00514FFD"/>
    <w:rsid w:val="005B26D3"/>
    <w:rsid w:val="005D0CBD"/>
    <w:rsid w:val="005D1FFB"/>
    <w:rsid w:val="005D3B6B"/>
    <w:rsid w:val="006162E2"/>
    <w:rsid w:val="00660983"/>
    <w:rsid w:val="00677423"/>
    <w:rsid w:val="006830C3"/>
    <w:rsid w:val="006B03D8"/>
    <w:rsid w:val="00721495"/>
    <w:rsid w:val="007F37CD"/>
    <w:rsid w:val="00865613"/>
    <w:rsid w:val="008E237F"/>
    <w:rsid w:val="009B4D33"/>
    <w:rsid w:val="009E4A51"/>
    <w:rsid w:val="00AA1038"/>
    <w:rsid w:val="00AB60C7"/>
    <w:rsid w:val="00B43D94"/>
    <w:rsid w:val="00B476E5"/>
    <w:rsid w:val="00B47EF6"/>
    <w:rsid w:val="00CD5648"/>
    <w:rsid w:val="00D577A2"/>
    <w:rsid w:val="00DF26E5"/>
    <w:rsid w:val="00E34BB0"/>
    <w:rsid w:val="00E63A0A"/>
    <w:rsid w:val="00E878E5"/>
    <w:rsid w:val="00F35464"/>
    <w:rsid w:val="00F35A84"/>
    <w:rsid w:val="00F42128"/>
    <w:rsid w:val="00F51A74"/>
    <w:rsid w:val="00FB1623"/>
    <w:rsid w:val="00FB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7F47E"/>
  <w15:docId w15:val="{DB49B960-BC1F-4F1D-B0C8-68A099C1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23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023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023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0232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0232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0232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72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7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729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5023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02323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50232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5023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02323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50232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023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02323"/>
    <w:rPr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9B4D33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001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3064.html" TargetMode="External"/><Relationship Id="rId13" Type="http://schemas.openxmlformats.org/officeDocument/2006/relationships/hyperlink" Target="http://ssfb86.com/index/News/detail/newsid/2337.html" TargetMode="External"/><Relationship Id="rId18" Type="http://schemas.openxmlformats.org/officeDocument/2006/relationships/hyperlink" Target="http://ssfb86.com/index/News/detail/newsid/30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sfb86.com/index/News/detail/newsid/3064.html" TargetMode="External"/><Relationship Id="rId7" Type="http://schemas.openxmlformats.org/officeDocument/2006/relationships/hyperlink" Target="http://ssfb86.com/index/News/detail/newsid/2337.html" TargetMode="External"/><Relationship Id="rId12" Type="http://schemas.openxmlformats.org/officeDocument/2006/relationships/hyperlink" Target="http://ssfb86.com/index/News/detail/newsid/3064.html" TargetMode="External"/><Relationship Id="rId17" Type="http://schemas.openxmlformats.org/officeDocument/2006/relationships/hyperlink" Target="http://ssfb86.com/index/News/detail/newsid/3064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sfb86.com/index/News/detail/newsid/2337.html" TargetMode="External"/><Relationship Id="rId20" Type="http://schemas.openxmlformats.org/officeDocument/2006/relationships/hyperlink" Target="http://ssfb86.com/index/News/detail/newsid/3064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sfb86.com/index/News/detail/newsid/3064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sfb86.com/index/News/detail/newsid/3064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ssfb86.com/index/News/detail/newsid/2337.html" TargetMode="External"/><Relationship Id="rId19" Type="http://schemas.openxmlformats.org/officeDocument/2006/relationships/hyperlink" Target="http://ssfb86.com/index/News/detail/newsid/233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fb86.com/index/News/detail/newsid/3064.html" TargetMode="External"/><Relationship Id="rId14" Type="http://schemas.openxmlformats.org/officeDocument/2006/relationships/hyperlink" Target="http://ssfb86.com/index/News/detail/newsid/3064.html" TargetMode="External"/><Relationship Id="rId22" Type="http://schemas.openxmlformats.org/officeDocument/2006/relationships/hyperlink" Target="http://ssfb86.com/index/News/detail/newsid/2943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96EF6-66A2-4A25-8C84-945BDCA1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Windows 用户</cp:lastModifiedBy>
  <cp:revision>7</cp:revision>
  <dcterms:created xsi:type="dcterms:W3CDTF">2020-08-08T10:00:00Z</dcterms:created>
  <dcterms:modified xsi:type="dcterms:W3CDTF">2020-10-07T01:27:00Z</dcterms:modified>
</cp:coreProperties>
</file>