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01635EB0" w:rsidR="003773C5" w:rsidRDefault="003773C5" w:rsidP="008D63C6">
      <w:pPr>
        <w:jc w:val="center"/>
        <w:rPr>
          <w:rFonts w:asciiTheme="minorEastAsia" w:hAnsiTheme="minorEastAsia"/>
          <w:sz w:val="44"/>
          <w:szCs w:val="44"/>
        </w:rPr>
      </w:pPr>
    </w:p>
    <w:p w14:paraId="51690754" w14:textId="145BBE78" w:rsidR="00EC533D" w:rsidRPr="00907F32" w:rsidRDefault="00C117A5" w:rsidP="00E015BF">
      <w:pPr>
        <w:jc w:val="center"/>
        <w:rPr>
          <w:rFonts w:asciiTheme="minorEastAsia" w:hAnsiTheme="minorEastAsia"/>
          <w:sz w:val="44"/>
          <w:szCs w:val="44"/>
        </w:rPr>
      </w:pPr>
      <w:r w:rsidRPr="00907F32">
        <w:rPr>
          <w:rFonts w:asciiTheme="minorEastAsia" w:hAnsiTheme="minorEastAsia"/>
          <w:sz w:val="44"/>
          <w:szCs w:val="44"/>
        </w:rPr>
        <w:t>7</w:t>
      </w:r>
      <w:r w:rsidR="003D4A0F" w:rsidRPr="00907F32">
        <w:rPr>
          <w:rFonts w:asciiTheme="minorEastAsia" w:hAnsiTheme="minorEastAsia"/>
          <w:sz w:val="44"/>
          <w:szCs w:val="44"/>
        </w:rPr>
        <w:t>.</w:t>
      </w:r>
      <w:r w:rsidR="00665221" w:rsidRPr="00907F32">
        <w:rPr>
          <w:rFonts w:asciiTheme="minorEastAsia" w:hAnsiTheme="minorEastAsia"/>
          <w:sz w:val="44"/>
          <w:szCs w:val="44"/>
        </w:rPr>
        <w:t>5</w:t>
      </w:r>
      <w:r w:rsidR="004F392F" w:rsidRPr="00907F32">
        <w:rPr>
          <w:rFonts w:asciiTheme="minorEastAsia" w:hAnsiTheme="minorEastAsia"/>
          <w:sz w:val="44"/>
          <w:szCs w:val="44"/>
        </w:rPr>
        <w:t>.</w:t>
      </w:r>
      <w:r w:rsidR="009B7576">
        <w:rPr>
          <w:rFonts w:asciiTheme="minorEastAsia" w:hAnsiTheme="minorEastAsia"/>
          <w:sz w:val="44"/>
          <w:szCs w:val="44"/>
        </w:rPr>
        <w:t>5</w:t>
      </w:r>
      <w:r w:rsidR="008D63C6" w:rsidRPr="00907F32">
        <w:rPr>
          <w:rFonts w:asciiTheme="minorEastAsia" w:hAnsiTheme="minorEastAsia"/>
          <w:sz w:val="44"/>
          <w:szCs w:val="44"/>
        </w:rPr>
        <w:t xml:space="preserve">  </w:t>
      </w:r>
      <w:r w:rsidR="00907F32" w:rsidRPr="00907F32">
        <w:rPr>
          <w:rFonts w:hint="eastAsia"/>
          <w:sz w:val="44"/>
          <w:szCs w:val="44"/>
        </w:rPr>
        <w:t>居民企业股权激励所得税</w:t>
      </w:r>
    </w:p>
    <w:p w14:paraId="454AFFC7" w14:textId="3EBE15E7" w:rsidR="00EC533D" w:rsidRDefault="00EC533D" w:rsidP="00E015BF">
      <w:pPr>
        <w:pStyle w:val="a5"/>
        <w:shd w:val="clear" w:color="auto" w:fill="FFFFFF"/>
        <w:spacing w:beforeLines="50" w:before="156" w:beforeAutospacing="0" w:after="0" w:afterAutospacing="0" w:line="480" w:lineRule="atLeast"/>
        <w:ind w:firstLineChars="200" w:firstLine="482"/>
        <w:rPr>
          <w:rFonts w:asciiTheme="minorEastAsia" w:eastAsiaTheme="minorEastAsia" w:hAnsiTheme="minorEastAsia" w:cstheme="minorBidi"/>
          <w:b/>
          <w:bCs/>
          <w:color w:val="000000" w:themeColor="text1"/>
          <w:kern w:val="44"/>
        </w:rPr>
      </w:pPr>
    </w:p>
    <w:p w14:paraId="6A1374E4" w14:textId="4074F138" w:rsidR="00907F32" w:rsidRPr="00907F32" w:rsidRDefault="00907F32" w:rsidP="00907F3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07F32">
        <w:rPr>
          <w:rFonts w:asciiTheme="minorEastAsia" w:hAnsiTheme="minorEastAsia" w:cs="宋体" w:hint="eastAsia"/>
          <w:color w:val="000000" w:themeColor="text1"/>
          <w:kern w:val="0"/>
          <w:sz w:val="24"/>
          <w:szCs w:val="24"/>
        </w:rPr>
        <w:t>为推进我国资本市场改革，促进企业建立健全激励与约束机制，根据国务院证券管理委员会发布的《上市公司股权激励管理办法（试行）》（</w:t>
      </w:r>
      <w:hyperlink r:id="rId9" w:history="1">
        <w:r w:rsidRPr="00907F32">
          <w:rPr>
            <w:rStyle w:val="a6"/>
            <w:rFonts w:asciiTheme="minorEastAsia" w:hAnsiTheme="minorEastAsia" w:cs="宋体" w:hint="eastAsia"/>
            <w:color w:val="000000" w:themeColor="text1"/>
            <w:kern w:val="0"/>
            <w:sz w:val="24"/>
            <w:szCs w:val="24"/>
          </w:rPr>
          <w:t>证监公司字[2005]151号</w:t>
        </w:r>
      </w:hyperlink>
      <w:r w:rsidRPr="00907F32">
        <w:rPr>
          <w:rFonts w:asciiTheme="minorEastAsia" w:hAnsiTheme="minorEastAsia" w:cs="宋体" w:hint="eastAsia"/>
          <w:color w:val="000000" w:themeColor="text1"/>
          <w:kern w:val="0"/>
          <w:sz w:val="24"/>
          <w:szCs w:val="24"/>
        </w:rPr>
        <w:t>，以下简称《管理办法》）的规定，</w:t>
      </w:r>
      <w:bookmarkStart w:id="0" w:name="_Hlk5563871"/>
      <w:r w:rsidRPr="00907F32">
        <w:rPr>
          <w:rFonts w:asciiTheme="minorEastAsia" w:hAnsiTheme="minorEastAsia" w:cs="宋体" w:hint="eastAsia"/>
          <w:color w:val="000000" w:themeColor="text1"/>
          <w:kern w:val="0"/>
          <w:sz w:val="24"/>
          <w:szCs w:val="24"/>
        </w:rPr>
        <w:t>一些在我国境内上市的居民企业（以下简称上市公司），为其职工建立了股权激励计划。</w:t>
      </w:r>
      <w:bookmarkEnd w:id="0"/>
      <w:r w:rsidRPr="00907F32">
        <w:rPr>
          <w:rFonts w:asciiTheme="minorEastAsia" w:hAnsiTheme="minorEastAsia" w:cs="宋体" w:hint="eastAsia"/>
          <w:color w:val="000000" w:themeColor="text1"/>
          <w:kern w:val="0"/>
          <w:sz w:val="24"/>
          <w:szCs w:val="24"/>
        </w:rPr>
        <w:t>根</w:t>
      </w:r>
      <w:r w:rsidRPr="00B40222">
        <w:rPr>
          <w:rFonts w:asciiTheme="minorEastAsia" w:hAnsiTheme="minorEastAsia" w:cs="宋体" w:hint="eastAsia"/>
          <w:color w:val="000000" w:themeColor="text1"/>
          <w:kern w:val="0"/>
          <w:sz w:val="24"/>
          <w:szCs w:val="24"/>
        </w:rPr>
        <w:t>据</w:t>
      </w:r>
      <w:r w:rsidR="00B40222" w:rsidRPr="00B40222">
        <w:rPr>
          <w:rFonts w:hint="eastAsia"/>
          <w:color w:val="333333"/>
          <w:sz w:val="24"/>
          <w:szCs w:val="24"/>
          <w:shd w:val="clear" w:color="auto" w:fill="FFFFFF"/>
        </w:rPr>
        <w:t>《</w:t>
      </w:r>
      <w:hyperlink r:id="rId10" w:tgtFrame="_self" w:history="1">
        <w:r w:rsidR="00B40222" w:rsidRPr="00B40222">
          <w:rPr>
            <w:rFonts w:hint="eastAsia"/>
            <w:color w:val="6E6E6E"/>
            <w:sz w:val="24"/>
            <w:szCs w:val="24"/>
            <w:u w:val="single"/>
            <w:shd w:val="clear" w:color="auto" w:fill="FFFFFF"/>
          </w:rPr>
          <w:t>中华人民共和国企业所得税法</w:t>
        </w:r>
      </w:hyperlink>
      <w:r w:rsidR="00B40222" w:rsidRPr="00B40222">
        <w:rPr>
          <w:rFonts w:hint="eastAsia"/>
          <w:color w:val="333333"/>
          <w:sz w:val="24"/>
          <w:szCs w:val="24"/>
          <w:shd w:val="clear" w:color="auto" w:fill="FFFFFF"/>
        </w:rPr>
        <w:t>》及其</w:t>
      </w:r>
      <w:hyperlink r:id="rId11" w:tgtFrame="_self" w:history="1">
        <w:r w:rsidR="00B40222" w:rsidRPr="00B40222">
          <w:rPr>
            <w:rFonts w:hint="eastAsia"/>
            <w:color w:val="6E6E6E"/>
            <w:sz w:val="24"/>
            <w:szCs w:val="24"/>
            <w:u w:val="single"/>
            <w:shd w:val="clear" w:color="auto" w:fill="FFFFFF"/>
          </w:rPr>
          <w:t>实施条例</w:t>
        </w:r>
      </w:hyperlink>
      <w:r w:rsidR="00B40222" w:rsidRPr="00B40222">
        <w:rPr>
          <w:rFonts w:hint="eastAsia"/>
          <w:color w:val="333333"/>
          <w:sz w:val="24"/>
          <w:szCs w:val="24"/>
          <w:shd w:val="clear" w:color="auto" w:fill="FFFFFF"/>
        </w:rPr>
        <w:t>（以下简称税法）</w:t>
      </w:r>
      <w:r w:rsidRPr="00B40222">
        <w:rPr>
          <w:rFonts w:asciiTheme="minorEastAsia" w:hAnsiTheme="minorEastAsia" w:cs="宋体" w:hint="eastAsia"/>
          <w:color w:val="000000" w:themeColor="text1"/>
          <w:kern w:val="0"/>
          <w:sz w:val="24"/>
          <w:szCs w:val="24"/>
        </w:rPr>
        <w:t>的有关规定，现就上市</w:t>
      </w:r>
      <w:r w:rsidRPr="00907F32">
        <w:rPr>
          <w:rFonts w:asciiTheme="minorEastAsia" w:hAnsiTheme="minorEastAsia" w:cs="宋体" w:hint="eastAsia"/>
          <w:color w:val="000000" w:themeColor="text1"/>
          <w:kern w:val="0"/>
          <w:sz w:val="24"/>
          <w:szCs w:val="24"/>
        </w:rPr>
        <w:t>公司实施股权激励计划有关企业所得税处理问题，公告如下：</w:t>
      </w:r>
    </w:p>
    <w:p w14:paraId="0778454B" w14:textId="77777777" w:rsidR="00907F32" w:rsidRPr="00907F32" w:rsidRDefault="00907F32" w:rsidP="00907F32">
      <w:pPr>
        <w:pStyle w:val="1"/>
        <w:spacing w:before="50" w:after="0" w:line="480" w:lineRule="atLeast"/>
        <w:rPr>
          <w:rFonts w:asciiTheme="minorEastAsia" w:hAnsiTheme="minorEastAsia"/>
          <w:color w:val="000000" w:themeColor="text1"/>
          <w:sz w:val="24"/>
          <w:szCs w:val="24"/>
        </w:rPr>
      </w:pPr>
      <w:r w:rsidRPr="00907F32">
        <w:rPr>
          <w:rFonts w:asciiTheme="minorEastAsia" w:hAnsiTheme="minorEastAsia" w:hint="eastAsia"/>
          <w:color w:val="000000" w:themeColor="text1"/>
          <w:sz w:val="24"/>
          <w:szCs w:val="24"/>
        </w:rPr>
        <w:t>一、政策内容</w:t>
      </w:r>
      <w:bookmarkStart w:id="1" w:name="_GoBack"/>
      <w:bookmarkEnd w:id="1"/>
    </w:p>
    <w:p w14:paraId="2C070864" w14:textId="77777777" w:rsidR="00907F32" w:rsidRPr="00907F32" w:rsidRDefault="00907F32" w:rsidP="00907F3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07F32">
        <w:rPr>
          <w:rFonts w:asciiTheme="minorEastAsia" w:hAnsiTheme="minorEastAsia" w:cs="宋体" w:hint="eastAsia"/>
          <w:color w:val="000000" w:themeColor="text1"/>
          <w:kern w:val="0"/>
          <w:sz w:val="24"/>
          <w:szCs w:val="24"/>
        </w:rPr>
        <w:t>上市公司依照《管理办法》要求建立职工股权激励计划，并按我国企业会计准则的有关规定，在股权激励计划授予激励对象时，按照该股票的公允价格及数量，计算确定作为上市公司相关年度的成本或费用，作为换取激励对象提供服务的对价。上述企业建立的职工股权激励计划，其企业所得税的处理，按以下规定执行：</w:t>
      </w:r>
    </w:p>
    <w:p w14:paraId="24D9BC5F" w14:textId="77777777" w:rsidR="00907F32" w:rsidRPr="00907F32" w:rsidRDefault="00907F32" w:rsidP="00907F32">
      <w:pPr>
        <w:pStyle w:val="2"/>
        <w:spacing w:before="50" w:after="0" w:line="480" w:lineRule="atLeast"/>
        <w:rPr>
          <w:rFonts w:asciiTheme="minorEastAsia" w:eastAsiaTheme="minorEastAsia" w:hAnsiTheme="minorEastAsia"/>
          <w:color w:val="000000" w:themeColor="text1"/>
          <w:sz w:val="24"/>
          <w:szCs w:val="24"/>
        </w:rPr>
      </w:pPr>
      <w:r w:rsidRPr="00907F32">
        <w:rPr>
          <w:rFonts w:asciiTheme="minorEastAsia" w:eastAsiaTheme="minorEastAsia" w:hAnsiTheme="minorEastAsia" w:hint="eastAsia"/>
          <w:color w:val="000000" w:themeColor="text1"/>
          <w:sz w:val="24"/>
          <w:szCs w:val="24"/>
        </w:rPr>
        <w:t>（一）即可行权的，</w:t>
      </w:r>
    </w:p>
    <w:p w14:paraId="501C4C65" w14:textId="77777777" w:rsidR="00907F32" w:rsidRPr="00907F32" w:rsidRDefault="00907F32" w:rsidP="00907F3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07F32">
        <w:rPr>
          <w:rFonts w:asciiTheme="minorEastAsia" w:hAnsiTheme="minorEastAsia" w:cs="宋体" w:hint="eastAsia"/>
          <w:color w:val="000000" w:themeColor="text1"/>
          <w:kern w:val="0"/>
          <w:sz w:val="24"/>
          <w:szCs w:val="24"/>
        </w:rPr>
        <w:t>上市公司可以根据实际行权时该股票的公允价格与激励对象实际行权支付价格的差额和数量，计算确定作为当年上市公司工资薪金支出，依照税法规定进行税前扣除。</w:t>
      </w:r>
    </w:p>
    <w:p w14:paraId="68ABAE42" w14:textId="69276443" w:rsidR="00907F32" w:rsidRPr="00907F32" w:rsidRDefault="00907F32" w:rsidP="00907F32">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907F32">
        <w:rPr>
          <w:rFonts w:asciiTheme="minorEastAsia" w:hAnsiTheme="minorEastAsia" w:hint="eastAsia"/>
          <w:b/>
          <w:bCs/>
          <w:color w:val="000000" w:themeColor="text1"/>
          <w:sz w:val="24"/>
          <w:szCs w:val="24"/>
        </w:rPr>
        <w:t>（</w:t>
      </w:r>
      <w:hyperlink r:id="rId12" w:history="1">
        <w:r w:rsidRPr="00B40222">
          <w:rPr>
            <w:rStyle w:val="a6"/>
            <w:rFonts w:asciiTheme="minorEastAsia" w:hAnsiTheme="minorEastAsia"/>
            <w:bCs/>
            <w:sz w:val="24"/>
            <w:szCs w:val="24"/>
          </w:rPr>
          <w:t>国家税务总局公告2012年第18号</w:t>
        </w:r>
      </w:hyperlink>
      <w:r w:rsidRPr="00907F32">
        <w:rPr>
          <w:rFonts w:asciiTheme="minorEastAsia" w:hAnsiTheme="minorEastAsia" w:hint="eastAsia"/>
          <w:b/>
          <w:bCs/>
          <w:color w:val="000000" w:themeColor="text1"/>
          <w:sz w:val="24"/>
          <w:szCs w:val="24"/>
        </w:rPr>
        <w:t>第二条第一款）</w:t>
      </w:r>
    </w:p>
    <w:p w14:paraId="1D490593" w14:textId="77777777" w:rsidR="00907F32" w:rsidRPr="00907F32" w:rsidRDefault="00907F32" w:rsidP="00907F32">
      <w:pPr>
        <w:pStyle w:val="2"/>
        <w:spacing w:before="50" w:after="0" w:line="480" w:lineRule="atLeast"/>
        <w:rPr>
          <w:rFonts w:asciiTheme="minorEastAsia" w:eastAsiaTheme="minorEastAsia" w:hAnsiTheme="minorEastAsia"/>
          <w:color w:val="000000" w:themeColor="text1"/>
          <w:sz w:val="24"/>
          <w:szCs w:val="24"/>
        </w:rPr>
      </w:pPr>
      <w:r w:rsidRPr="00907F32">
        <w:rPr>
          <w:rFonts w:asciiTheme="minorEastAsia" w:eastAsiaTheme="minorEastAsia" w:hAnsiTheme="minorEastAsia" w:hint="eastAsia"/>
          <w:color w:val="000000" w:themeColor="text1"/>
          <w:sz w:val="24"/>
          <w:szCs w:val="24"/>
        </w:rPr>
        <w:t>（二）股权激励计划实行后，需待一定服务年限或者达到规定业绩条件（以下简称等待期）方可行权的。</w:t>
      </w:r>
    </w:p>
    <w:p w14:paraId="1567ABF3" w14:textId="77777777" w:rsidR="00907F32" w:rsidRPr="00907F32" w:rsidRDefault="00907F32" w:rsidP="00907F3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07F32">
        <w:rPr>
          <w:rFonts w:asciiTheme="minorEastAsia" w:hAnsiTheme="minorEastAsia" w:cs="宋体" w:hint="eastAsia"/>
          <w:color w:val="000000" w:themeColor="text1"/>
          <w:kern w:val="0"/>
          <w:sz w:val="24"/>
          <w:szCs w:val="24"/>
        </w:rPr>
        <w:t>上市公司等待期内会计上计算确认的相关成本费用，不得在对应年度计算缴纳企业所得税时扣除。在股权激励计划可行权后，上市公司方可根据该股票实际行权时的公允价格与当年激励对象实际行权支付价格的差额及数量，计算确定作为当年上市公司工资薪金支出，依照税法规定进行税前扣除。</w:t>
      </w:r>
    </w:p>
    <w:p w14:paraId="453C510F" w14:textId="468218AF" w:rsidR="00907F32" w:rsidRPr="00907F32" w:rsidRDefault="00907F32" w:rsidP="00907F32">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907F32">
        <w:rPr>
          <w:rFonts w:asciiTheme="minorEastAsia" w:hAnsiTheme="minorEastAsia" w:hint="eastAsia"/>
          <w:b/>
          <w:bCs/>
          <w:color w:val="000000" w:themeColor="text1"/>
          <w:sz w:val="24"/>
          <w:szCs w:val="24"/>
        </w:rPr>
        <w:lastRenderedPageBreak/>
        <w:t>（</w:t>
      </w:r>
      <w:hyperlink r:id="rId13" w:history="1">
        <w:r w:rsidR="00B40222" w:rsidRPr="00B40222">
          <w:rPr>
            <w:rStyle w:val="a6"/>
            <w:rFonts w:asciiTheme="minorEastAsia" w:hAnsiTheme="minorEastAsia"/>
            <w:bCs/>
            <w:sz w:val="24"/>
            <w:szCs w:val="24"/>
          </w:rPr>
          <w:t>国家税务总局公告2012年第18号</w:t>
        </w:r>
      </w:hyperlink>
      <w:r w:rsidRPr="00907F32">
        <w:rPr>
          <w:rFonts w:asciiTheme="minorEastAsia" w:hAnsiTheme="minorEastAsia" w:hint="eastAsia"/>
          <w:b/>
          <w:bCs/>
          <w:color w:val="000000" w:themeColor="text1"/>
          <w:sz w:val="24"/>
          <w:szCs w:val="24"/>
        </w:rPr>
        <w:t>第二条第二款）</w:t>
      </w:r>
    </w:p>
    <w:p w14:paraId="35FE86BD" w14:textId="77777777" w:rsidR="00907F32" w:rsidRPr="00907F32" w:rsidRDefault="00907F32" w:rsidP="00907F32">
      <w:pPr>
        <w:pStyle w:val="1"/>
        <w:spacing w:before="50" w:after="0" w:line="480" w:lineRule="atLeast"/>
        <w:rPr>
          <w:rFonts w:asciiTheme="minorEastAsia" w:hAnsiTheme="minorEastAsia"/>
          <w:color w:val="000000" w:themeColor="text1"/>
          <w:sz w:val="24"/>
          <w:szCs w:val="24"/>
        </w:rPr>
      </w:pPr>
      <w:r w:rsidRPr="00907F32">
        <w:rPr>
          <w:rFonts w:asciiTheme="minorEastAsia" w:hAnsiTheme="minorEastAsia" w:hint="eastAsia"/>
          <w:color w:val="000000" w:themeColor="text1"/>
          <w:sz w:val="24"/>
          <w:szCs w:val="24"/>
        </w:rPr>
        <w:t>二、适用范围</w:t>
      </w:r>
    </w:p>
    <w:p w14:paraId="0083D5C8" w14:textId="77777777" w:rsidR="00907F32" w:rsidRPr="00907F32" w:rsidRDefault="00907F32" w:rsidP="00907F3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07F32">
        <w:rPr>
          <w:rFonts w:asciiTheme="minorEastAsia" w:hAnsiTheme="minorEastAsia" w:cs="宋体" w:hint="eastAsia"/>
          <w:color w:val="000000" w:themeColor="text1"/>
          <w:kern w:val="0"/>
          <w:sz w:val="24"/>
          <w:szCs w:val="24"/>
        </w:rPr>
        <w:t>（一）一些在我国境内上市的居民企业（以下简称上市公司）为其职工建立了股权激励计划。</w:t>
      </w:r>
    </w:p>
    <w:p w14:paraId="5CAD1A51" w14:textId="77777777" w:rsidR="00907F32" w:rsidRPr="00907F32" w:rsidRDefault="00907F32" w:rsidP="00907F3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07F32">
        <w:rPr>
          <w:rFonts w:asciiTheme="minorEastAsia" w:hAnsiTheme="minorEastAsia" w:cs="宋体" w:hint="eastAsia"/>
          <w:color w:val="000000" w:themeColor="text1"/>
          <w:kern w:val="0"/>
          <w:sz w:val="24"/>
          <w:szCs w:val="24"/>
        </w:rPr>
        <w:t>（二）在我国境外上市的居民企业和非上市公司，凡比照《管理办法》的规定建立职工股权激励计划，且在企业会计处理上，也按我国会计准则的有关规定处理的，其股权激励计划有关企业所得税处理问题，可以按照上述规定执行。</w:t>
      </w:r>
    </w:p>
    <w:p w14:paraId="77D78C43" w14:textId="1393437A" w:rsidR="00907F32" w:rsidRPr="00907F32" w:rsidRDefault="00907F32" w:rsidP="00907F32">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907F32">
        <w:rPr>
          <w:rFonts w:asciiTheme="minorEastAsia" w:hAnsiTheme="minorEastAsia" w:hint="eastAsia"/>
          <w:b/>
          <w:bCs/>
          <w:color w:val="000000" w:themeColor="text1"/>
          <w:sz w:val="24"/>
          <w:szCs w:val="24"/>
        </w:rPr>
        <w:t>（</w:t>
      </w:r>
      <w:hyperlink r:id="rId14" w:history="1">
        <w:r w:rsidR="00B40222" w:rsidRPr="00B40222">
          <w:rPr>
            <w:rStyle w:val="a6"/>
            <w:rFonts w:asciiTheme="minorEastAsia" w:hAnsiTheme="minorEastAsia"/>
            <w:bCs/>
            <w:sz w:val="24"/>
            <w:szCs w:val="24"/>
          </w:rPr>
          <w:t>国家税务总局公告2012年第18号</w:t>
        </w:r>
      </w:hyperlink>
      <w:r w:rsidRPr="00907F32">
        <w:rPr>
          <w:rFonts w:asciiTheme="minorEastAsia" w:hAnsiTheme="minorEastAsia" w:hint="eastAsia"/>
          <w:b/>
          <w:bCs/>
          <w:color w:val="000000" w:themeColor="text1"/>
          <w:sz w:val="24"/>
          <w:szCs w:val="24"/>
        </w:rPr>
        <w:t>第三条）</w:t>
      </w:r>
    </w:p>
    <w:p w14:paraId="232CCECB" w14:textId="77777777" w:rsidR="00907F32" w:rsidRPr="00907F32" w:rsidRDefault="00907F32" w:rsidP="00907F32">
      <w:pPr>
        <w:pStyle w:val="1"/>
        <w:spacing w:before="50" w:after="0" w:line="480" w:lineRule="atLeast"/>
        <w:rPr>
          <w:rFonts w:asciiTheme="minorEastAsia" w:hAnsiTheme="minorEastAsia"/>
          <w:color w:val="000000" w:themeColor="text1"/>
          <w:sz w:val="24"/>
          <w:szCs w:val="24"/>
        </w:rPr>
      </w:pPr>
      <w:r w:rsidRPr="00907F32">
        <w:rPr>
          <w:rFonts w:asciiTheme="minorEastAsia" w:hAnsiTheme="minorEastAsia" w:hint="eastAsia"/>
          <w:color w:val="000000" w:themeColor="text1"/>
          <w:sz w:val="24"/>
          <w:szCs w:val="24"/>
        </w:rPr>
        <w:t>三、主要概念</w:t>
      </w:r>
    </w:p>
    <w:p w14:paraId="0905FD51" w14:textId="77777777" w:rsidR="00907F32" w:rsidRPr="00907F32" w:rsidRDefault="00907F32" w:rsidP="00907F32">
      <w:pPr>
        <w:pStyle w:val="2"/>
        <w:spacing w:before="50" w:after="0" w:line="480" w:lineRule="atLeast"/>
        <w:rPr>
          <w:rFonts w:asciiTheme="minorEastAsia" w:eastAsiaTheme="minorEastAsia" w:hAnsiTheme="minorEastAsia"/>
          <w:color w:val="000000" w:themeColor="text1"/>
          <w:sz w:val="24"/>
          <w:szCs w:val="24"/>
        </w:rPr>
      </w:pPr>
      <w:r w:rsidRPr="00907F32">
        <w:rPr>
          <w:rFonts w:asciiTheme="minorEastAsia" w:eastAsiaTheme="minorEastAsia" w:hAnsiTheme="minorEastAsia" w:hint="eastAsia"/>
          <w:color w:val="000000" w:themeColor="text1"/>
          <w:sz w:val="24"/>
          <w:szCs w:val="24"/>
        </w:rPr>
        <w:t>（一）本公告所称股权激励</w:t>
      </w:r>
    </w:p>
    <w:p w14:paraId="45D3CF69" w14:textId="77777777" w:rsidR="00907F32" w:rsidRPr="00907F32" w:rsidRDefault="00907F32" w:rsidP="00907F3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07F32">
        <w:rPr>
          <w:rFonts w:asciiTheme="minorEastAsia" w:hAnsiTheme="minorEastAsia" w:cs="宋体" w:hint="eastAsia"/>
          <w:color w:val="000000" w:themeColor="text1"/>
          <w:kern w:val="0"/>
          <w:sz w:val="24"/>
          <w:szCs w:val="24"/>
        </w:rPr>
        <w:t>指《管理办法》中规定的上市公司以本公司股票为标的，对其董事、监事、高级管理人员及其他员工（以下简称激励对象）进行的长期性激励。股权激励实行方式包括授予限制性股票、股票期权以及其他法律法规规定的方式。</w:t>
      </w:r>
    </w:p>
    <w:p w14:paraId="69C8D7D1" w14:textId="0A9DF1B3" w:rsidR="00907F32" w:rsidRPr="00907F32" w:rsidRDefault="00907F32" w:rsidP="00907F32">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2" w:name="_Hlk5563533"/>
      <w:r w:rsidRPr="00907F32">
        <w:rPr>
          <w:rFonts w:asciiTheme="minorEastAsia" w:hAnsiTheme="minorEastAsia" w:hint="eastAsia"/>
          <w:b/>
          <w:bCs/>
          <w:color w:val="000000" w:themeColor="text1"/>
          <w:sz w:val="24"/>
          <w:szCs w:val="24"/>
        </w:rPr>
        <w:t>（</w:t>
      </w:r>
      <w:hyperlink r:id="rId15" w:history="1">
        <w:r w:rsidR="00B40222" w:rsidRPr="00B40222">
          <w:rPr>
            <w:rStyle w:val="a6"/>
            <w:rFonts w:asciiTheme="minorEastAsia" w:hAnsiTheme="minorEastAsia"/>
            <w:bCs/>
            <w:sz w:val="24"/>
            <w:szCs w:val="24"/>
          </w:rPr>
          <w:t>国家税务总局公告2012年第18号</w:t>
        </w:r>
      </w:hyperlink>
      <w:r w:rsidRPr="00907F32">
        <w:rPr>
          <w:rFonts w:asciiTheme="minorEastAsia" w:hAnsiTheme="minorEastAsia" w:hint="eastAsia"/>
          <w:b/>
          <w:bCs/>
          <w:color w:val="000000" w:themeColor="text1"/>
          <w:sz w:val="24"/>
          <w:szCs w:val="24"/>
        </w:rPr>
        <w:t>第一条第一款）</w:t>
      </w:r>
    </w:p>
    <w:bookmarkEnd w:id="2"/>
    <w:p w14:paraId="590C639C" w14:textId="77777777" w:rsidR="00907F32" w:rsidRPr="00907F32" w:rsidRDefault="00907F32" w:rsidP="00907F32">
      <w:pPr>
        <w:pStyle w:val="3"/>
        <w:spacing w:before="50" w:after="0" w:line="480" w:lineRule="atLeast"/>
        <w:rPr>
          <w:rFonts w:asciiTheme="minorEastAsia" w:hAnsiTheme="minorEastAsia"/>
          <w:color w:val="000000" w:themeColor="text1"/>
          <w:sz w:val="24"/>
          <w:szCs w:val="24"/>
        </w:rPr>
      </w:pPr>
      <w:r w:rsidRPr="00907F32">
        <w:rPr>
          <w:rFonts w:asciiTheme="minorEastAsia" w:hAnsiTheme="minorEastAsia" w:hint="eastAsia"/>
          <w:color w:val="000000" w:themeColor="text1"/>
          <w:sz w:val="24"/>
          <w:szCs w:val="24"/>
        </w:rPr>
        <w:t>1</w:t>
      </w:r>
      <w:r w:rsidRPr="00907F32">
        <w:rPr>
          <w:rFonts w:asciiTheme="minorEastAsia" w:hAnsiTheme="minorEastAsia"/>
          <w:color w:val="000000" w:themeColor="text1"/>
          <w:sz w:val="24"/>
          <w:szCs w:val="24"/>
        </w:rPr>
        <w:t>.</w:t>
      </w:r>
      <w:r w:rsidRPr="00907F32">
        <w:rPr>
          <w:rFonts w:asciiTheme="minorEastAsia" w:hAnsiTheme="minorEastAsia" w:hint="eastAsia"/>
          <w:color w:val="000000" w:themeColor="text1"/>
          <w:sz w:val="24"/>
          <w:szCs w:val="24"/>
        </w:rPr>
        <w:t>限制性股票</w:t>
      </w:r>
    </w:p>
    <w:p w14:paraId="4B564D16" w14:textId="77777777" w:rsidR="00907F32" w:rsidRPr="00907F32" w:rsidRDefault="00907F32" w:rsidP="00907F3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07F32">
        <w:rPr>
          <w:rFonts w:asciiTheme="minorEastAsia" w:hAnsiTheme="minorEastAsia" w:cs="宋体" w:hint="eastAsia"/>
          <w:color w:val="000000" w:themeColor="text1"/>
          <w:kern w:val="0"/>
          <w:sz w:val="24"/>
          <w:szCs w:val="24"/>
        </w:rPr>
        <w:t>指《管理办法》中规定的激励对象按照股权激励计划规定的条件，从上市公司获得的一定数量的本公司股票。</w:t>
      </w:r>
    </w:p>
    <w:p w14:paraId="48D810AB" w14:textId="161B4FDE" w:rsidR="00907F32" w:rsidRPr="00907F32" w:rsidRDefault="00907F32" w:rsidP="00907F32">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907F32">
        <w:rPr>
          <w:rFonts w:asciiTheme="minorEastAsia" w:hAnsiTheme="minorEastAsia" w:hint="eastAsia"/>
          <w:b/>
          <w:bCs/>
          <w:color w:val="000000" w:themeColor="text1"/>
          <w:sz w:val="24"/>
          <w:szCs w:val="24"/>
        </w:rPr>
        <w:t>（</w:t>
      </w:r>
      <w:hyperlink r:id="rId16" w:history="1">
        <w:r w:rsidR="00B40222" w:rsidRPr="00B40222">
          <w:rPr>
            <w:rStyle w:val="a6"/>
            <w:rFonts w:asciiTheme="minorEastAsia" w:hAnsiTheme="minorEastAsia"/>
            <w:bCs/>
            <w:sz w:val="24"/>
            <w:szCs w:val="24"/>
          </w:rPr>
          <w:t>国家税务总局公告2012年第18号</w:t>
        </w:r>
      </w:hyperlink>
      <w:r w:rsidRPr="00907F32">
        <w:rPr>
          <w:rFonts w:asciiTheme="minorEastAsia" w:hAnsiTheme="minorEastAsia" w:hint="eastAsia"/>
          <w:b/>
          <w:bCs/>
          <w:color w:val="000000" w:themeColor="text1"/>
          <w:sz w:val="24"/>
          <w:szCs w:val="24"/>
        </w:rPr>
        <w:t>第一条第二款）</w:t>
      </w:r>
    </w:p>
    <w:p w14:paraId="24045B7F" w14:textId="77777777" w:rsidR="00907F32" w:rsidRPr="00907F32" w:rsidRDefault="00907F32" w:rsidP="00907F32">
      <w:pPr>
        <w:pStyle w:val="3"/>
        <w:spacing w:before="50" w:after="0" w:line="480" w:lineRule="atLeast"/>
        <w:rPr>
          <w:rFonts w:asciiTheme="minorEastAsia" w:hAnsiTheme="minorEastAsia"/>
          <w:color w:val="000000" w:themeColor="text1"/>
          <w:sz w:val="24"/>
          <w:szCs w:val="24"/>
        </w:rPr>
      </w:pPr>
      <w:r w:rsidRPr="00907F32">
        <w:rPr>
          <w:rFonts w:asciiTheme="minorEastAsia" w:hAnsiTheme="minorEastAsia" w:hint="eastAsia"/>
          <w:color w:val="000000" w:themeColor="text1"/>
          <w:sz w:val="24"/>
          <w:szCs w:val="24"/>
        </w:rPr>
        <w:t>2</w:t>
      </w:r>
      <w:r w:rsidRPr="00907F32">
        <w:rPr>
          <w:rFonts w:asciiTheme="minorEastAsia" w:hAnsiTheme="minorEastAsia"/>
          <w:color w:val="000000" w:themeColor="text1"/>
          <w:sz w:val="24"/>
          <w:szCs w:val="24"/>
        </w:rPr>
        <w:t>.</w:t>
      </w:r>
      <w:r w:rsidRPr="00907F32">
        <w:rPr>
          <w:rFonts w:asciiTheme="minorEastAsia" w:hAnsiTheme="minorEastAsia" w:hint="eastAsia"/>
          <w:color w:val="000000" w:themeColor="text1"/>
          <w:sz w:val="24"/>
          <w:szCs w:val="24"/>
        </w:rPr>
        <w:t>股票期权</w:t>
      </w:r>
    </w:p>
    <w:p w14:paraId="5636D5C7" w14:textId="77777777" w:rsidR="00907F32" w:rsidRPr="00907F32" w:rsidRDefault="00907F32" w:rsidP="00907F3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07F32">
        <w:rPr>
          <w:rFonts w:asciiTheme="minorEastAsia" w:hAnsiTheme="minorEastAsia" w:cs="宋体" w:hint="eastAsia"/>
          <w:color w:val="000000" w:themeColor="text1"/>
          <w:kern w:val="0"/>
          <w:sz w:val="24"/>
          <w:szCs w:val="24"/>
        </w:rPr>
        <w:t>指《管理办法》中规定的上市公司按照股权激励计划授予激励对象在未来一定期限内，以预先确定的价格和条件购买本公司一定数量股票的权利。</w:t>
      </w:r>
    </w:p>
    <w:p w14:paraId="10B40771" w14:textId="42E5C178" w:rsidR="00907F32" w:rsidRPr="00907F32" w:rsidRDefault="00907F32" w:rsidP="00907F32">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907F32">
        <w:rPr>
          <w:rFonts w:asciiTheme="minorEastAsia" w:hAnsiTheme="minorEastAsia" w:hint="eastAsia"/>
          <w:b/>
          <w:bCs/>
          <w:color w:val="000000" w:themeColor="text1"/>
          <w:sz w:val="24"/>
          <w:szCs w:val="24"/>
        </w:rPr>
        <w:t>（</w:t>
      </w:r>
      <w:hyperlink r:id="rId17" w:history="1">
        <w:r w:rsidR="00B40222" w:rsidRPr="00B40222">
          <w:rPr>
            <w:rStyle w:val="a6"/>
            <w:rFonts w:asciiTheme="minorEastAsia" w:hAnsiTheme="minorEastAsia"/>
            <w:bCs/>
            <w:sz w:val="24"/>
            <w:szCs w:val="24"/>
          </w:rPr>
          <w:t>国家税务总局公告2012年第18号</w:t>
        </w:r>
      </w:hyperlink>
      <w:r w:rsidRPr="00907F32">
        <w:rPr>
          <w:rFonts w:asciiTheme="minorEastAsia" w:hAnsiTheme="minorEastAsia" w:hint="eastAsia"/>
          <w:b/>
          <w:bCs/>
          <w:color w:val="000000" w:themeColor="text1"/>
          <w:sz w:val="24"/>
          <w:szCs w:val="24"/>
        </w:rPr>
        <w:t>第一条第三款）</w:t>
      </w:r>
    </w:p>
    <w:p w14:paraId="658E2CDA" w14:textId="77777777" w:rsidR="00907F32" w:rsidRPr="00907F32" w:rsidRDefault="00907F32" w:rsidP="00907F32">
      <w:pPr>
        <w:pStyle w:val="2"/>
        <w:spacing w:before="50" w:after="0" w:line="480" w:lineRule="atLeast"/>
        <w:rPr>
          <w:rFonts w:asciiTheme="minorEastAsia" w:eastAsiaTheme="minorEastAsia" w:hAnsiTheme="minorEastAsia"/>
          <w:color w:val="000000" w:themeColor="text1"/>
          <w:sz w:val="24"/>
          <w:szCs w:val="24"/>
        </w:rPr>
      </w:pPr>
      <w:r w:rsidRPr="00907F32">
        <w:rPr>
          <w:rFonts w:asciiTheme="minorEastAsia" w:eastAsiaTheme="minorEastAsia" w:hAnsiTheme="minorEastAsia" w:hint="eastAsia"/>
          <w:color w:val="000000" w:themeColor="text1"/>
          <w:sz w:val="24"/>
          <w:szCs w:val="24"/>
        </w:rPr>
        <w:t>（二）本条所指股票实际行权时的公允价格</w:t>
      </w:r>
    </w:p>
    <w:p w14:paraId="1A5B86E2" w14:textId="77777777" w:rsidR="00907F32" w:rsidRPr="00907F32" w:rsidRDefault="00907F32" w:rsidP="00907F3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07F32">
        <w:rPr>
          <w:rFonts w:asciiTheme="minorEastAsia" w:hAnsiTheme="minorEastAsia" w:cs="宋体" w:hint="eastAsia"/>
          <w:color w:val="000000" w:themeColor="text1"/>
          <w:kern w:val="0"/>
          <w:sz w:val="24"/>
          <w:szCs w:val="24"/>
        </w:rPr>
        <w:t>以实际行权日该股票的收盘价格确定。</w:t>
      </w:r>
    </w:p>
    <w:p w14:paraId="44523DDB" w14:textId="2F740B1E" w:rsidR="00907F32" w:rsidRPr="00907F32" w:rsidRDefault="00907F32" w:rsidP="00907F32">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907F32">
        <w:rPr>
          <w:rFonts w:asciiTheme="minorEastAsia" w:hAnsiTheme="minorEastAsia" w:hint="eastAsia"/>
          <w:b/>
          <w:bCs/>
          <w:color w:val="000000" w:themeColor="text1"/>
          <w:sz w:val="24"/>
          <w:szCs w:val="24"/>
        </w:rPr>
        <w:lastRenderedPageBreak/>
        <w:t>（</w:t>
      </w:r>
      <w:hyperlink r:id="rId18" w:history="1">
        <w:r w:rsidR="00B40222" w:rsidRPr="00B40222">
          <w:rPr>
            <w:rStyle w:val="a6"/>
            <w:rFonts w:asciiTheme="minorEastAsia" w:hAnsiTheme="minorEastAsia"/>
            <w:bCs/>
            <w:sz w:val="24"/>
            <w:szCs w:val="24"/>
          </w:rPr>
          <w:t>国家税务总局公告2012年第18号</w:t>
        </w:r>
      </w:hyperlink>
      <w:r w:rsidRPr="00907F32">
        <w:rPr>
          <w:rFonts w:asciiTheme="minorEastAsia" w:hAnsiTheme="minorEastAsia" w:hint="eastAsia"/>
          <w:b/>
          <w:bCs/>
          <w:color w:val="000000" w:themeColor="text1"/>
          <w:sz w:val="24"/>
          <w:szCs w:val="24"/>
        </w:rPr>
        <w:t>第二条第三款）</w:t>
      </w:r>
    </w:p>
    <w:p w14:paraId="221BC56A" w14:textId="77777777" w:rsidR="00907F32" w:rsidRPr="00907F32" w:rsidRDefault="00907F32" w:rsidP="00907F32">
      <w:pPr>
        <w:pStyle w:val="1"/>
        <w:spacing w:before="50" w:after="0" w:line="480" w:lineRule="atLeast"/>
        <w:rPr>
          <w:rFonts w:asciiTheme="minorEastAsia" w:hAnsiTheme="minorEastAsia"/>
          <w:color w:val="000000" w:themeColor="text1"/>
          <w:sz w:val="24"/>
          <w:szCs w:val="24"/>
        </w:rPr>
      </w:pPr>
      <w:r w:rsidRPr="00907F32">
        <w:rPr>
          <w:rFonts w:asciiTheme="minorEastAsia" w:hAnsiTheme="minorEastAsia" w:hint="eastAsia"/>
          <w:color w:val="000000" w:themeColor="text1"/>
          <w:sz w:val="24"/>
          <w:szCs w:val="24"/>
        </w:rPr>
        <w:t>四、施行日期</w:t>
      </w:r>
    </w:p>
    <w:p w14:paraId="1E713898" w14:textId="77777777" w:rsidR="00907F32" w:rsidRPr="00907F32" w:rsidRDefault="00907F32" w:rsidP="00907F3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07F32">
        <w:rPr>
          <w:rFonts w:asciiTheme="minorEastAsia" w:hAnsiTheme="minorEastAsia" w:cs="宋体" w:hint="eastAsia"/>
          <w:color w:val="000000" w:themeColor="text1"/>
          <w:kern w:val="0"/>
          <w:sz w:val="24"/>
          <w:szCs w:val="24"/>
        </w:rPr>
        <w:t>本公告自2012年7月1日起施行。</w:t>
      </w:r>
    </w:p>
    <w:p w14:paraId="7894E4D3" w14:textId="22C28461" w:rsidR="00907F32" w:rsidRPr="00907F32" w:rsidRDefault="00907F32" w:rsidP="00907F32">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907F32">
        <w:rPr>
          <w:rFonts w:asciiTheme="minorEastAsia" w:hAnsiTheme="minorEastAsia" w:hint="eastAsia"/>
          <w:b/>
          <w:bCs/>
          <w:color w:val="000000" w:themeColor="text1"/>
          <w:sz w:val="24"/>
          <w:szCs w:val="24"/>
        </w:rPr>
        <w:t>（</w:t>
      </w:r>
      <w:hyperlink r:id="rId19" w:history="1">
        <w:r w:rsidR="00B40222" w:rsidRPr="00B40222">
          <w:rPr>
            <w:rStyle w:val="a6"/>
            <w:rFonts w:asciiTheme="minorEastAsia" w:hAnsiTheme="minorEastAsia"/>
            <w:bCs/>
            <w:sz w:val="24"/>
            <w:szCs w:val="24"/>
          </w:rPr>
          <w:t>国家税务总局公告2012年第18号</w:t>
        </w:r>
      </w:hyperlink>
      <w:r w:rsidRPr="00907F32">
        <w:rPr>
          <w:rFonts w:asciiTheme="minorEastAsia" w:hAnsiTheme="minorEastAsia" w:hint="eastAsia"/>
          <w:b/>
          <w:bCs/>
          <w:color w:val="000000" w:themeColor="text1"/>
          <w:sz w:val="24"/>
          <w:szCs w:val="24"/>
        </w:rPr>
        <w:t>第四条）</w:t>
      </w:r>
    </w:p>
    <w:p w14:paraId="1D5B268C" w14:textId="77777777" w:rsidR="00907F32" w:rsidRPr="00907F32" w:rsidRDefault="00907F32" w:rsidP="00907F32">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p w14:paraId="52242563" w14:textId="4FBB3ABA" w:rsidR="00B91B75" w:rsidRPr="00E015BF" w:rsidRDefault="00B91B75" w:rsidP="00E015B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206B8194" w14:textId="21D682CA" w:rsidR="00996C19" w:rsidRDefault="00996C19" w:rsidP="00DC190F">
      <w:pPr>
        <w:widowControl/>
        <w:shd w:val="clear" w:color="auto" w:fill="FFFFFF"/>
        <w:spacing w:beforeLines="50" w:before="156" w:line="480" w:lineRule="atLeast"/>
        <w:ind w:firstLineChars="200" w:firstLine="482"/>
        <w:jc w:val="left"/>
        <w:rPr>
          <w:rFonts w:asciiTheme="minorEastAsia" w:hAnsiTheme="minorEastAsia"/>
          <w:b/>
          <w:bCs/>
          <w:color w:val="000000" w:themeColor="text1"/>
          <w:kern w:val="44"/>
          <w:sz w:val="24"/>
          <w:szCs w:val="24"/>
        </w:rPr>
      </w:pPr>
    </w:p>
    <w:p w14:paraId="3D6435C8" w14:textId="77777777" w:rsidR="00B91B75" w:rsidRPr="00BF3001" w:rsidRDefault="00B91B75" w:rsidP="00DC190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sectPr w:rsidR="00B91B75" w:rsidRPr="00BF3001">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3D457" w14:textId="77777777" w:rsidR="00BE6A9E" w:rsidRDefault="00BE6A9E" w:rsidP="008D63C6">
      <w:r>
        <w:separator/>
      </w:r>
    </w:p>
  </w:endnote>
  <w:endnote w:type="continuationSeparator" w:id="0">
    <w:p w14:paraId="3A78FDB6" w14:textId="77777777" w:rsidR="00BE6A9E" w:rsidRDefault="00BE6A9E"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40222">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40222">
              <w:rPr>
                <w:b/>
                <w:bCs/>
                <w:noProof/>
              </w:rPr>
              <w:t>3</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E5A04" w14:textId="77777777" w:rsidR="00BE6A9E" w:rsidRDefault="00BE6A9E" w:rsidP="008D63C6">
      <w:r>
        <w:separator/>
      </w:r>
    </w:p>
  </w:footnote>
  <w:footnote w:type="continuationSeparator" w:id="0">
    <w:p w14:paraId="4445EDE3" w14:textId="77777777" w:rsidR="00BE6A9E" w:rsidRDefault="00BE6A9E"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1CAA"/>
    <w:rsid w:val="0006252E"/>
    <w:rsid w:val="000665B5"/>
    <w:rsid w:val="00067B3F"/>
    <w:rsid w:val="00076DF4"/>
    <w:rsid w:val="00086BDF"/>
    <w:rsid w:val="000A1580"/>
    <w:rsid w:val="000A7A38"/>
    <w:rsid w:val="000C328F"/>
    <w:rsid w:val="000C75B4"/>
    <w:rsid w:val="000D0CF3"/>
    <w:rsid w:val="000E06BC"/>
    <w:rsid w:val="000E1550"/>
    <w:rsid w:val="000F38B4"/>
    <w:rsid w:val="000F6FDA"/>
    <w:rsid w:val="0010501A"/>
    <w:rsid w:val="00106154"/>
    <w:rsid w:val="0012077A"/>
    <w:rsid w:val="00124CCD"/>
    <w:rsid w:val="00130581"/>
    <w:rsid w:val="00133462"/>
    <w:rsid w:val="0013371B"/>
    <w:rsid w:val="00140381"/>
    <w:rsid w:val="00140B0D"/>
    <w:rsid w:val="00143735"/>
    <w:rsid w:val="00153E93"/>
    <w:rsid w:val="001773B2"/>
    <w:rsid w:val="001825B2"/>
    <w:rsid w:val="00186F69"/>
    <w:rsid w:val="001879D1"/>
    <w:rsid w:val="001C2D0D"/>
    <w:rsid w:val="001C7D09"/>
    <w:rsid w:val="001D0FB8"/>
    <w:rsid w:val="001F3F0A"/>
    <w:rsid w:val="00204AE5"/>
    <w:rsid w:val="00204EA7"/>
    <w:rsid w:val="0022780B"/>
    <w:rsid w:val="0023101A"/>
    <w:rsid w:val="00236C8E"/>
    <w:rsid w:val="00264D0E"/>
    <w:rsid w:val="00265081"/>
    <w:rsid w:val="002822B7"/>
    <w:rsid w:val="002851A2"/>
    <w:rsid w:val="0028652D"/>
    <w:rsid w:val="002968C4"/>
    <w:rsid w:val="002A17AF"/>
    <w:rsid w:val="002B633B"/>
    <w:rsid w:val="002C2AD2"/>
    <w:rsid w:val="002D4CDD"/>
    <w:rsid w:val="002E1AF6"/>
    <w:rsid w:val="002F50D4"/>
    <w:rsid w:val="003006A6"/>
    <w:rsid w:val="00314940"/>
    <w:rsid w:val="00315E01"/>
    <w:rsid w:val="003163EC"/>
    <w:rsid w:val="00322E87"/>
    <w:rsid w:val="003409FD"/>
    <w:rsid w:val="003420C2"/>
    <w:rsid w:val="0034249D"/>
    <w:rsid w:val="003704C5"/>
    <w:rsid w:val="003773C5"/>
    <w:rsid w:val="00390245"/>
    <w:rsid w:val="00393942"/>
    <w:rsid w:val="00394538"/>
    <w:rsid w:val="003A058E"/>
    <w:rsid w:val="003A3829"/>
    <w:rsid w:val="003A3D20"/>
    <w:rsid w:val="003B1B3A"/>
    <w:rsid w:val="003C3CD3"/>
    <w:rsid w:val="003D4A0F"/>
    <w:rsid w:val="003D584F"/>
    <w:rsid w:val="003E7611"/>
    <w:rsid w:val="0040090E"/>
    <w:rsid w:val="0040440C"/>
    <w:rsid w:val="00416ED8"/>
    <w:rsid w:val="00421607"/>
    <w:rsid w:val="004271D7"/>
    <w:rsid w:val="00430AEE"/>
    <w:rsid w:val="00436332"/>
    <w:rsid w:val="00437926"/>
    <w:rsid w:val="00441889"/>
    <w:rsid w:val="004561D7"/>
    <w:rsid w:val="00462FF2"/>
    <w:rsid w:val="0047122A"/>
    <w:rsid w:val="004B6E8F"/>
    <w:rsid w:val="004E128D"/>
    <w:rsid w:val="004E49D2"/>
    <w:rsid w:val="004F392F"/>
    <w:rsid w:val="005111C0"/>
    <w:rsid w:val="00523E2F"/>
    <w:rsid w:val="005304E2"/>
    <w:rsid w:val="00537AEA"/>
    <w:rsid w:val="0055018E"/>
    <w:rsid w:val="00551C83"/>
    <w:rsid w:val="00552C76"/>
    <w:rsid w:val="005536F0"/>
    <w:rsid w:val="00555221"/>
    <w:rsid w:val="00557686"/>
    <w:rsid w:val="00577B68"/>
    <w:rsid w:val="00586093"/>
    <w:rsid w:val="005B13D2"/>
    <w:rsid w:val="005D00CA"/>
    <w:rsid w:val="005E47E7"/>
    <w:rsid w:val="005F7599"/>
    <w:rsid w:val="00603F42"/>
    <w:rsid w:val="00604838"/>
    <w:rsid w:val="006165C7"/>
    <w:rsid w:val="00626FAD"/>
    <w:rsid w:val="00627995"/>
    <w:rsid w:val="006309F4"/>
    <w:rsid w:val="006334B8"/>
    <w:rsid w:val="006359FA"/>
    <w:rsid w:val="00647FAE"/>
    <w:rsid w:val="0065697B"/>
    <w:rsid w:val="0066072D"/>
    <w:rsid w:val="006608FA"/>
    <w:rsid w:val="006634AA"/>
    <w:rsid w:val="00665221"/>
    <w:rsid w:val="00670E0F"/>
    <w:rsid w:val="0067150F"/>
    <w:rsid w:val="00672948"/>
    <w:rsid w:val="00677107"/>
    <w:rsid w:val="006979BE"/>
    <w:rsid w:val="006A1773"/>
    <w:rsid w:val="006A20C9"/>
    <w:rsid w:val="006A6936"/>
    <w:rsid w:val="006C3369"/>
    <w:rsid w:val="006C55BD"/>
    <w:rsid w:val="006D1375"/>
    <w:rsid w:val="006E3156"/>
    <w:rsid w:val="00702666"/>
    <w:rsid w:val="00706E75"/>
    <w:rsid w:val="00721EF7"/>
    <w:rsid w:val="00724F30"/>
    <w:rsid w:val="00726CEF"/>
    <w:rsid w:val="007273FC"/>
    <w:rsid w:val="0073415B"/>
    <w:rsid w:val="00740A21"/>
    <w:rsid w:val="00751B4A"/>
    <w:rsid w:val="007559E6"/>
    <w:rsid w:val="00766D05"/>
    <w:rsid w:val="007713A7"/>
    <w:rsid w:val="00782523"/>
    <w:rsid w:val="00791439"/>
    <w:rsid w:val="007A10F1"/>
    <w:rsid w:val="007B52AF"/>
    <w:rsid w:val="007B6D37"/>
    <w:rsid w:val="007E52D4"/>
    <w:rsid w:val="00811AD7"/>
    <w:rsid w:val="00821BDC"/>
    <w:rsid w:val="00835123"/>
    <w:rsid w:val="00836465"/>
    <w:rsid w:val="008458CF"/>
    <w:rsid w:val="00846BFB"/>
    <w:rsid w:val="00846FA3"/>
    <w:rsid w:val="00867863"/>
    <w:rsid w:val="00871FAF"/>
    <w:rsid w:val="00890BDB"/>
    <w:rsid w:val="0089595C"/>
    <w:rsid w:val="008A13A6"/>
    <w:rsid w:val="008A6E0E"/>
    <w:rsid w:val="008C4CAF"/>
    <w:rsid w:val="008D59E0"/>
    <w:rsid w:val="008D63C6"/>
    <w:rsid w:val="008E6AE2"/>
    <w:rsid w:val="008F4E32"/>
    <w:rsid w:val="008F50DF"/>
    <w:rsid w:val="008F5C3A"/>
    <w:rsid w:val="008F7C31"/>
    <w:rsid w:val="0090097C"/>
    <w:rsid w:val="00903C04"/>
    <w:rsid w:val="00907F32"/>
    <w:rsid w:val="00911E35"/>
    <w:rsid w:val="00922F60"/>
    <w:rsid w:val="009249DE"/>
    <w:rsid w:val="00927F77"/>
    <w:rsid w:val="009524C2"/>
    <w:rsid w:val="00960244"/>
    <w:rsid w:val="00960390"/>
    <w:rsid w:val="00986C5A"/>
    <w:rsid w:val="00990092"/>
    <w:rsid w:val="00996C19"/>
    <w:rsid w:val="009A1880"/>
    <w:rsid w:val="009A1F5F"/>
    <w:rsid w:val="009B7576"/>
    <w:rsid w:val="009C5CF4"/>
    <w:rsid w:val="009C743F"/>
    <w:rsid w:val="009D5B3A"/>
    <w:rsid w:val="009E18C9"/>
    <w:rsid w:val="00A06195"/>
    <w:rsid w:val="00A1440A"/>
    <w:rsid w:val="00A25C9F"/>
    <w:rsid w:val="00A27AE2"/>
    <w:rsid w:val="00A42333"/>
    <w:rsid w:val="00A53628"/>
    <w:rsid w:val="00A57416"/>
    <w:rsid w:val="00A57BD6"/>
    <w:rsid w:val="00A73CD1"/>
    <w:rsid w:val="00A754F0"/>
    <w:rsid w:val="00A91435"/>
    <w:rsid w:val="00A96738"/>
    <w:rsid w:val="00AA3D33"/>
    <w:rsid w:val="00AA70A7"/>
    <w:rsid w:val="00AB4814"/>
    <w:rsid w:val="00AC3F64"/>
    <w:rsid w:val="00AC536B"/>
    <w:rsid w:val="00AD0622"/>
    <w:rsid w:val="00AE0E17"/>
    <w:rsid w:val="00AF5778"/>
    <w:rsid w:val="00AF798D"/>
    <w:rsid w:val="00B066DC"/>
    <w:rsid w:val="00B16CF6"/>
    <w:rsid w:val="00B23E50"/>
    <w:rsid w:val="00B33E8A"/>
    <w:rsid w:val="00B40222"/>
    <w:rsid w:val="00B405D3"/>
    <w:rsid w:val="00B67EDF"/>
    <w:rsid w:val="00B86D1F"/>
    <w:rsid w:val="00B91B75"/>
    <w:rsid w:val="00B93445"/>
    <w:rsid w:val="00BA2DBA"/>
    <w:rsid w:val="00BA4508"/>
    <w:rsid w:val="00BA4FC1"/>
    <w:rsid w:val="00BC45DB"/>
    <w:rsid w:val="00BC5EB2"/>
    <w:rsid w:val="00BD0510"/>
    <w:rsid w:val="00BD42BB"/>
    <w:rsid w:val="00BE59A8"/>
    <w:rsid w:val="00BE6A9E"/>
    <w:rsid w:val="00BF26AE"/>
    <w:rsid w:val="00BF3001"/>
    <w:rsid w:val="00BF3704"/>
    <w:rsid w:val="00BF4AAA"/>
    <w:rsid w:val="00C01526"/>
    <w:rsid w:val="00C117A5"/>
    <w:rsid w:val="00C30928"/>
    <w:rsid w:val="00C30CE5"/>
    <w:rsid w:val="00C31DC2"/>
    <w:rsid w:val="00C554EC"/>
    <w:rsid w:val="00C56DB0"/>
    <w:rsid w:val="00C56E20"/>
    <w:rsid w:val="00C83F5C"/>
    <w:rsid w:val="00C9751B"/>
    <w:rsid w:val="00CA4D89"/>
    <w:rsid w:val="00CB7B83"/>
    <w:rsid w:val="00CC070D"/>
    <w:rsid w:val="00CC19B5"/>
    <w:rsid w:val="00CC24D7"/>
    <w:rsid w:val="00CD0A63"/>
    <w:rsid w:val="00CD278B"/>
    <w:rsid w:val="00CE17B0"/>
    <w:rsid w:val="00CE2032"/>
    <w:rsid w:val="00CE7FDB"/>
    <w:rsid w:val="00CF2762"/>
    <w:rsid w:val="00D116FD"/>
    <w:rsid w:val="00D206C3"/>
    <w:rsid w:val="00D238CC"/>
    <w:rsid w:val="00D30FE2"/>
    <w:rsid w:val="00D4004C"/>
    <w:rsid w:val="00D42F41"/>
    <w:rsid w:val="00D505A2"/>
    <w:rsid w:val="00D72B80"/>
    <w:rsid w:val="00D84FAD"/>
    <w:rsid w:val="00D92D32"/>
    <w:rsid w:val="00D946BF"/>
    <w:rsid w:val="00D95D7F"/>
    <w:rsid w:val="00DA623E"/>
    <w:rsid w:val="00DB24DC"/>
    <w:rsid w:val="00DB40AF"/>
    <w:rsid w:val="00DB566A"/>
    <w:rsid w:val="00DB651F"/>
    <w:rsid w:val="00DC0CBB"/>
    <w:rsid w:val="00DC190F"/>
    <w:rsid w:val="00DD1743"/>
    <w:rsid w:val="00DD1CA3"/>
    <w:rsid w:val="00DE6113"/>
    <w:rsid w:val="00DF2592"/>
    <w:rsid w:val="00DF51FF"/>
    <w:rsid w:val="00E015BF"/>
    <w:rsid w:val="00E15C72"/>
    <w:rsid w:val="00E16250"/>
    <w:rsid w:val="00E166E3"/>
    <w:rsid w:val="00E22101"/>
    <w:rsid w:val="00E35ADF"/>
    <w:rsid w:val="00E45626"/>
    <w:rsid w:val="00E47AE1"/>
    <w:rsid w:val="00E54CBE"/>
    <w:rsid w:val="00E67710"/>
    <w:rsid w:val="00E76EED"/>
    <w:rsid w:val="00EA120E"/>
    <w:rsid w:val="00EA1BA1"/>
    <w:rsid w:val="00EB349F"/>
    <w:rsid w:val="00EC533D"/>
    <w:rsid w:val="00EE7993"/>
    <w:rsid w:val="00EF1B16"/>
    <w:rsid w:val="00F03A07"/>
    <w:rsid w:val="00F0630D"/>
    <w:rsid w:val="00F11662"/>
    <w:rsid w:val="00F12A62"/>
    <w:rsid w:val="00F2128B"/>
    <w:rsid w:val="00F22643"/>
    <w:rsid w:val="00F2659C"/>
    <w:rsid w:val="00F35DBF"/>
    <w:rsid w:val="00F45A6F"/>
    <w:rsid w:val="00F51D5A"/>
    <w:rsid w:val="00F53E80"/>
    <w:rsid w:val="00F57C18"/>
    <w:rsid w:val="00F71FA5"/>
    <w:rsid w:val="00F769DF"/>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1565.html" TargetMode="External"/><Relationship Id="rId18" Type="http://schemas.openxmlformats.org/officeDocument/2006/relationships/hyperlink" Target="http://ssfb86.com/index/News/detail/newsid/1565.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fb86.com/index/News/detail/newsid/1565.html" TargetMode="External"/><Relationship Id="rId17" Type="http://schemas.openxmlformats.org/officeDocument/2006/relationships/hyperlink" Target="http://ssfb86.com/index/News/detail/newsid/1565.html" TargetMode="External"/><Relationship Id="rId2" Type="http://schemas.openxmlformats.org/officeDocument/2006/relationships/numbering" Target="numbering.xml"/><Relationship Id="rId16" Type="http://schemas.openxmlformats.org/officeDocument/2006/relationships/hyperlink" Target="http://ssfb86.com/index/News/detail/newsid/1565.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7083.html" TargetMode="External"/><Relationship Id="rId5" Type="http://schemas.openxmlformats.org/officeDocument/2006/relationships/settings" Target="settings.xml"/><Relationship Id="rId15" Type="http://schemas.openxmlformats.org/officeDocument/2006/relationships/hyperlink" Target="http://ssfb86.com/index/News/detail/newsid/1565.html" TargetMode="External"/><Relationship Id="rId10" Type="http://schemas.openxmlformats.org/officeDocument/2006/relationships/hyperlink" Target="http://ssfb86.com/index/News/detail/newsid/575.html" TargetMode="External"/><Relationship Id="rId19" Type="http://schemas.openxmlformats.org/officeDocument/2006/relationships/hyperlink" Target="http://ssfb86.com/index/News/detail/newsid/1565.html" TargetMode="External"/><Relationship Id="rId4" Type="http://schemas.microsoft.com/office/2007/relationships/stylesWithEffects" Target="stylesWithEffects.xml"/><Relationship Id="rId9" Type="http://schemas.openxmlformats.org/officeDocument/2006/relationships/hyperlink" Target="http://www.csrc.gov.cn/pub/shenzhen/xxfw/tzzsyd/ssgs/sszl/ssgsxx/201410/t20141024_262284.htm" TargetMode="External"/><Relationship Id="rId14" Type="http://schemas.openxmlformats.org/officeDocument/2006/relationships/hyperlink" Target="http://ssfb86.com/index/News/detail/newsid/1565.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6E6D-B795-431D-9C65-B359B69C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5</cp:revision>
  <dcterms:created xsi:type="dcterms:W3CDTF">2020-07-08T14:13:00Z</dcterms:created>
  <dcterms:modified xsi:type="dcterms:W3CDTF">2020-10-15T06:14:00Z</dcterms:modified>
</cp:coreProperties>
</file>