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033F923D"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CD22C8">
        <w:rPr>
          <w:rFonts w:asciiTheme="minorEastAsia" w:hAnsiTheme="minorEastAsia"/>
          <w:sz w:val="44"/>
          <w:szCs w:val="44"/>
        </w:rPr>
        <w:t>7.</w:t>
      </w:r>
      <w:r w:rsidR="00B66C22">
        <w:rPr>
          <w:rFonts w:asciiTheme="minorEastAsia" w:hAnsiTheme="minorEastAsia"/>
          <w:sz w:val="44"/>
          <w:szCs w:val="44"/>
        </w:rPr>
        <w:t>2</w:t>
      </w:r>
      <w:r w:rsidR="00DB7ADE">
        <w:rPr>
          <w:rFonts w:asciiTheme="minorEastAsia" w:hAnsiTheme="minorEastAsia"/>
          <w:sz w:val="44"/>
          <w:szCs w:val="44"/>
        </w:rPr>
        <w:t>.1</w:t>
      </w:r>
      <w:r w:rsidR="008D63C6" w:rsidRPr="00907F32">
        <w:rPr>
          <w:rFonts w:asciiTheme="minorEastAsia" w:hAnsiTheme="minorEastAsia"/>
          <w:sz w:val="44"/>
          <w:szCs w:val="44"/>
        </w:rPr>
        <w:t xml:space="preserve">  </w:t>
      </w:r>
      <w:r w:rsidR="00DB7ADE" w:rsidRPr="00DB7ADE">
        <w:rPr>
          <w:rFonts w:asciiTheme="minorEastAsia" w:hAnsiTheme="minorEastAsia" w:hint="eastAsia"/>
          <w:sz w:val="44"/>
          <w:szCs w:val="44"/>
        </w:rPr>
        <w:t>非居民企业间接转让财产</w:t>
      </w:r>
      <w:r w:rsidR="000A1DE0">
        <w:rPr>
          <w:rFonts w:asciiTheme="minorEastAsia" w:hAnsiTheme="minorEastAsia" w:hint="eastAsia"/>
          <w:sz w:val="44"/>
          <w:szCs w:val="44"/>
        </w:rPr>
        <w:t>若干问题</w:t>
      </w:r>
    </w:p>
    <w:p w14:paraId="454AFFC7" w14:textId="3EBE15E7" w:rsidR="00EC533D" w:rsidRDefault="00EC533D" w:rsidP="00E015BF">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stheme="minorBidi" w:hint="eastAsia"/>
          <w:b/>
          <w:bCs/>
          <w:color w:val="000000" w:themeColor="text1"/>
          <w:kern w:val="44"/>
        </w:rPr>
      </w:pPr>
    </w:p>
    <w:p w14:paraId="5A5F4D14" w14:textId="4CADCE8F" w:rsidR="0088626F" w:rsidRPr="0088626F" w:rsidRDefault="0088626F" w:rsidP="0088626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stheme="minorBidi"/>
          <w:b/>
          <w:bCs/>
          <w:color w:val="000000" w:themeColor="text1"/>
          <w:kern w:val="44"/>
        </w:rPr>
      </w:pPr>
      <w:r w:rsidRPr="0088626F">
        <w:rPr>
          <w:rFonts w:asciiTheme="minorHAnsi" w:eastAsiaTheme="minorEastAsia" w:hAnsiTheme="minorHAnsi" w:cstheme="minorBidi" w:hint="eastAsia"/>
          <w:color w:val="333333"/>
          <w:kern w:val="2"/>
          <w:shd w:val="clear" w:color="auto" w:fill="FFFFFF"/>
        </w:rPr>
        <w:t>为进一步规范和加强非居民企业间接转让中国居民企业股权等财产的企业所得税管理，依据《</w:t>
      </w:r>
      <w:hyperlink r:id="rId9" w:tgtFrame="_self" w:history="1">
        <w:r w:rsidRPr="0088626F">
          <w:rPr>
            <w:rFonts w:asciiTheme="minorHAnsi" w:eastAsiaTheme="minorEastAsia" w:hAnsiTheme="minorHAnsi" w:cstheme="minorBidi" w:hint="eastAsia"/>
            <w:color w:val="6E6E6E"/>
            <w:kern w:val="2"/>
            <w:u w:val="single"/>
            <w:shd w:val="clear" w:color="auto" w:fill="FFFFFF"/>
          </w:rPr>
          <w:t>中华人民共和国企业所得税法</w:t>
        </w:r>
      </w:hyperlink>
      <w:r w:rsidRPr="0088626F">
        <w:rPr>
          <w:rFonts w:asciiTheme="minorHAnsi" w:eastAsiaTheme="minorEastAsia" w:hAnsiTheme="minorHAnsi" w:cstheme="minorBidi" w:hint="eastAsia"/>
          <w:color w:val="333333"/>
          <w:kern w:val="2"/>
          <w:shd w:val="clear" w:color="auto" w:fill="FFFFFF"/>
        </w:rPr>
        <w:t>》（以下称</w:t>
      </w:r>
      <w:hyperlink r:id="rId10" w:tgtFrame="_self" w:history="1">
        <w:r w:rsidRPr="0088626F">
          <w:rPr>
            <w:rFonts w:asciiTheme="minorHAnsi" w:eastAsiaTheme="minorEastAsia" w:hAnsiTheme="minorHAnsi" w:cstheme="minorBidi" w:hint="eastAsia"/>
            <w:color w:val="6E6E6E"/>
            <w:kern w:val="2"/>
            <w:u w:val="single"/>
            <w:shd w:val="clear" w:color="auto" w:fill="FFFFFF"/>
          </w:rPr>
          <w:t>企业所得税法</w:t>
        </w:r>
      </w:hyperlink>
      <w:r w:rsidRPr="0088626F">
        <w:rPr>
          <w:rFonts w:asciiTheme="minorHAnsi" w:eastAsiaTheme="minorEastAsia" w:hAnsiTheme="minorHAnsi" w:cstheme="minorBidi" w:hint="eastAsia"/>
          <w:color w:val="333333"/>
          <w:kern w:val="2"/>
          <w:shd w:val="clear" w:color="auto" w:fill="FFFFFF"/>
        </w:rPr>
        <w:t>）及其</w:t>
      </w:r>
      <w:hyperlink r:id="rId11" w:tgtFrame="_self" w:history="1">
        <w:r w:rsidRPr="0088626F">
          <w:rPr>
            <w:rFonts w:asciiTheme="minorHAnsi" w:eastAsiaTheme="minorEastAsia" w:hAnsiTheme="minorHAnsi" w:cstheme="minorBidi" w:hint="eastAsia"/>
            <w:color w:val="6E6E6E"/>
            <w:kern w:val="2"/>
            <w:u w:val="single"/>
            <w:shd w:val="clear" w:color="auto" w:fill="FFFFFF"/>
          </w:rPr>
          <w:t>实施条例</w:t>
        </w:r>
      </w:hyperlink>
      <w:r w:rsidRPr="0088626F">
        <w:rPr>
          <w:rFonts w:asciiTheme="minorHAnsi" w:eastAsiaTheme="minorEastAsia" w:hAnsiTheme="minorHAnsi" w:cstheme="minorBidi" w:hint="eastAsia"/>
          <w:color w:val="333333"/>
          <w:kern w:val="2"/>
          <w:shd w:val="clear" w:color="auto" w:fill="FFFFFF"/>
        </w:rPr>
        <w:t>（以下称</w:t>
      </w:r>
      <w:hyperlink r:id="rId12" w:tgtFrame="_self" w:history="1">
        <w:r w:rsidRPr="0088626F">
          <w:rPr>
            <w:rFonts w:asciiTheme="minorHAnsi" w:eastAsiaTheme="minorEastAsia" w:hAnsiTheme="minorHAnsi" w:cstheme="minorBidi" w:hint="eastAsia"/>
            <w:color w:val="6E6E6E"/>
            <w:kern w:val="2"/>
            <w:u w:val="single"/>
            <w:shd w:val="clear" w:color="auto" w:fill="FFFFFF"/>
          </w:rPr>
          <w:t>企业所得税法实施条例</w:t>
        </w:r>
      </w:hyperlink>
      <w:r w:rsidRPr="0088626F">
        <w:rPr>
          <w:rFonts w:asciiTheme="minorHAnsi" w:eastAsiaTheme="minorEastAsia" w:hAnsiTheme="minorHAnsi" w:cstheme="minorBidi" w:hint="eastAsia"/>
          <w:color w:val="333333"/>
          <w:kern w:val="2"/>
          <w:shd w:val="clear" w:color="auto" w:fill="FFFFFF"/>
        </w:rPr>
        <w:t>）</w:t>
      </w:r>
      <w:r w:rsidRPr="0088626F">
        <w:rPr>
          <w:rFonts w:asciiTheme="minorHAnsi" w:eastAsiaTheme="minorEastAsia" w:hAnsiTheme="minorHAnsi" w:cstheme="minorBidi" w:hint="eastAsia"/>
          <w:color w:val="333333"/>
          <w:kern w:val="2"/>
          <w:shd w:val="clear" w:color="auto" w:fill="FFFFFF"/>
        </w:rPr>
        <w:t xml:space="preserve">, </w:t>
      </w:r>
      <w:r w:rsidRPr="0088626F">
        <w:rPr>
          <w:rFonts w:asciiTheme="minorHAnsi" w:eastAsiaTheme="minorEastAsia" w:hAnsiTheme="minorHAnsi" w:cstheme="minorBidi" w:hint="eastAsia"/>
          <w:color w:val="333333"/>
          <w:kern w:val="2"/>
          <w:shd w:val="clear" w:color="auto" w:fill="FFFFFF"/>
        </w:rPr>
        <w:t>以及《</w:t>
      </w:r>
      <w:hyperlink r:id="rId13" w:tgtFrame="_self" w:history="1">
        <w:r w:rsidRPr="0088626F">
          <w:rPr>
            <w:rFonts w:asciiTheme="minorHAnsi" w:eastAsiaTheme="minorEastAsia" w:hAnsiTheme="minorHAnsi" w:cstheme="minorBidi" w:hint="eastAsia"/>
            <w:color w:val="6E6E6E"/>
            <w:kern w:val="2"/>
            <w:u w:val="single"/>
            <w:shd w:val="clear" w:color="auto" w:fill="FFFFFF"/>
          </w:rPr>
          <w:t>中华人民共和国税收征收管理法</w:t>
        </w:r>
      </w:hyperlink>
      <w:r w:rsidRPr="0088626F">
        <w:rPr>
          <w:rFonts w:asciiTheme="minorHAnsi" w:eastAsiaTheme="minorEastAsia" w:hAnsiTheme="minorHAnsi" w:cstheme="minorBidi" w:hint="eastAsia"/>
          <w:color w:val="333333"/>
          <w:kern w:val="2"/>
          <w:shd w:val="clear" w:color="auto" w:fill="FFFFFF"/>
        </w:rPr>
        <w:t>》（以下称</w:t>
      </w:r>
      <w:hyperlink r:id="rId14" w:tgtFrame="_self" w:history="1">
        <w:r w:rsidRPr="0088626F">
          <w:rPr>
            <w:rFonts w:asciiTheme="minorHAnsi" w:eastAsiaTheme="minorEastAsia" w:hAnsiTheme="minorHAnsi" w:cstheme="minorBidi" w:hint="eastAsia"/>
            <w:color w:val="6E6E6E"/>
            <w:kern w:val="2"/>
            <w:u w:val="single"/>
            <w:shd w:val="clear" w:color="auto" w:fill="FFFFFF"/>
          </w:rPr>
          <w:t>税收征管法</w:t>
        </w:r>
      </w:hyperlink>
      <w:r w:rsidRPr="0088626F">
        <w:rPr>
          <w:rFonts w:asciiTheme="minorHAnsi" w:eastAsiaTheme="minorEastAsia" w:hAnsiTheme="minorHAnsi" w:cstheme="minorBidi" w:hint="eastAsia"/>
          <w:color w:val="333333"/>
          <w:kern w:val="2"/>
          <w:shd w:val="clear" w:color="auto" w:fill="FFFFFF"/>
        </w:rPr>
        <w:t>）及其</w:t>
      </w:r>
      <w:hyperlink r:id="rId15" w:tgtFrame="_self" w:history="1">
        <w:r w:rsidRPr="0088626F">
          <w:rPr>
            <w:rFonts w:asciiTheme="minorHAnsi" w:eastAsiaTheme="minorEastAsia" w:hAnsiTheme="minorHAnsi" w:cstheme="minorBidi" w:hint="eastAsia"/>
            <w:color w:val="6E6E6E"/>
            <w:kern w:val="2"/>
            <w:u w:val="single"/>
            <w:shd w:val="clear" w:color="auto" w:fill="FFFFFF"/>
          </w:rPr>
          <w:t>实施细则</w:t>
        </w:r>
      </w:hyperlink>
      <w:r w:rsidRPr="0088626F">
        <w:rPr>
          <w:rFonts w:asciiTheme="minorHAnsi" w:eastAsiaTheme="minorEastAsia" w:hAnsiTheme="minorHAnsi" w:cstheme="minorBidi" w:hint="eastAsia"/>
          <w:color w:val="333333"/>
          <w:kern w:val="2"/>
          <w:shd w:val="clear" w:color="auto" w:fill="FFFFFF"/>
        </w:rPr>
        <w:t>的有关规定，现就有关问题公告如下：</w:t>
      </w:r>
    </w:p>
    <w:p w14:paraId="2CE0030A" w14:textId="77777777" w:rsidR="00DB7ADE" w:rsidRPr="00DB7ADE" w:rsidRDefault="00DB7ADE" w:rsidP="00DB7ADE">
      <w:pPr>
        <w:pStyle w:val="1"/>
        <w:spacing w:beforeLines="50" w:before="156" w:after="0" w:line="480" w:lineRule="atLeast"/>
        <w:rPr>
          <w:rFonts w:ascii="宋体" w:eastAsia="宋体" w:hAnsi="宋体"/>
          <w:sz w:val="24"/>
          <w:szCs w:val="24"/>
        </w:rPr>
      </w:pPr>
      <w:r w:rsidRPr="00DB7ADE">
        <w:rPr>
          <w:rFonts w:ascii="宋体" w:eastAsia="宋体" w:hAnsi="宋体" w:hint="eastAsia"/>
          <w:sz w:val="24"/>
          <w:szCs w:val="24"/>
        </w:rPr>
        <w:t>一、政策内容</w:t>
      </w:r>
    </w:p>
    <w:p w14:paraId="28E17352"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DB7ADE">
        <w:rPr>
          <w:rFonts w:hint="eastAsia"/>
          <w:color w:val="333333"/>
        </w:rPr>
        <w:t>非居民企</w:t>
      </w:r>
      <w:r w:rsidRPr="00FE5A27">
        <w:rPr>
          <w:rFonts w:hint="eastAsia"/>
          <w:color w:val="333333"/>
        </w:rPr>
        <w:t>业通过实施不具有合理商业目的的安排，间接转让中国居民企业</w:t>
      </w:r>
      <w:r w:rsidRPr="00FE5A27">
        <w:rPr>
          <w:rFonts w:hint="eastAsia"/>
          <w:color w:val="FF0000"/>
        </w:rPr>
        <w:t>股权</w:t>
      </w:r>
      <w:r w:rsidRPr="00FE5A27">
        <w:rPr>
          <w:rFonts w:hint="eastAsia"/>
          <w:color w:val="333333"/>
        </w:rPr>
        <w:t>等财产，规避企业所得税纳税义务的，应按照企业所得税法第四十七条的规定，重新定性该间接转让交易</w:t>
      </w:r>
      <w:r w:rsidRPr="00FE5A27">
        <w:rPr>
          <w:rFonts w:hint="eastAsia"/>
          <w:color w:val="000000" w:themeColor="text1"/>
        </w:rPr>
        <w:t>，确认为直接转让中国居民企业股权等财产。</w:t>
      </w:r>
    </w:p>
    <w:p w14:paraId="6C11DEB6" w14:textId="5859B1BC"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0" w:name="_Hlk2965135"/>
      <w:r w:rsidRPr="00FE5A27">
        <w:rPr>
          <w:rFonts w:hint="eastAsia"/>
          <w:color w:val="000000" w:themeColor="text1"/>
          <w:shd w:val="clear" w:color="auto" w:fill="FFFFFF"/>
        </w:rPr>
        <w:t>（</w:t>
      </w:r>
      <w:hyperlink r:id="rId16" w:history="1">
        <w:r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第一条第一款）</w:t>
      </w:r>
    </w:p>
    <w:bookmarkEnd w:id="0"/>
    <w:p w14:paraId="0499E8BA"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适用本公告第一条规定的股权转让方取得的转让境外企业股权所得归属于中国应税财产的数额（以下称间接转让中国应税财产所得），应按以下顺序进行税务处理：</w:t>
      </w:r>
    </w:p>
    <w:p w14:paraId="1F81DDBF" w14:textId="6DD81480"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17"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第二条）</w:t>
      </w:r>
    </w:p>
    <w:p w14:paraId="5424A860" w14:textId="217FD7CC"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（一）对归属于境外企业及直接或间接持有中国应税财产的下属企业在中国境内所设机构、场所财产的数额（以下称间接转让机构、场所财产所得），应作为与所设机构、场所有实际联系的所得，按照</w:t>
      </w:r>
      <w:hyperlink r:id="rId18" w:history="1">
        <w:r w:rsidRPr="00E907F6">
          <w:rPr>
            <w:rStyle w:val="a6"/>
            <w:rFonts w:hint="eastAsia"/>
          </w:rPr>
          <w:t>企业所得税法</w:t>
        </w:r>
      </w:hyperlink>
      <w:r w:rsidRPr="00FE5A27">
        <w:rPr>
          <w:rFonts w:hint="eastAsia"/>
          <w:color w:val="000000" w:themeColor="text1"/>
        </w:rPr>
        <w:t>第三条第二款规定征税；</w:t>
      </w:r>
    </w:p>
    <w:p w14:paraId="1D5C495D" w14:textId="69FF0444"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 w:name="_Hlk2965163"/>
      <w:r w:rsidRPr="00FE5A27">
        <w:rPr>
          <w:rFonts w:hint="eastAsia"/>
          <w:color w:val="000000" w:themeColor="text1"/>
          <w:shd w:val="clear" w:color="auto" w:fill="FFFFFF"/>
        </w:rPr>
        <w:t>（</w:t>
      </w:r>
      <w:hyperlink r:id="rId19"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第二条第一款）</w:t>
      </w:r>
    </w:p>
    <w:bookmarkEnd w:id="1"/>
    <w:p w14:paraId="78772A22" w14:textId="40E61D0C"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lastRenderedPageBreak/>
        <w:t>（二）除适用本条第（一）项规定情形外，对归属于中国境内不动产的数额（以下称间接转让不动产所得），应作为来源于中国境内的不动产转让所得，按照</w:t>
      </w:r>
      <w:hyperlink r:id="rId20" w:history="1">
        <w:r w:rsidR="00E907F6" w:rsidRPr="00E907F6">
          <w:rPr>
            <w:rStyle w:val="a6"/>
            <w:rFonts w:hint="eastAsia"/>
          </w:rPr>
          <w:t>企业所得税法</w:t>
        </w:r>
      </w:hyperlink>
      <w:r w:rsidRPr="00FE5A27">
        <w:rPr>
          <w:rFonts w:hint="eastAsia"/>
          <w:color w:val="000000" w:themeColor="text1"/>
        </w:rPr>
        <w:t>第三条第三款规定征税；</w:t>
      </w:r>
    </w:p>
    <w:p w14:paraId="0E9840C8" w14:textId="035AD0AB"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21"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第二条第二款）</w:t>
      </w:r>
    </w:p>
    <w:p w14:paraId="01F9F7D3" w14:textId="65BA400B"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（三）除适用本条第（一）项或第（二）项规定情形外，对归属于在中国居民企业的权益性投资资产的数额（以下称间接转让股权所得），应作为来源于中国境内的权益性投资资产转让所得，按照</w:t>
      </w:r>
      <w:hyperlink r:id="rId22" w:history="1">
        <w:r w:rsidR="00E907F6" w:rsidRPr="00E907F6">
          <w:rPr>
            <w:rStyle w:val="a6"/>
            <w:rFonts w:hint="eastAsia"/>
          </w:rPr>
          <w:t>企业所得税法</w:t>
        </w:r>
      </w:hyperlink>
      <w:r w:rsidRPr="00FE5A27">
        <w:rPr>
          <w:rFonts w:hint="eastAsia"/>
          <w:color w:val="000000" w:themeColor="text1"/>
        </w:rPr>
        <w:t>第三条第三款规定征税。</w:t>
      </w:r>
    </w:p>
    <w:p w14:paraId="6DA511D9" w14:textId="55EBEFF2"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FE5A27">
        <w:rPr>
          <w:rFonts w:hint="eastAsia"/>
          <w:color w:val="000000" w:themeColor="text1"/>
          <w:shd w:val="clear" w:color="auto" w:fill="FFFFFF"/>
        </w:rPr>
        <w:t>（</w:t>
      </w:r>
      <w:hyperlink r:id="rId23"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第二条第三款）</w:t>
      </w:r>
    </w:p>
    <w:p w14:paraId="70AA9483" w14:textId="77777777" w:rsidR="00DB7ADE" w:rsidRPr="00FE5A27" w:rsidRDefault="00DB7ADE" w:rsidP="00DB7ADE">
      <w:pPr>
        <w:pStyle w:val="1"/>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二、适用范围</w:t>
      </w:r>
    </w:p>
    <w:p w14:paraId="5B105EE6"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本公告适用于在中国境内未设立机构、场所的非居民企业取得的间接转让中国应税财产所得，以及非居民企业虽设立机构、场所但取得与其所设机构、场所没有实际联系的间接转让中国应税财产所得。</w:t>
      </w:r>
    </w:p>
    <w:p w14:paraId="1E157A65" w14:textId="4105FF7D"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24"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第十四条第一款）</w:t>
      </w:r>
    </w:p>
    <w:p w14:paraId="39052A31" w14:textId="17CFE150"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股权转让方转让境外企业股权取得的所得（含间接转让中国应税财产所得）与其所设境内机构、场所有实际联系的，无须适用本公告规定，应直接按照</w:t>
      </w:r>
      <w:hyperlink r:id="rId25" w:history="1">
        <w:r w:rsidR="00E907F6" w:rsidRPr="00E907F6">
          <w:rPr>
            <w:rStyle w:val="a6"/>
            <w:rFonts w:hint="eastAsia"/>
          </w:rPr>
          <w:t>企业所得税法</w:t>
        </w:r>
      </w:hyperlink>
      <w:r w:rsidRPr="00FE5A27">
        <w:rPr>
          <w:rFonts w:hint="eastAsia"/>
          <w:color w:val="000000" w:themeColor="text1"/>
        </w:rPr>
        <w:t>第三条第二款规定征税。</w:t>
      </w:r>
    </w:p>
    <w:p w14:paraId="163067CE" w14:textId="5618242F"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26"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第十四条第二款）</w:t>
      </w:r>
    </w:p>
    <w:p w14:paraId="5A0B00AF" w14:textId="77777777" w:rsidR="00DB7ADE" w:rsidRPr="00FE5A27" w:rsidRDefault="00DB7ADE" w:rsidP="00DB7ADE">
      <w:pPr>
        <w:pStyle w:val="2"/>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附注：不适用本公告的情形</w:t>
      </w:r>
    </w:p>
    <w:p w14:paraId="732611E9" w14:textId="77777777" w:rsidR="00DB7ADE" w:rsidRPr="00FE5A27" w:rsidRDefault="00DB7ADE" w:rsidP="00DB7ADE">
      <w:pPr>
        <w:pStyle w:val="3"/>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1</w:t>
      </w:r>
      <w:r w:rsidRPr="00FE5A27">
        <w:rPr>
          <w:rFonts w:ascii="宋体" w:eastAsia="宋体" w:hAnsi="宋体"/>
          <w:color w:val="000000" w:themeColor="text1"/>
          <w:sz w:val="24"/>
          <w:szCs w:val="24"/>
        </w:rPr>
        <w:t>.</w:t>
      </w:r>
      <w:r w:rsidRPr="00FE5A27">
        <w:rPr>
          <w:rFonts w:ascii="宋体" w:eastAsia="宋体" w:hAnsi="宋体" w:hint="eastAsia"/>
          <w:color w:val="000000" w:themeColor="text1"/>
          <w:sz w:val="24"/>
          <w:szCs w:val="24"/>
        </w:rPr>
        <w:t>与间接转让中国应税财产相关的整体安排符合以下情形之一的，不适用本公告第一条的规定：</w:t>
      </w:r>
    </w:p>
    <w:p w14:paraId="168A1DC5" w14:textId="6ED16D1C"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27"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第五条）</w:t>
      </w:r>
    </w:p>
    <w:p w14:paraId="4BA4C770"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（1）非居民企业在公开市场买入并卖出同一上市境外企业股权取得间接转让中国应税财产所得；</w:t>
      </w:r>
    </w:p>
    <w:p w14:paraId="0B83E85C" w14:textId="6D5B19E6"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2" w:name="_Hlk2965298"/>
      <w:r w:rsidRPr="00FE5A27">
        <w:rPr>
          <w:rFonts w:hint="eastAsia"/>
          <w:color w:val="000000" w:themeColor="text1"/>
          <w:shd w:val="clear" w:color="auto" w:fill="FFFFFF"/>
        </w:rPr>
        <w:t>（</w:t>
      </w:r>
      <w:hyperlink r:id="rId28"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第五条第一款）</w:t>
      </w:r>
    </w:p>
    <w:bookmarkEnd w:id="2"/>
    <w:p w14:paraId="5E75CEA3"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lastRenderedPageBreak/>
        <w:t>（2）在非居民企业直接持有并转让中国应税财产的情况下，按照可适用的税收协定或安排的规定，该项财产转让所得在中国可以免予缴纳企业所得税。</w:t>
      </w:r>
    </w:p>
    <w:p w14:paraId="68852C69" w14:textId="087FF20A"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29"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第五条第二款）</w:t>
      </w:r>
    </w:p>
    <w:p w14:paraId="5805B93F" w14:textId="77777777" w:rsidR="00DB7ADE" w:rsidRPr="00FE5A27" w:rsidRDefault="00DB7ADE" w:rsidP="00DB7ADE">
      <w:pPr>
        <w:pStyle w:val="3"/>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2</w:t>
      </w:r>
      <w:r w:rsidRPr="00FE5A27">
        <w:rPr>
          <w:rFonts w:ascii="宋体" w:eastAsia="宋体" w:hAnsi="宋体"/>
          <w:color w:val="000000" w:themeColor="text1"/>
          <w:sz w:val="24"/>
          <w:szCs w:val="24"/>
        </w:rPr>
        <w:t>.</w:t>
      </w:r>
      <w:r w:rsidRPr="00FE5A27">
        <w:rPr>
          <w:rFonts w:ascii="宋体" w:eastAsia="宋体" w:hAnsi="宋体" w:hint="eastAsia"/>
          <w:color w:val="000000" w:themeColor="text1"/>
          <w:sz w:val="24"/>
          <w:szCs w:val="24"/>
        </w:rPr>
        <w:t>具有合理商业目的</w:t>
      </w:r>
    </w:p>
    <w:p w14:paraId="6EA07E73" w14:textId="77777777" w:rsidR="00DB7ADE" w:rsidRPr="00FE5A27" w:rsidRDefault="00DB7ADE" w:rsidP="00DB7ADE">
      <w:pPr>
        <w:pStyle w:val="4"/>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（1）判断合理商业目的应考虑的因素</w:t>
      </w:r>
    </w:p>
    <w:p w14:paraId="1E1FF671"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判断合理商业目的，应整体考虑与间接转让中国应税财产交易相关的所有安排，结合实际情况综合分析以下相关因素：</w:t>
      </w:r>
    </w:p>
    <w:p w14:paraId="4B3E1FD9" w14:textId="3B8E6579"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0"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w:t>
      </w:r>
    </w:p>
    <w:p w14:paraId="295896A9"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①境外企业股权主要价值是否直接或间接来自于中国应税财产；</w:t>
      </w:r>
    </w:p>
    <w:p w14:paraId="4698882B" w14:textId="4C4688B4"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3" w:name="_Hlk2965201"/>
      <w:r w:rsidRPr="00FE5A27">
        <w:rPr>
          <w:rFonts w:hint="eastAsia"/>
          <w:color w:val="000000" w:themeColor="text1"/>
          <w:shd w:val="clear" w:color="auto" w:fill="FFFFFF"/>
        </w:rPr>
        <w:t>（</w:t>
      </w:r>
      <w:hyperlink r:id="rId31"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第三条第一款）</w:t>
      </w:r>
    </w:p>
    <w:bookmarkEnd w:id="3"/>
    <w:p w14:paraId="64ACAAFE"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②境外企业资产是否主要由直接或间接在中国境内的投资构成，或其取得的收入是否主要直接或间接来源于中国境内；</w:t>
      </w:r>
    </w:p>
    <w:p w14:paraId="4F28B627" w14:textId="2304B552"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2"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第三条第二款）</w:t>
      </w:r>
    </w:p>
    <w:p w14:paraId="67E0D4E0"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③境外企业及直接或间接持有中国应税财产的下属企业实际履行的功能和承担的风险是否能够证实企业架构具有经济实质；</w:t>
      </w:r>
    </w:p>
    <w:p w14:paraId="375385FE" w14:textId="30BAB273"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3"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第三条第三款）</w:t>
      </w:r>
    </w:p>
    <w:p w14:paraId="1A483B57"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④境外企业股东、业务模式及相关组织架构的存续时间；</w:t>
      </w:r>
    </w:p>
    <w:p w14:paraId="601938D1" w14:textId="4D8CB77B"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4"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第三条第四款）</w:t>
      </w:r>
    </w:p>
    <w:p w14:paraId="42A59D51"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⑤间接转让中国应税财产交易在境外应缴纳所得税情况；</w:t>
      </w:r>
    </w:p>
    <w:p w14:paraId="6690FBC6" w14:textId="7F5B71EA"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5"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第三条第五款）</w:t>
      </w:r>
    </w:p>
    <w:p w14:paraId="6317C27B"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⑥股权转让方间接投资、间接转让中国应税财产交易与直接投资、直接转让中国应税财产交易的可替代性；</w:t>
      </w:r>
    </w:p>
    <w:p w14:paraId="218CC393" w14:textId="6E63AE1F"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6"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第三条第六款）</w:t>
      </w:r>
    </w:p>
    <w:p w14:paraId="30379E8B"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lastRenderedPageBreak/>
        <w:t>⑦间接转让中国应税财产所得在中国可适用的税收协定或安排情况；</w:t>
      </w:r>
    </w:p>
    <w:p w14:paraId="60CA008D" w14:textId="24E1B46D"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7"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第三条第七款）</w:t>
      </w:r>
    </w:p>
    <w:p w14:paraId="40841B0E"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⑧其他相关因素。</w:t>
      </w:r>
    </w:p>
    <w:p w14:paraId="270ECF44" w14:textId="2C1CB4C0"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8"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第三条第八款）</w:t>
      </w:r>
    </w:p>
    <w:p w14:paraId="7E321BBF" w14:textId="77777777" w:rsidR="00DB7ADE" w:rsidRPr="00FE5A27" w:rsidRDefault="00DB7ADE" w:rsidP="00DB7ADE">
      <w:pPr>
        <w:pStyle w:val="4"/>
        <w:spacing w:beforeLines="50" w:before="156" w:after="0" w:line="480" w:lineRule="atLeast"/>
        <w:rPr>
          <w:rFonts w:ascii="宋体" w:eastAsia="宋体" w:hAnsi="宋体"/>
          <w:color w:val="000000" w:themeColor="text1"/>
          <w:sz w:val="24"/>
          <w:szCs w:val="24"/>
        </w:rPr>
      </w:pPr>
      <w:bookmarkStart w:id="4" w:name="_Hlk2967403"/>
      <w:r w:rsidRPr="00FE5A27">
        <w:rPr>
          <w:rFonts w:ascii="宋体" w:eastAsia="宋体" w:hAnsi="宋体" w:hint="eastAsia"/>
          <w:color w:val="000000" w:themeColor="text1"/>
          <w:sz w:val="24"/>
          <w:szCs w:val="24"/>
        </w:rPr>
        <w:t>（2）直接判定具有合理商业目的的条件</w:t>
      </w:r>
    </w:p>
    <w:bookmarkEnd w:id="4"/>
    <w:p w14:paraId="635F697E"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间接转让中国应税财产</w:t>
      </w:r>
      <w:r w:rsidRPr="00FE5A27">
        <w:rPr>
          <w:rFonts w:hint="eastAsia"/>
          <w:b/>
          <w:bCs/>
          <w:color w:val="000000" w:themeColor="text1"/>
        </w:rPr>
        <w:t>同时符合</w:t>
      </w:r>
      <w:r w:rsidRPr="00FE5A27">
        <w:rPr>
          <w:rFonts w:hint="eastAsia"/>
          <w:color w:val="000000" w:themeColor="text1"/>
        </w:rPr>
        <w:t>以下条件的，应认定为具有合理商业目的：</w:t>
      </w:r>
    </w:p>
    <w:p w14:paraId="5E5EF165" w14:textId="45D815A3"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39"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w:t>
      </w:r>
    </w:p>
    <w:p w14:paraId="7B5F9BBC" w14:textId="77777777" w:rsidR="00DB7ADE" w:rsidRPr="00FE5A27" w:rsidRDefault="00DB7ADE" w:rsidP="00DB7ADE">
      <w:pPr>
        <w:pStyle w:val="5"/>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①交易双方的股权关系具有下列情形之一：</w:t>
      </w:r>
    </w:p>
    <w:p w14:paraId="1DE678A8" w14:textId="11884761"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5" w:name="_Hlk2965323"/>
      <w:r w:rsidRPr="00FE5A27">
        <w:rPr>
          <w:rFonts w:hint="eastAsia"/>
          <w:color w:val="000000" w:themeColor="text1"/>
          <w:shd w:val="clear" w:color="auto" w:fill="FFFFFF"/>
        </w:rPr>
        <w:t>（</w:t>
      </w:r>
      <w:hyperlink r:id="rId40"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第六条第一款）</w:t>
      </w:r>
    </w:p>
    <w:bookmarkEnd w:id="5"/>
    <w:p w14:paraId="2DAF742A"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A</w:t>
      </w:r>
      <w:r w:rsidRPr="00FE5A27">
        <w:rPr>
          <w:color w:val="000000" w:themeColor="text1"/>
        </w:rPr>
        <w:t>.</w:t>
      </w:r>
      <w:r w:rsidRPr="00FE5A27">
        <w:rPr>
          <w:rFonts w:hint="eastAsia"/>
          <w:color w:val="000000" w:themeColor="text1"/>
        </w:rPr>
        <w:t>股权转让方直接或间接拥有股权受让方80%以上的股权；</w:t>
      </w:r>
    </w:p>
    <w:p w14:paraId="3F082C66" w14:textId="5A317433"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6" w:name="_Hlk2965333"/>
      <w:r w:rsidRPr="00FE5A27">
        <w:rPr>
          <w:rFonts w:hint="eastAsia"/>
          <w:color w:val="000000" w:themeColor="text1"/>
          <w:shd w:val="clear" w:color="auto" w:fill="FFFFFF"/>
        </w:rPr>
        <w:t>（</w:t>
      </w:r>
      <w:hyperlink r:id="rId41"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第六条第一款第一项）</w:t>
      </w:r>
    </w:p>
    <w:bookmarkEnd w:id="6"/>
    <w:p w14:paraId="379C2749"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B</w:t>
      </w:r>
      <w:r w:rsidRPr="00FE5A27">
        <w:rPr>
          <w:color w:val="000000" w:themeColor="text1"/>
        </w:rPr>
        <w:t>.</w:t>
      </w:r>
      <w:r w:rsidRPr="00FE5A27">
        <w:rPr>
          <w:rFonts w:hint="eastAsia"/>
          <w:color w:val="000000" w:themeColor="text1"/>
        </w:rPr>
        <w:t>股权受让方直接或间接拥有股权转让方80%以上的股权；</w:t>
      </w:r>
    </w:p>
    <w:p w14:paraId="7C9BFA60" w14:textId="5F171B05"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42"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第六条第一款第二项）</w:t>
      </w:r>
    </w:p>
    <w:p w14:paraId="06E1336F"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C</w:t>
      </w:r>
      <w:r w:rsidRPr="00FE5A27">
        <w:rPr>
          <w:color w:val="000000" w:themeColor="text1"/>
        </w:rPr>
        <w:t>.</w:t>
      </w:r>
      <w:r w:rsidRPr="00FE5A27">
        <w:rPr>
          <w:rFonts w:hint="eastAsia"/>
          <w:color w:val="000000" w:themeColor="text1"/>
        </w:rPr>
        <w:t>股权转让方和股权受让方被同一方直接或间接拥有80%以上的股权。</w:t>
      </w:r>
    </w:p>
    <w:p w14:paraId="087ED4DC" w14:textId="56F0B5F6"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43"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第六条第一款第三项）</w:t>
      </w:r>
    </w:p>
    <w:p w14:paraId="04B8C3DB"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境外企业股权50%以上（不含50%）价值直接或间接来自于中国境内不动产的，本条第（一）项第1、2、3目的持股比例应为100%。</w:t>
      </w:r>
    </w:p>
    <w:p w14:paraId="3F3E6A6C" w14:textId="5FF6260C"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44"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第六条第一款第四项）</w:t>
      </w:r>
    </w:p>
    <w:p w14:paraId="58857E1C"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上述间接拥有的股权按照持股链中各企业的持股比例乘积计算。</w:t>
      </w:r>
    </w:p>
    <w:p w14:paraId="1443DFF3" w14:textId="09AA0B33"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45"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第六条第一款第五项）</w:t>
      </w:r>
    </w:p>
    <w:p w14:paraId="0AF336B6" w14:textId="77777777" w:rsidR="00DB7ADE" w:rsidRPr="00FE5A27" w:rsidRDefault="00DB7ADE" w:rsidP="00DB7ADE">
      <w:pPr>
        <w:pStyle w:val="5"/>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lastRenderedPageBreak/>
        <w:t>②本次间接转让交易后可能再次发生的间接转让交易相比在未发生本次间接转让交易情况下的相同或类似间接转让交易，其中国所得税负担不会减少。</w:t>
      </w:r>
    </w:p>
    <w:p w14:paraId="2F8697E5" w14:textId="4F2ABB9E"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7" w:name="_Hlk2965384"/>
      <w:r w:rsidRPr="00FE5A27">
        <w:rPr>
          <w:rFonts w:hint="eastAsia"/>
          <w:color w:val="000000" w:themeColor="text1"/>
          <w:shd w:val="clear" w:color="auto" w:fill="FFFFFF"/>
        </w:rPr>
        <w:t>（</w:t>
      </w:r>
      <w:hyperlink r:id="rId46"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第六条第二款）</w:t>
      </w:r>
    </w:p>
    <w:bookmarkEnd w:id="7"/>
    <w:p w14:paraId="597DF35F" w14:textId="77777777" w:rsidR="00DB7ADE" w:rsidRPr="00FE5A27" w:rsidRDefault="00DB7ADE" w:rsidP="00DB7ADE">
      <w:pPr>
        <w:pStyle w:val="5"/>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③股权受让方全部以本企业或与其具有控股关系的企业的股权（不含上市企业股权）支付股权交易对价。</w:t>
      </w:r>
    </w:p>
    <w:p w14:paraId="4FEE72C8" w14:textId="1F1D3B85"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47"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第六条第三款）</w:t>
      </w:r>
    </w:p>
    <w:p w14:paraId="09B63262" w14:textId="77777777" w:rsidR="00DB7ADE" w:rsidRPr="00FE5A27" w:rsidRDefault="00DB7ADE" w:rsidP="00DB7ADE">
      <w:pPr>
        <w:pStyle w:val="4"/>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（3）直接判定不具有合理商业目的的情形</w:t>
      </w:r>
    </w:p>
    <w:p w14:paraId="2DB79745"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除本公告第五条和第六条规定情形外，与间接转让中国应税财产相关的整体安排同时符合以下情形的，无需按本公告第三条进行分析和判断，应直接认定为不具有合理商业目的：</w:t>
      </w:r>
    </w:p>
    <w:p w14:paraId="7732F859" w14:textId="59FD18E9"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48"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第四条）</w:t>
      </w:r>
    </w:p>
    <w:p w14:paraId="796E56B4"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①境外企业股权75%以上价值直接或间接来自于中国应税财产；</w:t>
      </w:r>
    </w:p>
    <w:p w14:paraId="190138A5" w14:textId="7F2959E2"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8" w:name="_Hlk2965262"/>
      <w:r w:rsidRPr="00FE5A27">
        <w:rPr>
          <w:rFonts w:hint="eastAsia"/>
          <w:color w:val="000000" w:themeColor="text1"/>
          <w:shd w:val="clear" w:color="auto" w:fill="FFFFFF"/>
        </w:rPr>
        <w:t>（</w:t>
      </w:r>
      <w:hyperlink r:id="rId49"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第四条第一款）</w:t>
      </w:r>
    </w:p>
    <w:bookmarkEnd w:id="8"/>
    <w:p w14:paraId="5EE6D227"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②间接转让中国应税财产交易发生前一年内任一时点，境外企业资产总额（不含现金）的90%以上直接或间接由在中国境内的投资构成，或间接转让中国应税财产交易发生前一年内，境外企业取得收入的90%以上直接或间接来源于中国境内；</w:t>
      </w:r>
    </w:p>
    <w:p w14:paraId="5819158E" w14:textId="455ABB99"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50"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第四条第二款）</w:t>
      </w:r>
    </w:p>
    <w:p w14:paraId="555CDE4C"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③境外企业及直接或间接持有中国应税财产的下属企业虽在所在国家（地区）登记注册，以满足法律所要求的组织形式，但实际履行的功能及承担的风险有限，不足以证实其具有经济实质；</w:t>
      </w:r>
    </w:p>
    <w:p w14:paraId="66C8F129" w14:textId="4A5A1B90"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51"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第四条第三款）</w:t>
      </w:r>
    </w:p>
    <w:p w14:paraId="45D88CC8"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④间接转让中国应税财产交易在境外应缴所得税税负低于直接转让中国应税财产交易在中国的可能税负。</w:t>
      </w:r>
    </w:p>
    <w:p w14:paraId="1F9DBB29" w14:textId="1E68D4E9"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lastRenderedPageBreak/>
        <w:t>（</w:t>
      </w:r>
      <w:hyperlink r:id="rId52"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第四条第四款）</w:t>
      </w:r>
    </w:p>
    <w:p w14:paraId="0121D9F5" w14:textId="77777777" w:rsidR="00DB7ADE" w:rsidRPr="00FE5A27" w:rsidRDefault="00DB7ADE" w:rsidP="00DB7ADE">
      <w:pPr>
        <w:pStyle w:val="1"/>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三、申报与扣缴</w:t>
      </w:r>
    </w:p>
    <w:p w14:paraId="0AB3391D"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（一）间接转让机构、场所财产所得按照本公告规定应缴纳企业所得税的，应计入纳税义务发生之日所属纳税年度该机构、场所的所得，按照有关规定申报缴纳企业所得税。</w:t>
      </w:r>
    </w:p>
    <w:p w14:paraId="18A2CE5A" w14:textId="03FB079D"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53"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第七条）</w:t>
      </w:r>
    </w:p>
    <w:p w14:paraId="38D3163E"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（二）间接转让不动产所得或间接转让股权所得按照本公告规定应缴纳企业所得税的，依照有关法律规定或者合同约定对股权转让方直接负有支付相关款项义务的单位或者个人为扣缴义务人。</w:t>
      </w:r>
    </w:p>
    <w:p w14:paraId="15092BEB" w14:textId="052BE423"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54"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第八条第一款）</w:t>
      </w:r>
    </w:p>
    <w:p w14:paraId="1BE69B02"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（三）间接转让中国应税财产的交易双方及被间接转让股权的中国居民企业可以向主管税务机关报告股权转让事项，并提交以下资料：</w:t>
      </w:r>
    </w:p>
    <w:p w14:paraId="78D55DE3" w14:textId="2C9FBF5D"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9" w:name="_Hlk2965443"/>
      <w:r w:rsidRPr="00FE5A27">
        <w:rPr>
          <w:rFonts w:hint="eastAsia"/>
          <w:color w:val="000000" w:themeColor="text1"/>
          <w:shd w:val="clear" w:color="auto" w:fill="FFFFFF"/>
        </w:rPr>
        <w:t>（</w:t>
      </w:r>
      <w:hyperlink r:id="rId55"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第九条）</w:t>
      </w:r>
    </w:p>
    <w:bookmarkEnd w:id="9"/>
    <w:p w14:paraId="2C7FB637"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1</w:t>
      </w:r>
      <w:r w:rsidRPr="00FE5A27">
        <w:rPr>
          <w:color w:val="000000" w:themeColor="text1"/>
        </w:rPr>
        <w:t>.</w:t>
      </w:r>
      <w:r w:rsidRPr="00FE5A27">
        <w:rPr>
          <w:rFonts w:hint="eastAsia"/>
          <w:color w:val="000000" w:themeColor="text1"/>
        </w:rPr>
        <w:t>股权转让合同或协议（为外文文本的需同时附送中文译本，下同）；</w:t>
      </w:r>
    </w:p>
    <w:p w14:paraId="3A7E336C" w14:textId="0A9ACB48"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0" w:name="_Hlk2965455"/>
      <w:r w:rsidRPr="00FE5A27">
        <w:rPr>
          <w:rFonts w:hint="eastAsia"/>
          <w:color w:val="000000" w:themeColor="text1"/>
          <w:shd w:val="clear" w:color="auto" w:fill="FFFFFF"/>
        </w:rPr>
        <w:t>（</w:t>
      </w:r>
      <w:hyperlink r:id="rId56"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第九条第一款）</w:t>
      </w:r>
    </w:p>
    <w:bookmarkEnd w:id="10"/>
    <w:p w14:paraId="16878F1A"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2</w:t>
      </w:r>
      <w:r w:rsidRPr="00FE5A27">
        <w:rPr>
          <w:color w:val="000000" w:themeColor="text1"/>
        </w:rPr>
        <w:t>.</w:t>
      </w:r>
      <w:r w:rsidRPr="00FE5A27">
        <w:rPr>
          <w:rFonts w:hint="eastAsia"/>
          <w:color w:val="000000" w:themeColor="text1"/>
        </w:rPr>
        <w:t>股权转让前后的企业股权架构图；</w:t>
      </w:r>
    </w:p>
    <w:p w14:paraId="69899C41" w14:textId="6BA62686"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57"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第九条第二款）</w:t>
      </w:r>
    </w:p>
    <w:p w14:paraId="5F3C5236"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3</w:t>
      </w:r>
      <w:r w:rsidRPr="00FE5A27">
        <w:rPr>
          <w:color w:val="000000" w:themeColor="text1"/>
        </w:rPr>
        <w:t>.</w:t>
      </w:r>
      <w:r w:rsidRPr="00FE5A27">
        <w:rPr>
          <w:rFonts w:hint="eastAsia"/>
          <w:color w:val="000000" w:themeColor="text1"/>
        </w:rPr>
        <w:t>境外企业及直接或间接持有中国应税财产的下属企业上两个年度财务、会计报表；</w:t>
      </w:r>
    </w:p>
    <w:p w14:paraId="282AD156" w14:textId="66DB1ECC"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58"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第九条第三款）</w:t>
      </w:r>
    </w:p>
    <w:p w14:paraId="0DADA36A"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4</w:t>
      </w:r>
      <w:r w:rsidRPr="00FE5A27">
        <w:rPr>
          <w:color w:val="000000" w:themeColor="text1"/>
        </w:rPr>
        <w:t>.</w:t>
      </w:r>
      <w:r w:rsidRPr="00FE5A27">
        <w:rPr>
          <w:rFonts w:hint="eastAsia"/>
          <w:color w:val="000000" w:themeColor="text1"/>
        </w:rPr>
        <w:t>间接转让中国应税财产交易不适用本公告第一条的理由。</w:t>
      </w:r>
    </w:p>
    <w:p w14:paraId="5962E4CF" w14:textId="5853E30E"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FE5A27">
        <w:rPr>
          <w:rFonts w:hint="eastAsia"/>
          <w:color w:val="000000" w:themeColor="text1"/>
          <w:shd w:val="clear" w:color="auto" w:fill="FFFFFF"/>
        </w:rPr>
        <w:t>（</w:t>
      </w:r>
      <w:hyperlink r:id="rId59"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第九条第四款）</w:t>
      </w:r>
    </w:p>
    <w:p w14:paraId="41F0C818" w14:textId="77777777" w:rsidR="00DB7ADE" w:rsidRPr="00FE5A27" w:rsidRDefault="00DB7ADE" w:rsidP="00DB7ADE">
      <w:pPr>
        <w:pStyle w:val="1"/>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lastRenderedPageBreak/>
        <w:t>四、税收监管</w:t>
      </w:r>
    </w:p>
    <w:p w14:paraId="4D3913F7"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一）股权转让方通过直接转让同一境外企业股权导致间接转让两项以上中国应税财产，按照本公告的规定应予征税，涉及两个以上主管税务机关的，股权转让方应分别到各所涉主管税务机关申报缴纳企业所得税。</w:t>
      </w:r>
    </w:p>
    <w:p w14:paraId="21BFBD01" w14:textId="041C2AC3"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0"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第十二条第一款）</w:t>
      </w:r>
    </w:p>
    <w:p w14:paraId="53C293C6"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（二）各主管税务机关应相互告知税款计算方法，取得一致意见后组织税款入库；如不能取得一致意见的，应报其共同上一级税务机关协调。</w:t>
      </w:r>
    </w:p>
    <w:p w14:paraId="5FB87DF8" w14:textId="4759551A"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1"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第十二条第二款）</w:t>
      </w:r>
    </w:p>
    <w:p w14:paraId="43C58FA0"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（三）主管税务机关需对间接转让中国应税财产交易进行立案调查及调整的，应按照一般反避税的相关规定执行。</w:t>
      </w:r>
    </w:p>
    <w:p w14:paraId="0D23C29F" w14:textId="50D07DAA"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2"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第十一条）</w:t>
      </w:r>
    </w:p>
    <w:p w14:paraId="2FEE0AE8"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（四）间接转让中国应税财产的交易双方和筹划方，以及被间接转让股权的中国居民企业，应按照主管税务机关要求提供以下资料：</w:t>
      </w:r>
    </w:p>
    <w:p w14:paraId="5A252226" w14:textId="60B91A4F"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3"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w:t>
      </w:r>
    </w:p>
    <w:p w14:paraId="5D9BEAAA"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1</w:t>
      </w:r>
      <w:r w:rsidRPr="00FE5A27">
        <w:rPr>
          <w:color w:val="000000" w:themeColor="text1"/>
        </w:rPr>
        <w:t>.</w:t>
      </w:r>
      <w:r w:rsidRPr="00FE5A27">
        <w:rPr>
          <w:rFonts w:hint="eastAsia"/>
          <w:color w:val="000000" w:themeColor="text1"/>
        </w:rPr>
        <w:t>本公告第九条规定的资料（已提交的除外）；</w:t>
      </w:r>
    </w:p>
    <w:p w14:paraId="418653F3" w14:textId="3521E4F6"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1" w:name="_Hlk2965492"/>
      <w:r w:rsidRPr="00FE5A27">
        <w:rPr>
          <w:rFonts w:hint="eastAsia"/>
          <w:color w:val="000000" w:themeColor="text1"/>
          <w:shd w:val="clear" w:color="auto" w:fill="FFFFFF"/>
        </w:rPr>
        <w:t>（</w:t>
      </w:r>
      <w:hyperlink r:id="rId64"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第十条第一款）</w:t>
      </w:r>
    </w:p>
    <w:bookmarkEnd w:id="11"/>
    <w:p w14:paraId="594F6319"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2</w:t>
      </w:r>
      <w:r w:rsidRPr="00FE5A27">
        <w:rPr>
          <w:color w:val="000000" w:themeColor="text1"/>
        </w:rPr>
        <w:t>.</w:t>
      </w:r>
      <w:r w:rsidRPr="00FE5A27">
        <w:rPr>
          <w:rFonts w:hint="eastAsia"/>
          <w:color w:val="000000" w:themeColor="text1"/>
        </w:rPr>
        <w:t>有关间接转让中国应税财产交易整体安排的决策或执行过程信息；</w:t>
      </w:r>
    </w:p>
    <w:p w14:paraId="55999D68" w14:textId="3469B702"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5"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第十条第二款）</w:t>
      </w:r>
    </w:p>
    <w:p w14:paraId="01388B22"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3</w:t>
      </w:r>
      <w:r w:rsidRPr="00FE5A27">
        <w:rPr>
          <w:color w:val="000000" w:themeColor="text1"/>
        </w:rPr>
        <w:t>.</w:t>
      </w:r>
      <w:r w:rsidRPr="00FE5A27">
        <w:rPr>
          <w:rFonts w:hint="eastAsia"/>
          <w:color w:val="000000" w:themeColor="text1"/>
        </w:rPr>
        <w:t>境外企业及直接或间接持有中国应税财产的下属企业在生产经营、人员、账务、财产等方面的信息，以及内外部审计情况；</w:t>
      </w:r>
    </w:p>
    <w:p w14:paraId="713E3D7D" w14:textId="1FB27787"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6"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第十条第三款）</w:t>
      </w:r>
    </w:p>
    <w:p w14:paraId="7BC9CFB5"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4</w:t>
      </w:r>
      <w:r w:rsidRPr="00FE5A27">
        <w:rPr>
          <w:color w:val="000000" w:themeColor="text1"/>
        </w:rPr>
        <w:t>.</w:t>
      </w:r>
      <w:r w:rsidRPr="00FE5A27">
        <w:rPr>
          <w:rFonts w:hint="eastAsia"/>
          <w:color w:val="000000" w:themeColor="text1"/>
        </w:rPr>
        <w:t>用以确定境外股权转让价款的资产评估报告及其他作价依据；</w:t>
      </w:r>
    </w:p>
    <w:p w14:paraId="08323C55" w14:textId="5AA240FC"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7"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第十条第四款）</w:t>
      </w:r>
    </w:p>
    <w:p w14:paraId="0A4139D0"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lastRenderedPageBreak/>
        <w:t>5</w:t>
      </w:r>
      <w:r w:rsidRPr="00FE5A27">
        <w:rPr>
          <w:color w:val="000000" w:themeColor="text1"/>
        </w:rPr>
        <w:t>.</w:t>
      </w:r>
      <w:r w:rsidRPr="00FE5A27">
        <w:rPr>
          <w:rFonts w:hint="eastAsia"/>
          <w:color w:val="000000" w:themeColor="text1"/>
        </w:rPr>
        <w:t>间接转让中国应税财产交易在境外应缴纳所得税情况；</w:t>
      </w:r>
    </w:p>
    <w:p w14:paraId="03538522" w14:textId="1F8D8F17"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8"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第十条第五款）</w:t>
      </w:r>
    </w:p>
    <w:p w14:paraId="36270F0B"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6</w:t>
      </w:r>
      <w:r w:rsidRPr="00FE5A27">
        <w:rPr>
          <w:color w:val="000000" w:themeColor="text1"/>
        </w:rPr>
        <w:t>.</w:t>
      </w:r>
      <w:r w:rsidRPr="00FE5A27">
        <w:rPr>
          <w:rFonts w:hint="eastAsia"/>
          <w:color w:val="000000" w:themeColor="text1"/>
        </w:rPr>
        <w:t>与适用公告第五条和第六条有关的证据信息；</w:t>
      </w:r>
    </w:p>
    <w:p w14:paraId="1378DA7D" w14:textId="50D2E2F2"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69"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第十条第六款）</w:t>
      </w:r>
    </w:p>
    <w:p w14:paraId="1E62AE73"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7</w:t>
      </w:r>
      <w:r w:rsidRPr="00FE5A27">
        <w:rPr>
          <w:color w:val="000000" w:themeColor="text1"/>
        </w:rPr>
        <w:t>.</w:t>
      </w:r>
      <w:r w:rsidRPr="00FE5A27">
        <w:rPr>
          <w:rFonts w:hint="eastAsia"/>
          <w:color w:val="000000" w:themeColor="text1"/>
        </w:rPr>
        <w:t>其他相关资料。</w:t>
      </w:r>
    </w:p>
    <w:p w14:paraId="4ACB3EBA" w14:textId="0ECCF51A"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70"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第十条第七款）</w:t>
      </w:r>
    </w:p>
    <w:p w14:paraId="72325450" w14:textId="77777777" w:rsidR="00DB7ADE" w:rsidRPr="00FE5A27" w:rsidRDefault="00DB7ADE" w:rsidP="00DB7ADE">
      <w:pPr>
        <w:pStyle w:val="1"/>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五、法律责任</w:t>
      </w:r>
    </w:p>
    <w:p w14:paraId="0FD96CBD"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扣缴义务人未扣缴，且股权转让方未缴纳应纳税款的，主管税务机关可以按照税收征管法及其实施细则相关规定追究扣缴义务人责任；但扣缴义务人已在签订股权转让合同或协议之日起30日内按本公告第九条规定提交资料的，可以减轻或免除责任。</w:t>
      </w:r>
    </w:p>
    <w:p w14:paraId="232D42E3" w14:textId="3C5EBF3D"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71"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第八条第三款）</w:t>
      </w:r>
    </w:p>
    <w:p w14:paraId="1A6BC919" w14:textId="77777777" w:rsidR="00DB7ADE" w:rsidRPr="00FE5A27" w:rsidRDefault="00DB7ADE" w:rsidP="00DB7ADE">
      <w:pPr>
        <w:pStyle w:val="1"/>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六、主要概念</w:t>
      </w:r>
    </w:p>
    <w:p w14:paraId="340E7443" w14:textId="77777777" w:rsidR="00DB7ADE" w:rsidRPr="00FE5A27" w:rsidRDefault="00DB7ADE" w:rsidP="00DB7ADE">
      <w:pPr>
        <w:pStyle w:val="2"/>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（一）本公告所称中国居民企业股权等财产</w:t>
      </w:r>
    </w:p>
    <w:p w14:paraId="298F0050"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指非居民企业直接持有，且转让取得的所得按照中国税法规定，应在中国缴纳企业所得税的中国境内机构、场所财产，中国境内不动产，在中国居民企业的权益性投资资产等（以下称中国应税财产）。</w:t>
      </w:r>
    </w:p>
    <w:p w14:paraId="6E0BCBF6" w14:textId="4CB862FF"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72"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第一条第二款）</w:t>
      </w:r>
    </w:p>
    <w:p w14:paraId="559C8078" w14:textId="77777777" w:rsidR="00DB7ADE" w:rsidRPr="00FE5A27" w:rsidRDefault="00DB7ADE" w:rsidP="00DB7ADE">
      <w:pPr>
        <w:pStyle w:val="2"/>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（二）间接转让中国应税财产</w:t>
      </w:r>
    </w:p>
    <w:p w14:paraId="6FF96F35"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指非居民企业通过转让直接或间接持有中国应税财产的境外企业（不含境外注册中国居民企业，以下称境外企业）股权及其他类似权益（以下称股权），产生与直接转让中国应税财产相同或相近实质结果的交易，包括非居民企业重组引起境外企业股东发生变化的情形。间接转让中国应税财产的非居民企业称股权转让方。</w:t>
      </w:r>
    </w:p>
    <w:p w14:paraId="4F2C2882" w14:textId="0C5E99AB"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lastRenderedPageBreak/>
        <w:t>（</w:t>
      </w:r>
      <w:hyperlink r:id="rId73"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第一条第三款）</w:t>
      </w:r>
    </w:p>
    <w:p w14:paraId="6C1ADE90" w14:textId="77777777" w:rsidR="00DB7ADE" w:rsidRPr="00FE5A27" w:rsidRDefault="00DB7ADE" w:rsidP="00DB7ADE">
      <w:pPr>
        <w:pStyle w:val="2"/>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（三）本公告所称纳税义务发生之日</w:t>
      </w:r>
    </w:p>
    <w:p w14:paraId="5DD92442"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指股权转让合同或协议生效，且境外企业完成股权变更之日。</w:t>
      </w:r>
    </w:p>
    <w:p w14:paraId="6E50F22F" w14:textId="5CED83A2"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74"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第十五条）</w:t>
      </w:r>
    </w:p>
    <w:p w14:paraId="3267D8BB" w14:textId="77777777" w:rsidR="00DB7ADE" w:rsidRPr="00FE5A27" w:rsidRDefault="00DB7ADE" w:rsidP="00DB7ADE">
      <w:pPr>
        <w:pStyle w:val="2"/>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（四）本公告所称的主管税务机关</w:t>
      </w:r>
    </w:p>
    <w:p w14:paraId="54F247E3"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指在中国应税财产被非居民企业直接持有并转让的情况下，财产转让所得应纳企业所得税税款的主管税务机关，应分别按照本公告第二条规定的三种情形确定。</w:t>
      </w:r>
    </w:p>
    <w:p w14:paraId="6DBCB404" w14:textId="077A1445"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2" w:name="_Hlk2965682"/>
      <w:r w:rsidRPr="00FE5A27">
        <w:rPr>
          <w:rFonts w:hint="eastAsia"/>
          <w:color w:val="000000" w:themeColor="text1"/>
          <w:shd w:val="clear" w:color="auto" w:fill="FFFFFF"/>
        </w:rPr>
        <w:t>（</w:t>
      </w:r>
      <w:hyperlink r:id="rId75"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第十六条）</w:t>
      </w:r>
    </w:p>
    <w:bookmarkEnd w:id="12"/>
    <w:p w14:paraId="7B52F483" w14:textId="77777777" w:rsidR="00DB7ADE" w:rsidRPr="00FE5A27" w:rsidRDefault="00DB7ADE" w:rsidP="00DB7ADE">
      <w:pPr>
        <w:pStyle w:val="1"/>
        <w:spacing w:beforeLines="50" w:before="156" w:after="0" w:line="480" w:lineRule="atLeast"/>
        <w:rPr>
          <w:rFonts w:ascii="宋体" w:eastAsia="宋体" w:hAnsi="宋体"/>
          <w:color w:val="000000" w:themeColor="text1"/>
          <w:sz w:val="24"/>
          <w:szCs w:val="24"/>
        </w:rPr>
      </w:pPr>
      <w:r w:rsidRPr="00FE5A27">
        <w:rPr>
          <w:rFonts w:ascii="宋体" w:eastAsia="宋体" w:hAnsi="宋体" w:hint="eastAsia"/>
          <w:color w:val="000000" w:themeColor="text1"/>
          <w:sz w:val="24"/>
          <w:szCs w:val="24"/>
        </w:rPr>
        <w:t>九、附则</w:t>
      </w:r>
    </w:p>
    <w:p w14:paraId="387B378E"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（一）本公告所称“以上”除有特别标明外均含本数。</w:t>
      </w:r>
    </w:p>
    <w:p w14:paraId="6A0F2710" w14:textId="49F5F807"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76"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第十七条）</w:t>
      </w:r>
    </w:p>
    <w:p w14:paraId="625A80E7"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（二）本公告规定与税收协定不一致的，按照税收协定办理。</w:t>
      </w:r>
    </w:p>
    <w:p w14:paraId="451013EE" w14:textId="34AE62CE" w:rsidR="00DB7ADE" w:rsidRPr="00FE5A27" w:rsidRDefault="00DB7ADE" w:rsidP="00DB7ADE">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FE5A27">
        <w:rPr>
          <w:rFonts w:hint="eastAsia"/>
          <w:color w:val="000000" w:themeColor="text1"/>
          <w:shd w:val="clear" w:color="auto" w:fill="FFFFFF"/>
        </w:rPr>
        <w:t>（</w:t>
      </w:r>
      <w:hyperlink r:id="rId77" w:history="1">
        <w:r w:rsidR="00346687" w:rsidRPr="00346687">
          <w:rPr>
            <w:rStyle w:val="a6"/>
            <w:rFonts w:hint="eastAsia"/>
            <w:shd w:val="clear" w:color="auto" w:fill="FFFFFF"/>
          </w:rPr>
          <w:t>国家税务总局公告2015年第7号</w:t>
        </w:r>
      </w:hyperlink>
      <w:r w:rsidRPr="00FE5A27">
        <w:rPr>
          <w:rFonts w:hint="eastAsia"/>
          <w:color w:val="000000" w:themeColor="text1"/>
          <w:shd w:val="clear" w:color="auto" w:fill="FFFFFF"/>
        </w:rPr>
        <w:t>第十八条）</w:t>
      </w:r>
    </w:p>
    <w:p w14:paraId="14D96E86" w14:textId="77777777" w:rsidR="00DB7ADE" w:rsidRPr="00FE5A27" w:rsidRDefault="00DB7ADE" w:rsidP="00DB7ADE">
      <w:pPr>
        <w:pStyle w:val="a5"/>
        <w:shd w:val="clear" w:color="auto" w:fill="FFFFFF"/>
        <w:spacing w:beforeLines="50" w:before="156" w:beforeAutospacing="0" w:after="0" w:afterAutospacing="0" w:line="480" w:lineRule="atLeast"/>
        <w:ind w:firstLineChars="200" w:firstLine="480"/>
        <w:rPr>
          <w:color w:val="000000" w:themeColor="text1"/>
        </w:rPr>
      </w:pPr>
      <w:r w:rsidRPr="00FE5A27">
        <w:rPr>
          <w:rFonts w:hint="eastAsia"/>
          <w:color w:val="000000" w:themeColor="text1"/>
        </w:rPr>
        <w:t>（三）本公告自发布之日起施行。本公告发布前发生但未作税务处理的事项，依据本公告执行</w:t>
      </w:r>
      <w:r w:rsidRPr="00FE5A27">
        <w:rPr>
          <w:rFonts w:hint="eastAsia"/>
          <w:i/>
          <w:color w:val="000000" w:themeColor="text1"/>
        </w:rPr>
        <w:t>。</w:t>
      </w:r>
    </w:p>
    <w:p w14:paraId="7471D515" w14:textId="73A2A8C2" w:rsidR="00DB7ADE" w:rsidRDefault="00DB7ADE" w:rsidP="00DB7ADE">
      <w:pPr>
        <w:pStyle w:val="a5"/>
        <w:shd w:val="clear" w:color="auto" w:fill="FFFFFF"/>
        <w:spacing w:beforeLines="50" w:before="156" w:beforeAutospacing="0" w:after="0" w:afterAutospacing="0" w:line="480" w:lineRule="atLeast"/>
        <w:ind w:firstLineChars="200" w:firstLine="480"/>
        <w:jc w:val="right"/>
        <w:rPr>
          <w:rFonts w:hint="eastAsia"/>
          <w:color w:val="000000" w:themeColor="text1"/>
          <w:shd w:val="clear" w:color="auto" w:fill="FFFFFF"/>
        </w:rPr>
      </w:pPr>
      <w:r w:rsidRPr="00FE5A27">
        <w:rPr>
          <w:rFonts w:hint="eastAsia"/>
          <w:color w:val="000000" w:themeColor="text1"/>
          <w:shd w:val="clear" w:color="auto" w:fill="FFFFFF"/>
        </w:rPr>
        <w:t>（</w:t>
      </w:r>
      <w:hyperlink r:id="rId78" w:history="1">
        <w:hyperlink r:id="rId79" w:history="1">
          <w:r w:rsidR="00346687" w:rsidRPr="00346687">
            <w:rPr>
              <w:rStyle w:val="a6"/>
              <w:rFonts w:hint="eastAsia"/>
              <w:shd w:val="clear" w:color="auto" w:fill="FFFFFF"/>
            </w:rPr>
            <w:t>国家税务总局公告2015年第7号</w:t>
          </w:r>
        </w:hyperlink>
      </w:hyperlink>
      <w:r w:rsidRPr="00FE5A27">
        <w:rPr>
          <w:rFonts w:hint="eastAsia"/>
          <w:color w:val="000000" w:themeColor="text1"/>
          <w:shd w:val="clear" w:color="auto" w:fill="FFFFFF"/>
        </w:rPr>
        <w:t>第十九条）</w:t>
      </w:r>
    </w:p>
    <w:p w14:paraId="15854522" w14:textId="77777777" w:rsidR="00E907F6" w:rsidRPr="00E907F6" w:rsidRDefault="00E907F6" w:rsidP="00E907F6">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E907F6">
        <w:rPr>
          <w:rFonts w:ascii="宋体" w:eastAsia="宋体" w:hAnsi="宋体" w:cs="宋体" w:hint="eastAsia"/>
          <w:color w:val="0070C0"/>
          <w:kern w:val="0"/>
          <w:sz w:val="24"/>
          <w:szCs w:val="24"/>
        </w:rPr>
        <w:t>[</w:t>
      </w:r>
      <w:hyperlink r:id="rId80" w:tgtFrame="_self" w:history="1">
        <w:r w:rsidRPr="00E907F6">
          <w:rPr>
            <w:rFonts w:ascii="宋体" w:eastAsia="宋体" w:hAnsi="宋体" w:cs="宋体" w:hint="eastAsia"/>
            <w:color w:val="0070C0"/>
            <w:kern w:val="0"/>
            <w:sz w:val="24"/>
            <w:szCs w:val="24"/>
            <w:u w:val="single"/>
          </w:rPr>
          <w:t>总局解读</w:t>
        </w:r>
      </w:hyperlink>
      <w:r w:rsidRPr="00E907F6">
        <w:rPr>
          <w:rFonts w:ascii="宋体" w:eastAsia="宋体" w:hAnsi="宋体" w:cs="宋体" w:hint="eastAsia"/>
          <w:color w:val="0070C0"/>
          <w:kern w:val="0"/>
          <w:sz w:val="24"/>
          <w:szCs w:val="24"/>
        </w:rPr>
        <w:t>：</w:t>
      </w:r>
    </w:p>
    <w:p w14:paraId="4637DC0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为进一步规范和加强非居民企业间接转让中国居民企业股权等财产的企业所得税管理，国家税务总局制订了《国家税务总局关于非居民企业间接转让财产企业所得税若干问题的公告》（以下称《公告》）。为便于理解和执行，现对《公告》中的主要问题解读如下：</w:t>
      </w:r>
    </w:p>
    <w:p w14:paraId="13ACEC77"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一、为什么要发布《公告》？</w:t>
      </w:r>
    </w:p>
    <w:p w14:paraId="59594B68"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lastRenderedPageBreak/>
        <w:t>答：为了进一步明确《国家税务总局关于加强非居民企业股权转让所得企业所得税管理的通知》（国税函〔2009〕698号，以下称“698号文”）中间接股权转让问题的配套执行程序，明确集团内部间接转让中国应税财产交易是否可以适用安全港规则等纳税人关心的问题，明确与间接股权转让问题有类似性质的间接转让不动产、机构场所财产问题，特发布《公告》。</w:t>
      </w:r>
    </w:p>
    <w:p w14:paraId="3139FCC6"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公告》的制定和出台是一般反避税规则在间接转让中国应税财产交易方面的具体应用，是维护国家税收主权和权益的重要工具。《公告》既从政策层面努力平衡好维护我国税收管辖权和促进外国对华投资之间的关系，也从执行层面尽量实现确定性，包括纳税遵从的确定性和基层税务机关执法的确定性。</w:t>
      </w:r>
    </w:p>
    <w:p w14:paraId="4EA256D0"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二、《公告》的法律依据是什么？</w:t>
      </w:r>
    </w:p>
    <w:p w14:paraId="65212905"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公告》的法律依据是《中华人民共和国企业所得税法》及其实施条例,以及《中华人民共和国税收征收管理法》及其实施细则。《公告》中涉及一般反避税案件调查的具体程序，应根据《一般反避税管理办法（试行）》（国家税务总局令2014年第32号）的有关规定执行。</w:t>
      </w:r>
    </w:p>
    <w:p w14:paraId="3EB3B425"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三、《公告》的适用范围是什么？</w:t>
      </w:r>
    </w:p>
    <w:p w14:paraId="74163C24"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公告》适用于不具有合理商业目的、规避中国企业所得税纳税义务的间接转让中国应税财产交易，适用于被转让的境外企业在华拥有特定应税财产（在华设立机构场所、在华拥有不动产或不动产公司、在华拥有权益性投资资产）的情况，不适用于股权转让所得与股权转让方在中国境内所设机构、场所有实际联系的情况。</w:t>
      </w:r>
    </w:p>
    <w:p w14:paraId="47DA161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四、如何理解《公告》第二条“股权转让方取得的转让境外企业股权所得归属于中国应税财产的数额”？</w:t>
      </w:r>
    </w:p>
    <w:p w14:paraId="1203F1B3"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如果一项间接转让中国应税财产交易因不具有合理商业目的被调整定性为直接转让中国应税财产交易，则按照企业所得税法及其实施条例和《公告》规定可以就间接转让中国应税财产所得征收企业所得税。但如果被转让境外企业股权价值来源包括中国应税财产因素和非中国应税财产因素，则需按照合理方法将</w:t>
      </w:r>
      <w:r w:rsidRPr="00E907F6">
        <w:rPr>
          <w:rFonts w:ascii="宋体" w:eastAsia="宋体" w:hAnsi="宋体" w:cs="宋体" w:hint="eastAsia"/>
          <w:color w:val="0070C0"/>
          <w:kern w:val="0"/>
          <w:sz w:val="24"/>
          <w:szCs w:val="24"/>
        </w:rPr>
        <w:lastRenderedPageBreak/>
        <w:t>转让境外企业股权所得划分为归属于中国应税财产所得和归属于非中国应税财产所得，只需就归属于中国应税财产所得按照公告调整征税。</w:t>
      </w:r>
    </w:p>
    <w:p w14:paraId="5E335C75"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举例而言，一家设立在开曼的境外企业（不属于境外注册中国居民企业）持有中国应税财产和非中国应税财产两项资产，非居民企业转让开曼企业股权所得为100，假设其中归属于中国应税财产的所得对应为80，归属于非中国应税财产所得对应为20，在这种情况下，只就归属于中国应税财产的80部分适用《公告》规定征税；假设其中归属于中国应税财产的所得对应为120,归属于非中国应税财产的所得对应为-20，那么即便转让开曼企业股权所得为100，仍需就归属于中国应税财产的120适用《公告》规定征税。</w:t>
      </w:r>
    </w:p>
    <w:p w14:paraId="2258B66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五、如何判断间接转让中国应税财产交易及安排是否具有合理商业目的？</w:t>
      </w:r>
    </w:p>
    <w:p w14:paraId="2BCE291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公告》第三条列举了判断合理商业目的的相关因素。在实际税收征管处理中，要基于具体交易（含未列明的其他相关因素），按照“实质重于形式”的原则，对交易整体安排和所有要素进行综合分析判断，不应依据单一因素或者部分因素予以认定。所列因素基本含义如下：</w:t>
      </w:r>
    </w:p>
    <w:p w14:paraId="50226C55"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第（一）项和第（二）项因素，要求从被转让的境外企业股权价值来源以及境外企业资产和收入构成判断间接转让交易的主要标的是否为中国应税财产。</w:t>
      </w:r>
    </w:p>
    <w:p w14:paraId="55E0857B"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第（三）项因素，要求通过功能风险分析判断被转让的境外企业及下属其他境外中间层公司的经济实质。通常从相关企业股权设置以及人员、财产、收入等经营情况和财务信息入手，分析被转让企业股权与相关企业实际履行功能和承担风险的关联性，及其在企业集团架构中的实质经济意义，但要注意行业差异和特点。</w:t>
      </w:r>
    </w:p>
    <w:p w14:paraId="49821307"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第（四）项因素，要求从时间间隔上考量间接转让交易及相关安排的筹划痕迹。举例而言，如果境外股权转让方在转让前短时间内搭建了中间层公司并完成间接转让，那么这种交易安排就具有明显的筹划痕迹，非常不利于合理商业目的的判定。</w:t>
      </w:r>
    </w:p>
    <w:p w14:paraId="30658974"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lastRenderedPageBreak/>
        <w:t>第（五）项因素，要求从境外应缴税情况判断是否存在跨国税收利益。境外应缴纳所得税情况包括股权转让方在其居民国应缴税情况和被转让方所在地应缴税情况。应缴税情况不仅考虑间接转让交易在境外实际缴纳的税款，还要考虑境外盈亏抵补、亏损结转等影响境外所得税税基的境外税收法律适用情况。如果在股权转让方居民国和被转让方所在地总体应缴纳所得税低于该间接转让交易在我国应缴税数额，那么就可以证明间接转让中国应税财产交易存在跨国税收利益。</w:t>
      </w:r>
    </w:p>
    <w:p w14:paraId="4879F719"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第（六）项因素，要求从直接投资、直接转让中国应税财产交易与间接投资、间接转让中国应税财产交易间的可替代性分析判定间接交易是否存在合理商业实质。可替代性分析要考虑市场准入、交易审查、交易合规和交易目标等多种商业和非商业因素，不应仅凭单一因素（如市场准入限制）予以认定。</w:t>
      </w:r>
    </w:p>
    <w:p w14:paraId="1FEACEE9"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第（七）项因素，要求考虑交易适用税收协定（安排）的影响，包括适用税收协定（安排）的可能性和结果（含反滥用税收协定规则的适用结果）。</w:t>
      </w:r>
    </w:p>
    <w:p w14:paraId="7F9C27D6"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六、如何理解《公告》第五条第（一）项中“在公开市场买入并卖出同一上市境外企业股权”规定的含义？</w:t>
      </w:r>
    </w:p>
    <w:p w14:paraId="13EAADF7"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一是买入和卖出交易均应该在公开市场上进行，排除人为控制的可能。由于交易市场处于境外，在交易环境和方式上各地之间会存在较多差异，同一地区也可能存在多个公开交易市场，需要依据各个市场的公开程度进行具体认定。市场的公开程度主要取决于可参与竞价的独立交易主体数量和竞价过程。</w:t>
      </w:r>
    </w:p>
    <w:p w14:paraId="16A8DBD6"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二是买入并卖出的标的为同一上市公司股票。股权转让方在公开市场卖出的上市公司股份为在公司上市之前或者上市之后通过非公开市场买入，或者股权转让方在公开市场买入上市公司股份后再通过非公开市场卖出该股份，均不符合本项规定的条件。</w:t>
      </w:r>
    </w:p>
    <w:p w14:paraId="5364AD85"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七、怎样判断是否符合《公告》第六条第（二）项规定的条件？</w:t>
      </w:r>
    </w:p>
    <w:p w14:paraId="0006039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答：该项要求旨在将以获取更有利的税收结果为目的的集团内部间接转让中国应税财产交易排除在安全港之外。而是否构成以获取更有利的税收结果为目的</w:t>
      </w:r>
      <w:r w:rsidRPr="00E907F6">
        <w:rPr>
          <w:rFonts w:ascii="宋体" w:eastAsia="宋体" w:hAnsi="宋体" w:cs="宋体" w:hint="eastAsia"/>
          <w:color w:val="0070C0"/>
          <w:kern w:val="0"/>
          <w:sz w:val="24"/>
          <w:szCs w:val="24"/>
        </w:rPr>
        <w:lastRenderedPageBreak/>
        <w:t>的集团内部间接转让中国应税财产交易，则通过本次集团内部交易后可能再次发生的间接转让交易与在未发生本次集团内部交易情况下的相同或类似间接转让交易比较税收结果进行测试，凡前者税收结果可能优于后者的，均不能排除本次集团内部间接转让中国应税财产交易不是以获取更有利的税收结果为目的。</w:t>
      </w:r>
    </w:p>
    <w:p w14:paraId="2E5013E0"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举例而言，如A公司为一家非居民企业，将其持有的境外企业C公司股权转让给集团内B公司（另一家非居民企业），因为C公司直接或间接持有中国居民企业5%股权，该项交易构成间接转让中国居民企业股权交易，如果B公司可以适用的税收协定财产收益条款限制中国对该中国居民企业5%股权的直接转让所得征税，而A公司可以适用的税收协定财产收益条款则不予限制，那么本次交易后B公司可能再次发生的间接转让中国居民企业股权交易因其可以适用的税收协定待遇，可以适用《公告》第五条第（二）项规定而不予征税。相比之下，在未发生本次间接转让交易下的相同或类似交易，即由A公司转让但与前述 B公司可能再次发生的间接转让中国居民企业股权交易相同或类似的交易，因A公司不能适用同等的税收协定待遇，而得不到同等的税收结果，不能排除本次交易不是以获取更有利的税收结果为目的，该交易就不符合《公告》第六条第（二）项规定的条件。</w:t>
      </w:r>
    </w:p>
    <w:p w14:paraId="0E9D3199"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需要注意的是，即使该集团内部间接转让中国应税财产交易不符合《公告》第六条的规定，并不意味着一定会被认定为不具有合理商业目的，是否具有合理商业目的应按照《公告》第三条规定判断。</w:t>
      </w:r>
    </w:p>
    <w:p w14:paraId="739D4870"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八、间接转让中国应税财产交易发生后，纳税人在报告信息和提供资料方面有何义务？</w:t>
      </w:r>
    </w:p>
    <w:p w14:paraId="667990D0"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公告》未对间接转让中国应税财产交易设定强制性的报告义务。第九条规定，间接转让中国应税财产的交易双方和被间接转让股权的中国居民企业可以（非强制）向主管税务机关报告该转让事项，并提交相关资料。这与698号文相比有较大的改变，一是由强制报告义务变为交易相关方自主选择是否报告信息；二是提交的资料相对简单，属于交易必备资料，无需额外准备，为报告主体提供</w:t>
      </w:r>
      <w:r w:rsidRPr="00E907F6">
        <w:rPr>
          <w:rFonts w:ascii="宋体" w:eastAsia="宋体" w:hAnsi="宋体" w:cs="宋体" w:hint="eastAsia"/>
          <w:color w:val="0070C0"/>
          <w:kern w:val="0"/>
          <w:sz w:val="24"/>
          <w:szCs w:val="24"/>
        </w:rPr>
        <w:lastRenderedPageBreak/>
        <w:t>便利；三是可报告的主体扩展为间接转让中国应税财产的交易双方及被间接转让股权的中国居民企业，利于交易相关方选择合适的报告主体和途径。</w:t>
      </w:r>
    </w:p>
    <w:p w14:paraId="196082B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虽然《公告》对间接转让中国应税财产交易没有设定强制的报告义务，由纳税人或扣缴义务人自行判定是否报告并提交资料，但是《公告》第八条和第十三条规定，如果该交易需缴纳中国企业所得税，是否提交资料的法律后果是有区别的，旨在鼓励纳税人或扣缴义务人主动报告并提供相关资料。</w:t>
      </w:r>
    </w:p>
    <w:p w14:paraId="5EBA0B21"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公告》第十条还规定，间接转让中国应税财产的交易双方和筹划方，以及被间接转让股权的中国居民企业应按照主管税务机关要求提供相关资料。这是主管税务机关在调查环节要求交易相关方提供资料的权力，也是相关方依法应承担的义务。</w:t>
      </w:r>
    </w:p>
    <w:p w14:paraId="55FD5F44"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九、间接转让涉及两项以上中国应税财产，按公告规定应予征税，涉及两个以上主管税务机关的，应如何处理？</w:t>
      </w:r>
    </w:p>
    <w:p w14:paraId="017876BE"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国家税务总局关于非居民企业所得税管理若干问题的公告》（国家税务总局公告2011年24号）第六条第五款规定，对间接转让涉及两个以上且不在同一省（市）中国居民企业股权的，可选择向其中一个居民企业所在地的主管税务机关报送资料，由该主管税务机关与其他省（市）税务机关协商是否征税并报总局，经确定征税的，境外投资方应分别到中国居民企业所在地主管税务机关缴纳税款。该规定允许转让方选择向一地税务机关报送资料，避免多地重复报告负担。但由于《公告》第九条已将信息报告义务明确为非强制性提交资料，交易相关方可以自行选择向一地或多地税务机关提交资料。对于按《公告》规定应该缴纳的企业所得税涉及多个主管税务机关的情形，《公告》第十二条明确了属地管辖的原则，并规定了所涉主管税务机关协调配合的责任。</w:t>
      </w:r>
    </w:p>
    <w:p w14:paraId="35F924D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b/>
          <w:bCs/>
          <w:color w:val="0070C0"/>
          <w:kern w:val="0"/>
          <w:sz w:val="24"/>
          <w:szCs w:val="24"/>
        </w:rPr>
      </w:pPr>
      <w:r w:rsidRPr="00E907F6">
        <w:rPr>
          <w:rFonts w:ascii="宋体" w:eastAsia="宋体" w:hAnsi="宋体" w:cs="宋体" w:hint="eastAsia"/>
          <w:b/>
          <w:bCs/>
          <w:color w:val="0070C0"/>
          <w:kern w:val="0"/>
          <w:sz w:val="24"/>
          <w:szCs w:val="24"/>
        </w:rPr>
        <w:t>十、税务机关应承担职责是什么？</w:t>
      </w:r>
    </w:p>
    <w:p w14:paraId="1D07E568"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答：根据本《公告》，税务机关应承担的职责包括：</w:t>
      </w:r>
    </w:p>
    <w:p w14:paraId="75CA9ABC"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一是接受间接转让中国应税财产的交易双方及被间接转让股权的中国居民企业报告股权转让事宜并提供的相关资料，并提供便利。</w:t>
      </w:r>
    </w:p>
    <w:p w14:paraId="7F7D388B"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lastRenderedPageBreak/>
        <w:t>二是搜集内外部相关信息并加强比对分析，判断是否存在利用间接转让交易规避缴纳我国企业所得税的风险，可以根据调查的需要，依据《公告》第十条规定，要求交易相关方提供资料。</w:t>
      </w:r>
    </w:p>
    <w:p w14:paraId="59239CBE" w14:textId="77777777" w:rsidR="00E907F6" w:rsidRDefault="00E907F6" w:rsidP="00E907F6">
      <w:pPr>
        <w:widowControl/>
        <w:shd w:val="clear" w:color="auto" w:fill="FFFFFF"/>
        <w:spacing w:beforeLines="50" w:before="156" w:line="480" w:lineRule="atLeast"/>
        <w:ind w:firstLine="482"/>
        <w:rPr>
          <w:rFonts w:ascii="宋体" w:eastAsia="宋体" w:hAnsi="宋体" w:cs="宋体" w:hint="eastAsia"/>
          <w:color w:val="0070C0"/>
          <w:kern w:val="0"/>
          <w:sz w:val="24"/>
          <w:szCs w:val="24"/>
        </w:rPr>
      </w:pPr>
      <w:r w:rsidRPr="00E907F6">
        <w:rPr>
          <w:rFonts w:ascii="宋体" w:eastAsia="宋体" w:hAnsi="宋体" w:cs="宋体" w:hint="eastAsia"/>
          <w:color w:val="0070C0"/>
          <w:kern w:val="0"/>
          <w:sz w:val="24"/>
          <w:szCs w:val="24"/>
        </w:rPr>
        <w:t>三是需对间接转让中国应税财产交易进行立案调查及调整的，应按照一般反避税的规定执行。</w:t>
      </w:r>
    </w:p>
    <w:p w14:paraId="2A0F1BF7" w14:textId="53628A69" w:rsidR="00E907F6" w:rsidRPr="00FE5A27" w:rsidRDefault="00E907F6" w:rsidP="00E907F6">
      <w:pPr>
        <w:widowControl/>
        <w:shd w:val="clear" w:color="auto" w:fill="FFFFFF"/>
        <w:spacing w:beforeLines="50" w:before="156" w:line="480" w:lineRule="atLeast"/>
        <w:ind w:firstLine="482"/>
        <w:rPr>
          <w:color w:val="000000" w:themeColor="text1"/>
          <w:sz w:val="24"/>
          <w:szCs w:val="24"/>
        </w:rPr>
      </w:pPr>
      <w:r w:rsidRPr="00E907F6">
        <w:rPr>
          <w:rFonts w:ascii="宋体" w:eastAsia="宋体" w:hAnsi="宋体" w:cs="宋体" w:hint="eastAsia"/>
          <w:color w:val="0070C0"/>
          <w:kern w:val="0"/>
          <w:sz w:val="24"/>
          <w:szCs w:val="24"/>
        </w:rPr>
        <w:t>四是对间接转让中国应税财产依法征收企业所得税的，应根据相关税法和本公告的规定，对应纳税款加收利息，或者追究扣缴义务人的责任。]</w:t>
      </w:r>
      <w:r w:rsidRPr="00FE5A27">
        <w:rPr>
          <w:color w:val="000000" w:themeColor="text1"/>
        </w:rPr>
        <w:t xml:space="preserve"> </w:t>
      </w:r>
    </w:p>
    <w:p w14:paraId="186A7BF6" w14:textId="77777777" w:rsidR="00182BE8" w:rsidRPr="00FE5A27" w:rsidRDefault="00182BE8" w:rsidP="00182BE8">
      <w:pPr>
        <w:pStyle w:val="1"/>
        <w:spacing w:before="50" w:after="0" w:line="480" w:lineRule="atLeast"/>
        <w:rPr>
          <w:rFonts w:asciiTheme="minorEastAsia" w:hAnsiTheme="minorEastAsia"/>
          <w:color w:val="000000" w:themeColor="text1"/>
          <w:sz w:val="24"/>
          <w:szCs w:val="24"/>
        </w:rPr>
      </w:pPr>
      <w:r w:rsidRPr="00FE5A27">
        <w:rPr>
          <w:rFonts w:asciiTheme="minorEastAsia" w:hAnsiTheme="minorEastAsia" w:hint="eastAsia"/>
          <w:color w:val="000000" w:themeColor="text1"/>
          <w:sz w:val="24"/>
          <w:szCs w:val="24"/>
        </w:rPr>
        <w:t>附注一：</w:t>
      </w:r>
      <w:r w:rsidRPr="00FE5A27">
        <w:rPr>
          <w:rFonts w:asciiTheme="minorEastAsia" w:hAnsiTheme="minorEastAsia" w:hint="eastAsia"/>
          <w:color w:val="000000" w:themeColor="text1"/>
          <w:sz w:val="24"/>
          <w:szCs w:val="24"/>
          <w:shd w:val="clear" w:color="auto" w:fill="FFFFFF"/>
        </w:rPr>
        <w:t>关于境外投资方间接转让北京燕莎友谊商城有限公司股权征收企业所得税的批复</w:t>
      </w:r>
    </w:p>
    <w:p w14:paraId="48224610"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E5A27">
        <w:rPr>
          <w:rFonts w:asciiTheme="minorEastAsia" w:hAnsiTheme="minorEastAsia" w:cs="宋体" w:hint="eastAsia"/>
          <w:color w:val="000000" w:themeColor="text1"/>
          <w:kern w:val="0"/>
          <w:sz w:val="24"/>
          <w:szCs w:val="24"/>
        </w:rPr>
        <w:t>你局《关于北京燕莎友谊商城有限公司境外投资方间接转让股权税务处理问题的请示》（京国税发〔2013〕261号）收悉。经研究，现批复如下：</w:t>
      </w:r>
    </w:p>
    <w:p w14:paraId="65E6A868"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E5A27">
        <w:rPr>
          <w:rFonts w:asciiTheme="minorEastAsia" w:hAnsiTheme="minorEastAsia" w:cs="宋体" w:hint="eastAsia"/>
          <w:color w:val="000000" w:themeColor="text1"/>
          <w:kern w:val="0"/>
          <w:sz w:val="24"/>
          <w:szCs w:val="24"/>
        </w:rPr>
        <w:t>香港坚信国际有限公司（以下简称坚信）将Sin Cheng Holding Pet Ltd（新加坡登记注册，以下简称新诚）100%股权转让给银泰百货（香港）有限公司（以下简称银泰百货），从而间接转让中国居民企业北京燕莎友谊商城有限公司（以下简称燕莎）50%股权。该交易存在以下事实：</w:t>
      </w:r>
    </w:p>
    <w:p w14:paraId="5CD77A64"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E5A27">
        <w:rPr>
          <w:rFonts w:asciiTheme="minorEastAsia" w:hAnsiTheme="minorEastAsia" w:cs="宋体" w:hint="eastAsia"/>
          <w:color w:val="000000" w:themeColor="text1"/>
          <w:kern w:val="0"/>
          <w:sz w:val="24"/>
          <w:szCs w:val="24"/>
        </w:rPr>
        <w:t>（一）新诚股权主要价值由对燕莎的权益性投资价值构成。</w:t>
      </w:r>
    </w:p>
    <w:p w14:paraId="517F3BA6"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E5A27">
        <w:rPr>
          <w:rFonts w:asciiTheme="minorEastAsia" w:hAnsiTheme="minorEastAsia" w:cs="宋体" w:hint="eastAsia"/>
          <w:color w:val="000000" w:themeColor="text1"/>
          <w:kern w:val="0"/>
          <w:sz w:val="24"/>
          <w:szCs w:val="24"/>
        </w:rPr>
        <w:t>（二）新诚收入主要来源于对燕莎的投资，另有部分服务费收入来源于坚信为燕莎提供管理服务。</w:t>
      </w:r>
    </w:p>
    <w:p w14:paraId="192029AC"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E5A27">
        <w:rPr>
          <w:rFonts w:asciiTheme="minorEastAsia" w:hAnsiTheme="minorEastAsia" w:cs="宋体" w:hint="eastAsia"/>
          <w:color w:val="000000" w:themeColor="text1"/>
          <w:kern w:val="0"/>
          <w:sz w:val="24"/>
          <w:szCs w:val="24"/>
        </w:rPr>
        <w:t>（三）新诚无雇员，实际不履行功能，不承担风险，无实质性经营活动。</w:t>
      </w:r>
    </w:p>
    <w:p w14:paraId="01EB6136"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E5A27">
        <w:rPr>
          <w:rFonts w:asciiTheme="minorEastAsia" w:hAnsiTheme="minorEastAsia" w:cs="宋体" w:hint="eastAsia"/>
          <w:color w:val="000000" w:themeColor="text1"/>
          <w:kern w:val="0"/>
          <w:sz w:val="24"/>
          <w:szCs w:val="24"/>
        </w:rPr>
        <w:t>（四）该间接股权转让交易的境外实际税负低于10%。</w:t>
      </w:r>
    </w:p>
    <w:p w14:paraId="3DFD1129"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E5A27">
        <w:rPr>
          <w:rFonts w:asciiTheme="minorEastAsia" w:hAnsiTheme="minorEastAsia" w:cs="宋体" w:hint="eastAsia"/>
          <w:color w:val="000000" w:themeColor="text1"/>
          <w:kern w:val="0"/>
          <w:sz w:val="24"/>
          <w:szCs w:val="24"/>
        </w:rPr>
        <w:t>依据以上事实，可以认定坚信转让新诚股权的交易不具有合理商业目的，其实质为转让中国居民企业燕莎的股权。</w:t>
      </w:r>
    </w:p>
    <w:p w14:paraId="6FC49B0B" w14:textId="77777777" w:rsidR="00E907F6" w:rsidRPr="00E907F6" w:rsidRDefault="00E907F6" w:rsidP="00E907F6">
      <w:pPr>
        <w:widowControl/>
        <w:shd w:val="clear" w:color="auto" w:fill="FFFFFF"/>
        <w:spacing w:line="480" w:lineRule="atLeast"/>
        <w:ind w:firstLine="480"/>
        <w:rPr>
          <w:rFonts w:ascii="宋体" w:eastAsia="宋体" w:hAnsi="宋体" w:cs="宋体"/>
          <w:color w:val="333333"/>
          <w:kern w:val="0"/>
          <w:sz w:val="24"/>
          <w:szCs w:val="24"/>
        </w:rPr>
      </w:pPr>
      <w:r w:rsidRPr="00E907F6">
        <w:rPr>
          <w:rFonts w:ascii="宋体" w:eastAsia="宋体" w:hAnsi="宋体" w:cs="宋体" w:hint="eastAsia"/>
          <w:color w:val="333333"/>
          <w:kern w:val="0"/>
          <w:sz w:val="24"/>
          <w:szCs w:val="24"/>
        </w:rPr>
        <w:t>根据《</w:t>
      </w:r>
      <w:hyperlink r:id="rId81" w:tgtFrame="_self" w:history="1">
        <w:r w:rsidRPr="00E907F6">
          <w:rPr>
            <w:rFonts w:ascii="宋体" w:eastAsia="宋体" w:hAnsi="宋体" w:cs="宋体" w:hint="eastAsia"/>
            <w:color w:val="6E6E6E"/>
            <w:kern w:val="0"/>
            <w:sz w:val="24"/>
            <w:szCs w:val="24"/>
            <w:u w:val="single"/>
          </w:rPr>
          <w:t>中华人民共和国企业所得税法</w:t>
        </w:r>
      </w:hyperlink>
      <w:r w:rsidRPr="00E907F6">
        <w:rPr>
          <w:rFonts w:ascii="宋体" w:eastAsia="宋体" w:hAnsi="宋体" w:cs="宋体" w:hint="eastAsia"/>
          <w:color w:val="333333"/>
          <w:kern w:val="0"/>
          <w:sz w:val="24"/>
          <w:szCs w:val="24"/>
        </w:rPr>
        <w:t>》第四十七条，《</w:t>
      </w:r>
      <w:hyperlink r:id="rId82" w:tgtFrame="_self" w:history="1">
        <w:r w:rsidRPr="00E907F6">
          <w:rPr>
            <w:rFonts w:ascii="宋体" w:eastAsia="宋体" w:hAnsi="宋体" w:cs="宋体" w:hint="eastAsia"/>
            <w:color w:val="6E6E6E"/>
            <w:kern w:val="0"/>
            <w:sz w:val="24"/>
            <w:szCs w:val="24"/>
            <w:u w:val="single"/>
          </w:rPr>
          <w:t>中华人民共和国企业所得税法实施条例</w:t>
        </w:r>
      </w:hyperlink>
      <w:r w:rsidRPr="00E907F6">
        <w:rPr>
          <w:rFonts w:ascii="宋体" w:eastAsia="宋体" w:hAnsi="宋体" w:cs="宋体" w:hint="eastAsia"/>
          <w:color w:val="333333"/>
          <w:kern w:val="0"/>
          <w:sz w:val="24"/>
          <w:szCs w:val="24"/>
        </w:rPr>
        <w:t>》第七条、第一百二十条，以及《国家税务总局关于加强非居民企业股权转让所得企业所得税管理的通知》（</w:t>
      </w:r>
      <w:hyperlink r:id="rId83" w:tgtFrame="_self" w:history="1">
        <w:r w:rsidRPr="00E907F6">
          <w:rPr>
            <w:rFonts w:ascii="宋体" w:eastAsia="宋体" w:hAnsi="宋体" w:cs="宋体" w:hint="eastAsia"/>
            <w:color w:val="6E6E6E"/>
            <w:kern w:val="0"/>
            <w:sz w:val="24"/>
            <w:szCs w:val="24"/>
            <w:u w:val="single"/>
          </w:rPr>
          <w:t>国税函〔2009〕698号</w:t>
        </w:r>
      </w:hyperlink>
      <w:r w:rsidRPr="00E907F6">
        <w:rPr>
          <w:rFonts w:ascii="宋体" w:eastAsia="宋体" w:hAnsi="宋体" w:cs="宋体" w:hint="eastAsia"/>
          <w:color w:val="333333"/>
          <w:kern w:val="0"/>
          <w:sz w:val="24"/>
          <w:szCs w:val="24"/>
        </w:rPr>
        <w:t>）的规定，</w:t>
      </w:r>
      <w:r w:rsidRPr="00E907F6">
        <w:rPr>
          <w:rFonts w:ascii="宋体" w:eastAsia="宋体" w:hAnsi="宋体" w:cs="宋体" w:hint="eastAsia"/>
          <w:color w:val="333333"/>
          <w:kern w:val="0"/>
          <w:sz w:val="24"/>
          <w:szCs w:val="24"/>
        </w:rPr>
        <w:lastRenderedPageBreak/>
        <w:t>同意你局对坚信间接转让燕莎股权的交易重新定性，视同直接转让燕莎股权，对坚信取得的股权转让所得征收企业所得税。</w:t>
      </w:r>
    </w:p>
    <w:p w14:paraId="71A9C37D" w14:textId="26145717" w:rsidR="00182BE8" w:rsidRPr="00FE5A27" w:rsidRDefault="00E907F6" w:rsidP="00E907F6">
      <w:pPr>
        <w:widowControl/>
        <w:shd w:val="clear" w:color="auto" w:fill="FFFFFF"/>
        <w:spacing w:line="480" w:lineRule="atLeast"/>
        <w:ind w:firstLine="480"/>
        <w:rPr>
          <w:rFonts w:asciiTheme="minorEastAsia" w:hAnsiTheme="minorEastAsia" w:cs="宋体"/>
          <w:color w:val="000000" w:themeColor="text1"/>
          <w:kern w:val="0"/>
          <w:sz w:val="24"/>
          <w:szCs w:val="24"/>
        </w:rPr>
      </w:pPr>
      <w:r w:rsidRPr="00E907F6">
        <w:rPr>
          <w:rFonts w:ascii="宋体" w:eastAsia="宋体" w:hAnsi="宋体" w:cs="宋体" w:hint="eastAsia"/>
          <w:color w:val="333333"/>
          <w:kern w:val="0"/>
          <w:sz w:val="24"/>
          <w:szCs w:val="24"/>
        </w:rPr>
        <w:t>在计算股权转让所得时，应按照</w:t>
      </w:r>
      <w:hyperlink r:id="rId84" w:tgtFrame="_self" w:history="1">
        <w:r w:rsidRPr="00E907F6">
          <w:rPr>
            <w:rFonts w:ascii="宋体" w:eastAsia="宋体" w:hAnsi="宋体" w:cs="宋体" w:hint="eastAsia"/>
            <w:color w:val="6E6E6E"/>
            <w:kern w:val="0"/>
            <w:sz w:val="24"/>
            <w:szCs w:val="24"/>
            <w:u w:val="single"/>
          </w:rPr>
          <w:t>国税函〔2009〕698号</w:t>
        </w:r>
      </w:hyperlink>
      <w:r w:rsidRPr="00E907F6">
        <w:rPr>
          <w:rFonts w:ascii="宋体" w:eastAsia="宋体" w:hAnsi="宋体" w:cs="宋体" w:hint="eastAsia"/>
          <w:color w:val="333333"/>
          <w:kern w:val="0"/>
          <w:sz w:val="24"/>
          <w:szCs w:val="24"/>
        </w:rPr>
        <w:t>文件第三条、第四条及第七条的有关规定执行</w:t>
      </w:r>
      <w:r w:rsidR="00182BE8" w:rsidRPr="00FE5A27">
        <w:rPr>
          <w:rFonts w:asciiTheme="minorEastAsia" w:hAnsiTheme="minorEastAsia" w:cs="宋体" w:hint="eastAsia"/>
          <w:color w:val="000000" w:themeColor="text1"/>
          <w:kern w:val="0"/>
          <w:sz w:val="24"/>
          <w:szCs w:val="24"/>
        </w:rPr>
        <w:t>。</w:t>
      </w:r>
    </w:p>
    <w:p w14:paraId="18BD84E7" w14:textId="719670E1" w:rsidR="00182BE8" w:rsidRPr="00FE5A27" w:rsidRDefault="00182BE8" w:rsidP="00182BE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E5A27">
        <w:rPr>
          <w:rFonts w:asciiTheme="minorEastAsia" w:hAnsiTheme="minorEastAsia" w:hint="eastAsia"/>
          <w:color w:val="000000" w:themeColor="text1"/>
          <w:sz w:val="24"/>
          <w:szCs w:val="24"/>
          <w:shd w:val="clear" w:color="auto" w:fill="FFFFFF"/>
        </w:rPr>
        <w:t>（</w:t>
      </w:r>
      <w:hyperlink r:id="rId85" w:history="1">
        <w:r w:rsidRPr="00E907F6">
          <w:rPr>
            <w:rStyle w:val="a6"/>
            <w:rFonts w:asciiTheme="minorEastAsia" w:hAnsiTheme="minorEastAsia" w:hint="eastAsia"/>
            <w:sz w:val="24"/>
            <w:szCs w:val="24"/>
            <w:shd w:val="clear" w:color="auto" w:fill="FFFFFF"/>
          </w:rPr>
          <w:t>税总函〔2014〕579号</w:t>
        </w:r>
      </w:hyperlink>
      <w:r w:rsidRPr="00FE5A27">
        <w:rPr>
          <w:rFonts w:asciiTheme="minorEastAsia" w:hAnsiTheme="minorEastAsia" w:hint="eastAsia"/>
          <w:color w:val="000000" w:themeColor="text1"/>
          <w:sz w:val="24"/>
          <w:szCs w:val="24"/>
          <w:shd w:val="clear" w:color="auto" w:fill="FFFFFF"/>
        </w:rPr>
        <w:t>）</w:t>
      </w:r>
    </w:p>
    <w:p w14:paraId="39A05A60" w14:textId="77777777" w:rsidR="00182BE8" w:rsidRPr="00FE5A27" w:rsidRDefault="00182BE8" w:rsidP="00182BE8">
      <w:pPr>
        <w:pStyle w:val="1"/>
        <w:spacing w:before="50" w:after="0" w:line="480" w:lineRule="atLeast"/>
        <w:rPr>
          <w:rFonts w:asciiTheme="minorEastAsia" w:hAnsiTheme="minorEastAsia"/>
          <w:color w:val="000000" w:themeColor="text1"/>
          <w:sz w:val="24"/>
          <w:szCs w:val="24"/>
        </w:rPr>
      </w:pPr>
      <w:r w:rsidRPr="00FE5A27">
        <w:rPr>
          <w:rFonts w:asciiTheme="minorEastAsia" w:hAnsiTheme="minorEastAsia" w:cs="宋体" w:hint="eastAsia"/>
          <w:color w:val="000000" w:themeColor="text1"/>
          <w:kern w:val="0"/>
          <w:sz w:val="24"/>
          <w:szCs w:val="24"/>
        </w:rPr>
        <w:t>附注二：</w:t>
      </w:r>
      <w:r w:rsidRPr="00FE5A27">
        <w:rPr>
          <w:rFonts w:asciiTheme="minorEastAsia" w:hAnsiTheme="minorEastAsia" w:hint="eastAsia"/>
          <w:color w:val="000000" w:themeColor="text1"/>
          <w:sz w:val="24"/>
          <w:szCs w:val="24"/>
        </w:rPr>
        <w:t>天津津富高速有限公司等9家中外合作高速公路企业外方股东转让股权企业所得税问题</w:t>
      </w:r>
    </w:p>
    <w:p w14:paraId="57B7E127" w14:textId="77777777" w:rsidR="00182BE8" w:rsidRPr="00FE5A27" w:rsidRDefault="00182BE8" w:rsidP="00182BE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E5A27">
        <w:rPr>
          <w:rFonts w:asciiTheme="minorEastAsia" w:eastAsiaTheme="minorEastAsia" w:hAnsiTheme="minorEastAsia" w:hint="eastAsia"/>
          <w:color w:val="000000" w:themeColor="text1"/>
        </w:rPr>
        <w:t>（一）外国合作者根据有关法律规定和合同约定，从其投资的中外合作经营企业（以下简称合作企业）中以固定资产折旧或无形资产摊销积累的资金先行回收的投资，应相应冲减投资金额，在发生股权转让行为计算股权转让收益时，应以投资金额被冲减后的余额作为股权成本价，回收的投资超过投资金额的部分，应作为外国合作者取得的股权转让收益征收企业所得税。</w:t>
      </w:r>
    </w:p>
    <w:p w14:paraId="44456B8F" w14:textId="493A1F61" w:rsidR="00182BE8" w:rsidRPr="00FE5A27" w:rsidRDefault="00182BE8" w:rsidP="00182BE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FE5A27">
        <w:rPr>
          <w:rFonts w:asciiTheme="minorEastAsia" w:eastAsiaTheme="minorEastAsia" w:hAnsiTheme="minorEastAsia" w:hint="eastAsia"/>
          <w:color w:val="000000" w:themeColor="text1"/>
          <w:shd w:val="clear" w:color="auto" w:fill="FFFFFF"/>
        </w:rPr>
        <w:t>（</w:t>
      </w:r>
      <w:bookmarkStart w:id="13" w:name="_Hlk5908260"/>
      <w:r w:rsidR="00E907F6">
        <w:rPr>
          <w:rFonts w:asciiTheme="minorEastAsia" w:eastAsiaTheme="minorEastAsia" w:hAnsiTheme="minorEastAsia"/>
          <w:color w:val="000000" w:themeColor="text1"/>
          <w:shd w:val="clear" w:color="auto" w:fill="FFFFFF"/>
        </w:rPr>
        <w:fldChar w:fldCharType="begin"/>
      </w:r>
      <w:r w:rsidR="00E907F6">
        <w:rPr>
          <w:rFonts w:asciiTheme="minorEastAsia" w:eastAsiaTheme="minorEastAsia" w:hAnsiTheme="minorEastAsia"/>
          <w:color w:val="000000" w:themeColor="text1"/>
          <w:shd w:val="clear" w:color="auto" w:fill="FFFFFF"/>
        </w:rPr>
        <w:instrText xml:space="preserve"> HYPERLINK "http://ssfb86.com/index/News/detail/newsid/1882.html" </w:instrText>
      </w:r>
      <w:r w:rsidR="00E907F6">
        <w:rPr>
          <w:rFonts w:asciiTheme="minorEastAsia" w:eastAsiaTheme="minorEastAsia" w:hAnsiTheme="minorEastAsia"/>
          <w:color w:val="000000" w:themeColor="text1"/>
          <w:shd w:val="clear" w:color="auto" w:fill="FFFFFF"/>
        </w:rPr>
      </w:r>
      <w:r w:rsidR="00E907F6">
        <w:rPr>
          <w:rFonts w:asciiTheme="minorEastAsia" w:eastAsiaTheme="minorEastAsia" w:hAnsiTheme="minorEastAsia"/>
          <w:color w:val="000000" w:themeColor="text1"/>
          <w:shd w:val="clear" w:color="auto" w:fill="FFFFFF"/>
        </w:rPr>
        <w:fldChar w:fldCharType="separate"/>
      </w:r>
      <w:r w:rsidRPr="00E907F6">
        <w:rPr>
          <w:rStyle w:val="a6"/>
          <w:rFonts w:asciiTheme="minorEastAsia" w:eastAsiaTheme="minorEastAsia" w:hAnsiTheme="minorEastAsia" w:hint="eastAsia"/>
          <w:shd w:val="clear" w:color="auto" w:fill="FFFFFF"/>
        </w:rPr>
        <w:t>国税函[2010]432号</w:t>
      </w:r>
      <w:bookmarkEnd w:id="13"/>
      <w:r w:rsidR="00E907F6">
        <w:rPr>
          <w:rFonts w:asciiTheme="minorEastAsia" w:eastAsiaTheme="minorEastAsia" w:hAnsiTheme="minorEastAsia"/>
          <w:color w:val="000000" w:themeColor="text1"/>
          <w:shd w:val="clear" w:color="auto" w:fill="FFFFFF"/>
        </w:rPr>
        <w:fldChar w:fldCharType="end"/>
      </w:r>
      <w:r w:rsidRPr="00FE5A27">
        <w:rPr>
          <w:rFonts w:asciiTheme="minorEastAsia" w:eastAsiaTheme="minorEastAsia" w:hAnsiTheme="minorEastAsia" w:hint="eastAsia"/>
          <w:color w:val="000000" w:themeColor="text1"/>
          <w:shd w:val="clear" w:color="auto" w:fill="FFFFFF"/>
        </w:rPr>
        <w:t>第一条）</w:t>
      </w:r>
    </w:p>
    <w:p w14:paraId="363C3759" w14:textId="77777777" w:rsidR="00182BE8" w:rsidRPr="00FE5A27" w:rsidRDefault="00182BE8" w:rsidP="00182BE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E5A27">
        <w:rPr>
          <w:rFonts w:asciiTheme="minorEastAsia" w:eastAsiaTheme="minorEastAsia" w:hAnsiTheme="minorEastAsia" w:hint="eastAsia"/>
          <w:color w:val="000000" w:themeColor="text1"/>
        </w:rPr>
        <w:t>（二）外国合作者根据有关法律规定和合同约定，从合作企业中分得的利润，应作为外国合作者取得的股息所得征收企业所得税。</w:t>
      </w:r>
    </w:p>
    <w:p w14:paraId="3F242879" w14:textId="7FD3CC51" w:rsidR="00182BE8" w:rsidRPr="00FE5A27" w:rsidRDefault="00182BE8" w:rsidP="00182BE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E5A27">
        <w:rPr>
          <w:rFonts w:asciiTheme="minorEastAsia" w:eastAsiaTheme="minorEastAsia" w:hAnsiTheme="minorEastAsia" w:hint="eastAsia"/>
          <w:color w:val="000000" w:themeColor="text1"/>
          <w:shd w:val="clear" w:color="auto" w:fill="FFFFFF"/>
        </w:rPr>
        <w:t>（</w:t>
      </w:r>
      <w:hyperlink r:id="rId86" w:history="1">
        <w:r w:rsidR="00E907F6" w:rsidRPr="00E907F6">
          <w:rPr>
            <w:rStyle w:val="a6"/>
            <w:rFonts w:asciiTheme="minorEastAsia" w:eastAsiaTheme="minorEastAsia" w:hAnsiTheme="minorEastAsia" w:hint="eastAsia"/>
            <w:shd w:val="clear" w:color="auto" w:fill="FFFFFF"/>
          </w:rPr>
          <w:t>国税函[2010]432号</w:t>
        </w:r>
      </w:hyperlink>
      <w:bookmarkStart w:id="14" w:name="_GoBack"/>
      <w:bookmarkEnd w:id="14"/>
      <w:r w:rsidRPr="00FE5A27">
        <w:rPr>
          <w:rFonts w:asciiTheme="minorEastAsia" w:eastAsiaTheme="minorEastAsia" w:hAnsiTheme="minorEastAsia" w:hint="eastAsia"/>
          <w:color w:val="000000" w:themeColor="text1"/>
          <w:shd w:val="clear" w:color="auto" w:fill="FFFFFF"/>
        </w:rPr>
        <w:t>第二条）</w:t>
      </w:r>
    </w:p>
    <w:p w14:paraId="69318D4F" w14:textId="77777777" w:rsidR="00182BE8" w:rsidRPr="00FE5A27" w:rsidRDefault="00182BE8" w:rsidP="00182BE8">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p w14:paraId="6F732016" w14:textId="77777777" w:rsidR="00B66C22" w:rsidRPr="00FE5A27" w:rsidRDefault="00B66C22" w:rsidP="00DB7ADE">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p>
    <w:p w14:paraId="01400A21" w14:textId="2EA2F064" w:rsidR="00CD22C8" w:rsidRPr="00FE5A27" w:rsidRDefault="00CD22C8" w:rsidP="00DC19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3BED04AB" w14:textId="77777777" w:rsidR="00B66C22" w:rsidRPr="00FE5A27" w:rsidRDefault="00B66C22"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B66C22" w:rsidRPr="00FE5A27">
      <w:footerReference w:type="default" r:id="rId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93A70" w14:textId="77777777" w:rsidR="00B03AAA" w:rsidRDefault="00B03AAA" w:rsidP="008D63C6">
      <w:r>
        <w:separator/>
      </w:r>
    </w:p>
  </w:endnote>
  <w:endnote w:type="continuationSeparator" w:id="0">
    <w:p w14:paraId="2AC0FA7D" w14:textId="77777777" w:rsidR="00B03AAA" w:rsidRDefault="00B03AAA"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907F6">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907F6">
              <w:rPr>
                <w:b/>
                <w:bCs/>
                <w:noProof/>
              </w:rPr>
              <w:t>16</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074B" w14:textId="77777777" w:rsidR="00B03AAA" w:rsidRDefault="00B03AAA" w:rsidP="008D63C6">
      <w:r>
        <w:separator/>
      </w:r>
    </w:p>
  </w:footnote>
  <w:footnote w:type="continuationSeparator" w:id="0">
    <w:p w14:paraId="5A91F378" w14:textId="77777777" w:rsidR="00B03AAA" w:rsidRDefault="00B03AAA"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3150B"/>
    <w:rsid w:val="00047B96"/>
    <w:rsid w:val="00061CAA"/>
    <w:rsid w:val="0006252E"/>
    <w:rsid w:val="000665B5"/>
    <w:rsid w:val="00067B3F"/>
    <w:rsid w:val="00076DF4"/>
    <w:rsid w:val="00086BDF"/>
    <w:rsid w:val="000A1580"/>
    <w:rsid w:val="000A1DE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2BE8"/>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46687"/>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67FD4"/>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702666"/>
    <w:rsid w:val="00706E75"/>
    <w:rsid w:val="00721EF7"/>
    <w:rsid w:val="00724F30"/>
    <w:rsid w:val="00726CEF"/>
    <w:rsid w:val="007273FC"/>
    <w:rsid w:val="0073415B"/>
    <w:rsid w:val="00740A21"/>
    <w:rsid w:val="00751B4A"/>
    <w:rsid w:val="007559E6"/>
    <w:rsid w:val="007627E4"/>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8626F"/>
    <w:rsid w:val="00890BDB"/>
    <w:rsid w:val="0089595C"/>
    <w:rsid w:val="008A13A6"/>
    <w:rsid w:val="008A6E0E"/>
    <w:rsid w:val="008C4CAF"/>
    <w:rsid w:val="008D59E0"/>
    <w:rsid w:val="008D63C6"/>
    <w:rsid w:val="008E6AE2"/>
    <w:rsid w:val="008E75B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86C5A"/>
    <w:rsid w:val="00990092"/>
    <w:rsid w:val="0099183A"/>
    <w:rsid w:val="00996C19"/>
    <w:rsid w:val="009A1880"/>
    <w:rsid w:val="009A1F5F"/>
    <w:rsid w:val="009C5CF4"/>
    <w:rsid w:val="009C743F"/>
    <w:rsid w:val="009D5B3A"/>
    <w:rsid w:val="009E18C9"/>
    <w:rsid w:val="00A044CC"/>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3AAA"/>
    <w:rsid w:val="00B066DC"/>
    <w:rsid w:val="00B16CF6"/>
    <w:rsid w:val="00B17265"/>
    <w:rsid w:val="00B23E50"/>
    <w:rsid w:val="00B33E8A"/>
    <w:rsid w:val="00B405D3"/>
    <w:rsid w:val="00B66C22"/>
    <w:rsid w:val="00B67EDF"/>
    <w:rsid w:val="00B86D1F"/>
    <w:rsid w:val="00B91B75"/>
    <w:rsid w:val="00B93445"/>
    <w:rsid w:val="00BA2DBA"/>
    <w:rsid w:val="00BA4508"/>
    <w:rsid w:val="00BA4FC1"/>
    <w:rsid w:val="00BC45DB"/>
    <w:rsid w:val="00BC5EB2"/>
    <w:rsid w:val="00BD0510"/>
    <w:rsid w:val="00BD42BB"/>
    <w:rsid w:val="00BD5C80"/>
    <w:rsid w:val="00BE59A8"/>
    <w:rsid w:val="00BF26AE"/>
    <w:rsid w:val="00BF3001"/>
    <w:rsid w:val="00BF3704"/>
    <w:rsid w:val="00BF4AAA"/>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2C8"/>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B7ADE"/>
    <w:rsid w:val="00DC0CBB"/>
    <w:rsid w:val="00DC190F"/>
    <w:rsid w:val="00DD1743"/>
    <w:rsid w:val="00DD1CA3"/>
    <w:rsid w:val="00DE6113"/>
    <w:rsid w:val="00DF2592"/>
    <w:rsid w:val="00DF51FF"/>
    <w:rsid w:val="00E015BF"/>
    <w:rsid w:val="00E15C72"/>
    <w:rsid w:val="00E16250"/>
    <w:rsid w:val="00E166E3"/>
    <w:rsid w:val="00E20C1F"/>
    <w:rsid w:val="00E22101"/>
    <w:rsid w:val="00E35ADF"/>
    <w:rsid w:val="00E45626"/>
    <w:rsid w:val="00E47AE1"/>
    <w:rsid w:val="00E54CBE"/>
    <w:rsid w:val="00E67710"/>
    <w:rsid w:val="00E76EED"/>
    <w:rsid w:val="00E907F6"/>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E5A27"/>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74">
      <w:bodyDiv w:val="1"/>
      <w:marLeft w:val="0"/>
      <w:marRight w:val="0"/>
      <w:marTop w:val="0"/>
      <w:marBottom w:val="0"/>
      <w:divBdr>
        <w:top w:val="none" w:sz="0" w:space="0" w:color="auto"/>
        <w:left w:val="none" w:sz="0" w:space="0" w:color="auto"/>
        <w:bottom w:val="none" w:sz="0" w:space="0" w:color="auto"/>
        <w:right w:val="none" w:sz="0" w:space="0" w:color="auto"/>
      </w:divBdr>
    </w:div>
    <w:div w:id="160773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036.html" TargetMode="External"/><Relationship Id="rId18" Type="http://schemas.openxmlformats.org/officeDocument/2006/relationships/hyperlink" Target="http://ssfb86.com/index/News/detail/newsid/575.html" TargetMode="External"/><Relationship Id="rId26" Type="http://schemas.openxmlformats.org/officeDocument/2006/relationships/hyperlink" Target="http://ssfb86.com/index/News/detail/newsid/1057.html" TargetMode="External"/><Relationship Id="rId39" Type="http://schemas.openxmlformats.org/officeDocument/2006/relationships/hyperlink" Target="http://ssfb86.com/index/News/detail/newsid/1057.html" TargetMode="External"/><Relationship Id="rId21" Type="http://schemas.openxmlformats.org/officeDocument/2006/relationships/hyperlink" Target="http://ssfb86.com/index/News/detail/newsid/1057.html" TargetMode="External"/><Relationship Id="rId34" Type="http://schemas.openxmlformats.org/officeDocument/2006/relationships/hyperlink" Target="http://ssfb86.com/index/News/detail/newsid/1057.html" TargetMode="External"/><Relationship Id="rId42" Type="http://schemas.openxmlformats.org/officeDocument/2006/relationships/hyperlink" Target="http://ssfb86.com/index/News/detail/newsid/1057.html" TargetMode="External"/><Relationship Id="rId47" Type="http://schemas.openxmlformats.org/officeDocument/2006/relationships/hyperlink" Target="http://ssfb86.com/index/News/detail/newsid/1057.html" TargetMode="External"/><Relationship Id="rId50" Type="http://schemas.openxmlformats.org/officeDocument/2006/relationships/hyperlink" Target="http://ssfb86.com/index/News/detail/newsid/1057.html" TargetMode="External"/><Relationship Id="rId55" Type="http://schemas.openxmlformats.org/officeDocument/2006/relationships/hyperlink" Target="http://ssfb86.com/index/News/detail/newsid/1057.html" TargetMode="External"/><Relationship Id="rId63" Type="http://schemas.openxmlformats.org/officeDocument/2006/relationships/hyperlink" Target="http://ssfb86.com/index/News/detail/newsid/1057.html" TargetMode="External"/><Relationship Id="rId68" Type="http://schemas.openxmlformats.org/officeDocument/2006/relationships/hyperlink" Target="http://ssfb86.com/index/News/detail/newsid/1057.html" TargetMode="External"/><Relationship Id="rId76" Type="http://schemas.openxmlformats.org/officeDocument/2006/relationships/hyperlink" Target="http://ssfb86.com/index/News/detail/newsid/1057.html" TargetMode="External"/><Relationship Id="rId84" Type="http://schemas.openxmlformats.org/officeDocument/2006/relationships/hyperlink" Target="http://ssfb86.com/index/News/detail/newsid/2011.html"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fb86.com/index/News/detail/newsid/1057.html" TargetMode="External"/><Relationship Id="rId2" Type="http://schemas.openxmlformats.org/officeDocument/2006/relationships/numbering" Target="numbering.xml"/><Relationship Id="rId16" Type="http://schemas.openxmlformats.org/officeDocument/2006/relationships/hyperlink" Target="http://ssfb86.com/index/News/detail/newsid/1057.html" TargetMode="External"/><Relationship Id="rId29" Type="http://schemas.openxmlformats.org/officeDocument/2006/relationships/hyperlink" Target="http://ssfb86.com/index/News/detail/newsid/1057.html" TargetMode="External"/><Relationship Id="rId11" Type="http://schemas.openxmlformats.org/officeDocument/2006/relationships/hyperlink" Target="http://ssfb86.com/index/News/detail/newsid/7083.html" TargetMode="External"/><Relationship Id="rId24" Type="http://schemas.openxmlformats.org/officeDocument/2006/relationships/hyperlink" Target="http://ssfb86.com/index/News/detail/newsid/1057.html" TargetMode="External"/><Relationship Id="rId32" Type="http://schemas.openxmlformats.org/officeDocument/2006/relationships/hyperlink" Target="http://ssfb86.com/index/News/detail/newsid/1057.html" TargetMode="External"/><Relationship Id="rId37" Type="http://schemas.openxmlformats.org/officeDocument/2006/relationships/hyperlink" Target="http://ssfb86.com/index/News/detail/newsid/1057.html" TargetMode="External"/><Relationship Id="rId40" Type="http://schemas.openxmlformats.org/officeDocument/2006/relationships/hyperlink" Target="http://ssfb86.com/index/News/detail/newsid/1057.html" TargetMode="External"/><Relationship Id="rId45" Type="http://schemas.openxmlformats.org/officeDocument/2006/relationships/hyperlink" Target="http://ssfb86.com/index/News/detail/newsid/1057.html" TargetMode="External"/><Relationship Id="rId53" Type="http://schemas.openxmlformats.org/officeDocument/2006/relationships/hyperlink" Target="http://ssfb86.com/index/News/detail/newsid/1057.html" TargetMode="External"/><Relationship Id="rId58" Type="http://schemas.openxmlformats.org/officeDocument/2006/relationships/hyperlink" Target="http://ssfb86.com/index/News/detail/newsid/1057.html" TargetMode="External"/><Relationship Id="rId66" Type="http://schemas.openxmlformats.org/officeDocument/2006/relationships/hyperlink" Target="http://ssfb86.com/index/News/detail/newsid/1057.html" TargetMode="External"/><Relationship Id="rId74" Type="http://schemas.openxmlformats.org/officeDocument/2006/relationships/hyperlink" Target="http://ssfb86.com/index/News/detail/newsid/1057.html" TargetMode="External"/><Relationship Id="rId79" Type="http://schemas.openxmlformats.org/officeDocument/2006/relationships/hyperlink" Target="http://ssfb86.com/index/News/detail/newsid/1057.html"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sfb86.com/index/News/detail/newsid/1057.html" TargetMode="External"/><Relationship Id="rId82" Type="http://schemas.openxmlformats.org/officeDocument/2006/relationships/hyperlink" Target="http://ssfb86.com/index/News/detail/newsid/7083.html" TargetMode="External"/><Relationship Id="rId19" Type="http://schemas.openxmlformats.org/officeDocument/2006/relationships/hyperlink" Target="http://ssfb86.com/index/News/detail/newsid/1057.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036.html" TargetMode="External"/><Relationship Id="rId22" Type="http://schemas.openxmlformats.org/officeDocument/2006/relationships/hyperlink" Target="http://ssfb86.com/index/News/detail/newsid/575.html" TargetMode="External"/><Relationship Id="rId27" Type="http://schemas.openxmlformats.org/officeDocument/2006/relationships/hyperlink" Target="http://ssfb86.com/index/News/detail/newsid/1057.html" TargetMode="External"/><Relationship Id="rId30" Type="http://schemas.openxmlformats.org/officeDocument/2006/relationships/hyperlink" Target="http://ssfb86.com/index/News/detail/newsid/1057.html" TargetMode="External"/><Relationship Id="rId35" Type="http://schemas.openxmlformats.org/officeDocument/2006/relationships/hyperlink" Target="http://ssfb86.com/index/News/detail/newsid/1057.html" TargetMode="External"/><Relationship Id="rId43" Type="http://schemas.openxmlformats.org/officeDocument/2006/relationships/hyperlink" Target="http://ssfb86.com/index/News/detail/newsid/1057.html" TargetMode="External"/><Relationship Id="rId48" Type="http://schemas.openxmlformats.org/officeDocument/2006/relationships/hyperlink" Target="http://ssfb86.com/index/News/detail/newsid/1057.html" TargetMode="External"/><Relationship Id="rId56" Type="http://schemas.openxmlformats.org/officeDocument/2006/relationships/hyperlink" Target="http://ssfb86.com/index/News/detail/newsid/1057.html" TargetMode="External"/><Relationship Id="rId64" Type="http://schemas.openxmlformats.org/officeDocument/2006/relationships/hyperlink" Target="http://ssfb86.com/index/News/detail/newsid/1057.html" TargetMode="External"/><Relationship Id="rId69" Type="http://schemas.openxmlformats.org/officeDocument/2006/relationships/hyperlink" Target="http://ssfb86.com/index/News/detail/newsid/1057.html" TargetMode="External"/><Relationship Id="rId77" Type="http://schemas.openxmlformats.org/officeDocument/2006/relationships/hyperlink" Target="http://ssfb86.com/index/News/detail/newsid/1057.html" TargetMode="External"/><Relationship Id="rId8" Type="http://schemas.openxmlformats.org/officeDocument/2006/relationships/endnotes" Target="endnotes.xml"/><Relationship Id="rId51" Type="http://schemas.openxmlformats.org/officeDocument/2006/relationships/hyperlink" Target="http://ssfb86.com/index/News/detail/newsid/1057.html" TargetMode="External"/><Relationship Id="rId72" Type="http://schemas.openxmlformats.org/officeDocument/2006/relationships/hyperlink" Target="http://ssfb86.com/index/News/detail/newsid/1057.html" TargetMode="External"/><Relationship Id="rId80" Type="http://schemas.openxmlformats.org/officeDocument/2006/relationships/hyperlink" Target="http://www.chinatax.gov.cn/chinatax/n810341/n810760/c1491403/content.html" TargetMode="External"/><Relationship Id="rId85" Type="http://schemas.openxmlformats.org/officeDocument/2006/relationships/hyperlink" Target="http://ssfb86.com/index/News/detail/newsid/1122.html" TargetMode="External"/><Relationship Id="rId3" Type="http://schemas.openxmlformats.org/officeDocument/2006/relationships/styles" Target="styles.xml"/><Relationship Id="rId12" Type="http://schemas.openxmlformats.org/officeDocument/2006/relationships/hyperlink" Target="http://ssfb86.com/index/News/detail/newsid/7083.html" TargetMode="External"/><Relationship Id="rId17" Type="http://schemas.openxmlformats.org/officeDocument/2006/relationships/hyperlink" Target="http://ssfb86.com/index/News/detail/newsid/1057.html" TargetMode="External"/><Relationship Id="rId25" Type="http://schemas.openxmlformats.org/officeDocument/2006/relationships/hyperlink" Target="http://ssfb86.com/index/News/detail/newsid/575.html" TargetMode="External"/><Relationship Id="rId33" Type="http://schemas.openxmlformats.org/officeDocument/2006/relationships/hyperlink" Target="http://ssfb86.com/index/News/detail/newsid/1057.html" TargetMode="External"/><Relationship Id="rId38" Type="http://schemas.openxmlformats.org/officeDocument/2006/relationships/hyperlink" Target="http://ssfb86.com/index/News/detail/newsid/1057.html" TargetMode="External"/><Relationship Id="rId46" Type="http://schemas.openxmlformats.org/officeDocument/2006/relationships/hyperlink" Target="http://ssfb86.com/index/News/detail/newsid/1057.html" TargetMode="External"/><Relationship Id="rId59" Type="http://schemas.openxmlformats.org/officeDocument/2006/relationships/hyperlink" Target="http://ssfb86.com/index/News/detail/newsid/1057.html" TargetMode="External"/><Relationship Id="rId67" Type="http://schemas.openxmlformats.org/officeDocument/2006/relationships/hyperlink" Target="http://ssfb86.com/index/News/detail/newsid/1057.html" TargetMode="External"/><Relationship Id="rId20" Type="http://schemas.openxmlformats.org/officeDocument/2006/relationships/hyperlink" Target="http://ssfb86.com/index/News/detail/newsid/575.html" TargetMode="External"/><Relationship Id="rId41" Type="http://schemas.openxmlformats.org/officeDocument/2006/relationships/hyperlink" Target="http://ssfb86.com/index/News/detail/newsid/1057.html" TargetMode="External"/><Relationship Id="rId54" Type="http://schemas.openxmlformats.org/officeDocument/2006/relationships/hyperlink" Target="http://ssfb86.com/index/News/detail/newsid/1057.html" TargetMode="External"/><Relationship Id="rId62" Type="http://schemas.openxmlformats.org/officeDocument/2006/relationships/hyperlink" Target="http://ssfb86.com/index/News/detail/newsid/1057.html" TargetMode="External"/><Relationship Id="rId70" Type="http://schemas.openxmlformats.org/officeDocument/2006/relationships/hyperlink" Target="http://ssfb86.com/index/News/detail/newsid/1057.html" TargetMode="External"/><Relationship Id="rId75" Type="http://schemas.openxmlformats.org/officeDocument/2006/relationships/hyperlink" Target="http://ssfb86.com/index/News/detail/newsid/1057.html" TargetMode="External"/><Relationship Id="rId83" Type="http://schemas.openxmlformats.org/officeDocument/2006/relationships/hyperlink" Target="http://ssfb86.com/index/News/detail/newsid/2011.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828.html" TargetMode="External"/><Relationship Id="rId23" Type="http://schemas.openxmlformats.org/officeDocument/2006/relationships/hyperlink" Target="http://ssfb86.com/index/News/detail/newsid/1057.html" TargetMode="External"/><Relationship Id="rId28" Type="http://schemas.openxmlformats.org/officeDocument/2006/relationships/hyperlink" Target="http://ssfb86.com/index/News/detail/newsid/1057.html" TargetMode="External"/><Relationship Id="rId36" Type="http://schemas.openxmlformats.org/officeDocument/2006/relationships/hyperlink" Target="http://ssfb86.com/index/News/detail/newsid/1057.html" TargetMode="External"/><Relationship Id="rId49" Type="http://schemas.openxmlformats.org/officeDocument/2006/relationships/hyperlink" Target="http://ssfb86.com/index/News/detail/newsid/1057.html" TargetMode="External"/><Relationship Id="rId57" Type="http://schemas.openxmlformats.org/officeDocument/2006/relationships/hyperlink" Target="http://ssfb86.com/index/News/detail/newsid/1057.html" TargetMode="External"/><Relationship Id="rId10" Type="http://schemas.openxmlformats.org/officeDocument/2006/relationships/hyperlink" Target="http://ssfb86.com/index/News/detail/newsid/575.html" TargetMode="External"/><Relationship Id="rId31" Type="http://schemas.openxmlformats.org/officeDocument/2006/relationships/hyperlink" Target="http://ssfb86.com/index/News/detail/newsid/1057.html" TargetMode="External"/><Relationship Id="rId44" Type="http://schemas.openxmlformats.org/officeDocument/2006/relationships/hyperlink" Target="http://ssfb86.com/index/News/detail/newsid/1057.html" TargetMode="External"/><Relationship Id="rId52" Type="http://schemas.openxmlformats.org/officeDocument/2006/relationships/hyperlink" Target="http://ssfb86.com/index/News/detail/newsid/1057.html" TargetMode="External"/><Relationship Id="rId60" Type="http://schemas.openxmlformats.org/officeDocument/2006/relationships/hyperlink" Target="http://ssfb86.com/index/News/detail/newsid/1057.html" TargetMode="External"/><Relationship Id="rId65" Type="http://schemas.openxmlformats.org/officeDocument/2006/relationships/hyperlink" Target="http://ssfb86.com/index/News/detail/newsid/1057.html" TargetMode="External"/><Relationship Id="rId73" Type="http://schemas.openxmlformats.org/officeDocument/2006/relationships/hyperlink" Target="http://ssfb86.com/index/News/detail/newsid/1057.html" TargetMode="External"/><Relationship Id="rId78" Type="http://schemas.openxmlformats.org/officeDocument/2006/relationships/hyperlink" Target="&#22269;&#23478;&#31246;&#21153;&#24635;&#23616;&#20844;&#21578;2015&#24180;&#31532;7&#21495;&#8212;&#8212;&#20851;&#20110;&#38750;&#23621;&#27665;&#20225;&#19994;&#38388;&#25509;&#36716;&#35753;&#36130;&#20135;&#20225;&#19994;&#25152;&#24471;&#31246;&#33509;&#24178;&#38382;&#39064;&#30340;&#20844;&#21578;.docx" TargetMode="External"/><Relationship Id="rId81" Type="http://schemas.openxmlformats.org/officeDocument/2006/relationships/hyperlink" Target="http://ssfb86.com/index/News/detail/newsid/575.html" TargetMode="External"/><Relationship Id="rId86" Type="http://schemas.openxmlformats.org/officeDocument/2006/relationships/hyperlink" Target="http://ssfb86.com/index/News/detail/newsid/188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0EB9-B790-4B7E-81B1-3C1B8A90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2379</Words>
  <Characters>13561</Characters>
  <Application>Microsoft Office Word</Application>
  <DocSecurity>0</DocSecurity>
  <Lines>113</Lines>
  <Paragraphs>31</Paragraphs>
  <ScaleCrop>false</ScaleCrop>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11</cp:revision>
  <dcterms:created xsi:type="dcterms:W3CDTF">2020-07-09T02:00:00Z</dcterms:created>
  <dcterms:modified xsi:type="dcterms:W3CDTF">2020-10-15T07:43:00Z</dcterms:modified>
</cp:coreProperties>
</file>