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4371E" w14:textId="77777777" w:rsidR="009C4C2E" w:rsidRPr="006A6CDB" w:rsidRDefault="009C4C2E" w:rsidP="006A6CDB">
      <w:pPr>
        <w:spacing w:beforeLines="50" w:before="156" w:line="480" w:lineRule="atLeast"/>
        <w:rPr>
          <w:rFonts w:asciiTheme="minorEastAsia" w:hAnsiTheme="minorEastAsia" w:hint="eastAsia"/>
          <w:sz w:val="24"/>
          <w:szCs w:val="24"/>
        </w:rPr>
      </w:pPr>
    </w:p>
    <w:p w14:paraId="32E34894" w14:textId="77777777" w:rsidR="006A6CDB" w:rsidRPr="006A6CDB" w:rsidRDefault="00AC202A" w:rsidP="006A6CDB">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4</w:t>
      </w:r>
      <w:r w:rsidR="006A6CDB" w:rsidRPr="006A6CDB">
        <w:rPr>
          <w:rFonts w:asciiTheme="minorEastAsia" w:hAnsiTheme="minorEastAsia" w:hint="eastAsia"/>
          <w:sz w:val="44"/>
          <w:szCs w:val="44"/>
        </w:rPr>
        <w:t xml:space="preserve">  </w:t>
      </w:r>
      <w:r w:rsidRPr="00AC202A">
        <w:rPr>
          <w:rFonts w:asciiTheme="minorEastAsia" w:hAnsiTheme="minorEastAsia" w:hint="eastAsia"/>
          <w:sz w:val="44"/>
          <w:szCs w:val="44"/>
        </w:rPr>
        <w:t>纳税申报、税收征管</w:t>
      </w:r>
    </w:p>
    <w:p w14:paraId="5464159B" w14:textId="77777777" w:rsidR="006A6CDB" w:rsidRDefault="006A6CDB" w:rsidP="006A6CDB">
      <w:pPr>
        <w:spacing w:beforeLines="50" w:before="156" w:line="480" w:lineRule="atLeast"/>
        <w:rPr>
          <w:rFonts w:asciiTheme="minorEastAsia" w:hAnsiTheme="minorEastAsia"/>
          <w:b/>
          <w:bCs/>
          <w:color w:val="000000" w:themeColor="text1"/>
          <w:kern w:val="44"/>
          <w:sz w:val="24"/>
          <w:szCs w:val="24"/>
        </w:rPr>
      </w:pPr>
    </w:p>
    <w:p w14:paraId="1E9DABDC"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一、纳税义务发生时间、申报期限</w:t>
      </w:r>
    </w:p>
    <w:p w14:paraId="21D6D484"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车辆购置税的纳税义务发生时间为纳税人购置应税车辆的当日。纳税人应当自纳税义务发生之日起六十日内申报缴纳车辆购置税。</w:t>
      </w:r>
    </w:p>
    <w:p w14:paraId="49A38B44" w14:textId="396B78C7" w:rsidR="00AC202A" w:rsidRPr="00956B05" w:rsidRDefault="00AC202A" w:rsidP="00956B05">
      <w:pPr>
        <w:pStyle w:val="a8"/>
        <w:shd w:val="clear" w:color="auto" w:fill="FFFFFF"/>
        <w:spacing w:beforeLines="50" w:before="156" w:line="480" w:lineRule="atLeast"/>
        <w:ind w:firstLine="480"/>
        <w:jc w:val="right"/>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w:t>
      </w:r>
      <w:bookmarkStart w:id="0" w:name="_Hlk54366483"/>
      <w:r w:rsidR="00141B5E">
        <w:rPr>
          <w:rFonts w:asciiTheme="minorEastAsia" w:hAnsiTheme="minorEastAsia" w:hint="eastAsia"/>
          <w:color w:val="000000" w:themeColor="text1"/>
        </w:rPr>
        <w:t>《</w:t>
      </w:r>
      <w:hyperlink r:id="rId6" w:history="1">
        <w:r w:rsidR="00141B5E">
          <w:rPr>
            <w:rStyle w:val="a7"/>
            <w:rFonts w:asciiTheme="minorEastAsia" w:hAnsiTheme="minorEastAsia" w:hint="eastAsia"/>
          </w:rPr>
          <w:t>车辆购置税法</w:t>
        </w:r>
      </w:hyperlink>
      <w:bookmarkEnd w:id="0"/>
      <w:r w:rsidR="00141B5E">
        <w:rPr>
          <w:rFonts w:asciiTheme="minorEastAsia" w:hAnsiTheme="minorEastAsia" w:hint="eastAsia"/>
        </w:rPr>
        <w:t>》</w:t>
      </w:r>
      <w:r w:rsidRPr="00956B05">
        <w:rPr>
          <w:rFonts w:asciiTheme="minorEastAsia" w:eastAsiaTheme="minorEastAsia" w:hAnsiTheme="minorEastAsia" w:hint="eastAsia"/>
          <w:color w:val="000000" w:themeColor="text1"/>
        </w:rPr>
        <w:t>第十二条)</w:t>
      </w:r>
    </w:p>
    <w:p w14:paraId="22229C34" w14:textId="77777777" w:rsidR="00AC202A" w:rsidRPr="00956B05" w:rsidRDefault="00AC202A" w:rsidP="00956B0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车辆购置税的纳税义务发生时间以纳税人购置应税车辆所取得的车辆相关凭证上注明的时间为准。</w:t>
      </w:r>
    </w:p>
    <w:p w14:paraId="24CF2AF8" w14:textId="757F8C1D" w:rsidR="00AC202A" w:rsidRPr="00956B05" w:rsidRDefault="00AC202A" w:rsidP="00956B05">
      <w:pPr>
        <w:pStyle w:val="a8"/>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956B05">
        <w:rPr>
          <w:rFonts w:asciiTheme="minorEastAsia" w:eastAsiaTheme="minorEastAsia" w:hAnsiTheme="minorEastAsia" w:hint="eastAsia"/>
          <w:color w:val="000000" w:themeColor="text1"/>
          <w:shd w:val="clear" w:color="auto" w:fill="FFFFFF"/>
        </w:rPr>
        <w:t>（</w:t>
      </w:r>
      <w:hyperlink r:id="rId7" w:history="1">
        <w:r w:rsidR="00A40E92">
          <w:rPr>
            <w:rStyle w:val="a7"/>
            <w:rFonts w:asciiTheme="minorEastAsia" w:hAnsiTheme="minorEastAsia" w:hint="eastAsia"/>
            <w:shd w:val="clear" w:color="auto" w:fill="FFFFFF"/>
          </w:rPr>
          <w:t>财政部 税务总局公告2019年第71号</w:t>
        </w:r>
      </w:hyperlink>
      <w:r w:rsidRPr="00956B05">
        <w:rPr>
          <w:rFonts w:asciiTheme="minorEastAsia" w:eastAsiaTheme="minorEastAsia" w:hAnsiTheme="minorEastAsia" w:hint="eastAsia"/>
          <w:color w:val="000000" w:themeColor="text1"/>
          <w:shd w:val="clear" w:color="auto" w:fill="FFFFFF"/>
        </w:rPr>
        <w:t>第六条）</w:t>
      </w:r>
    </w:p>
    <w:p w14:paraId="3AB028C9" w14:textId="3937F041" w:rsidR="00AC202A" w:rsidRPr="00956B05" w:rsidRDefault="00B402CE"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Pr>
          <w:rFonts w:asciiTheme="minorEastAsia" w:hAnsiTheme="minorEastAsia" w:hint="eastAsia"/>
          <w:color w:val="000000" w:themeColor="text1"/>
        </w:rPr>
        <w:t>《</w:t>
      </w:r>
      <w:hyperlink r:id="rId8" w:history="1">
        <w:r>
          <w:rPr>
            <w:rStyle w:val="a7"/>
            <w:rFonts w:asciiTheme="minorEastAsia" w:hAnsiTheme="minorEastAsia" w:hint="eastAsia"/>
          </w:rPr>
          <w:t>车辆购置税法</w:t>
        </w:r>
      </w:hyperlink>
      <w:r w:rsidR="00AC202A" w:rsidRPr="00956B05">
        <w:rPr>
          <w:rFonts w:asciiTheme="minorEastAsia" w:eastAsiaTheme="minorEastAsia" w:hAnsiTheme="minorEastAsia" w:hint="eastAsia"/>
          <w:color w:val="000000" w:themeColor="text1"/>
        </w:rPr>
        <w:t>》第十二条所称纳税义务发生时间，按照下列情形确定：</w:t>
      </w:r>
    </w:p>
    <w:p w14:paraId="131985CF"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（一）购买自用应税车辆的为购买之日，即车辆相关价格凭证的开具日期。</w:t>
      </w:r>
    </w:p>
    <w:p w14:paraId="552F010F" w14:textId="4123385F"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1" w:name="_Hlk25393668"/>
      <w:r w:rsidRPr="00956B05">
        <w:rPr>
          <w:rFonts w:asciiTheme="minorEastAsia" w:hAnsiTheme="minorEastAsia" w:hint="eastAsia"/>
          <w:color w:val="000000" w:themeColor="text1"/>
          <w:sz w:val="24"/>
          <w:szCs w:val="24"/>
        </w:rPr>
        <w:t>（</w:t>
      </w:r>
      <w:hyperlink r:id="rId9"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第四条第一款）</w:t>
      </w:r>
    </w:p>
    <w:bookmarkEnd w:id="1"/>
    <w:p w14:paraId="07487265"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（二）进口自用应税车辆的为进口之日，即《海关进口增值税专用缴款书》或者其他有效凭证的开具日期。</w:t>
      </w:r>
    </w:p>
    <w:p w14:paraId="01594D49" w14:textId="4C4852D4"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0"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第四条第二款）</w:t>
      </w:r>
    </w:p>
    <w:p w14:paraId="59F68CA9"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（三）自产、受赠、获奖或者以其他方式取得并自用应税车辆的为取得之日，即合同、法律文书或者其他有效凭证的生效或者开具日期。</w:t>
      </w:r>
    </w:p>
    <w:p w14:paraId="627F1080" w14:textId="5F58324C"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bookmarkStart w:id="2" w:name="_Hlk54366511"/>
      <w:r w:rsidR="00B402CE">
        <w:rPr>
          <w:rFonts w:asciiTheme="minorEastAsia" w:hAnsiTheme="minorEastAsia"/>
          <w:kern w:val="0"/>
          <w:sz w:val="24"/>
          <w:szCs w:val="24"/>
        </w:rPr>
        <w:fldChar w:fldCharType="begin"/>
      </w:r>
      <w:r w:rsidR="00B402CE">
        <w:rPr>
          <w:rFonts w:asciiTheme="minorEastAsia" w:hAnsiTheme="minorEastAsia"/>
          <w:kern w:val="0"/>
          <w:sz w:val="24"/>
          <w:szCs w:val="24"/>
        </w:rPr>
        <w:instrText xml:space="preserve"> HYPERLINK "http://ssfb86.com/index/News/detail/newsid/149.html" </w:instrText>
      </w:r>
      <w:r w:rsidR="00B402CE">
        <w:rPr>
          <w:rFonts w:asciiTheme="minorEastAsia" w:hAnsiTheme="minorEastAsia"/>
          <w:kern w:val="0"/>
          <w:sz w:val="24"/>
          <w:szCs w:val="24"/>
        </w:rPr>
        <w:fldChar w:fldCharType="separate"/>
      </w:r>
      <w:r w:rsidR="00B402CE">
        <w:rPr>
          <w:rStyle w:val="a7"/>
          <w:rFonts w:asciiTheme="minorEastAsia" w:hAnsiTheme="minorEastAsia" w:hint="eastAsia"/>
          <w:kern w:val="0"/>
          <w:sz w:val="24"/>
          <w:szCs w:val="24"/>
        </w:rPr>
        <w:t>国家税务总局公告2019年第26号</w:t>
      </w:r>
      <w:r w:rsidR="00B402CE">
        <w:rPr>
          <w:rFonts w:asciiTheme="minorEastAsia" w:hAnsiTheme="minorEastAsia"/>
          <w:kern w:val="0"/>
          <w:sz w:val="24"/>
          <w:szCs w:val="24"/>
        </w:rPr>
        <w:fldChar w:fldCharType="end"/>
      </w:r>
      <w:bookmarkEnd w:id="2"/>
      <w:r w:rsidRPr="00956B05">
        <w:rPr>
          <w:rFonts w:asciiTheme="minorEastAsia" w:hAnsiTheme="minorEastAsia" w:hint="eastAsia"/>
          <w:color w:val="000000" w:themeColor="text1"/>
          <w:sz w:val="24"/>
          <w:szCs w:val="24"/>
        </w:rPr>
        <w:t>第四条第三款）</w:t>
      </w:r>
    </w:p>
    <w:p w14:paraId="3FA8F363"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shd w:val="clear" w:color="auto" w:fill="FFFFFF"/>
        </w:rPr>
      </w:pPr>
      <w:r w:rsidRPr="00956B05">
        <w:rPr>
          <w:rFonts w:asciiTheme="minorEastAsia" w:hAnsiTheme="minorEastAsia" w:hint="eastAsia"/>
          <w:color w:val="000000" w:themeColor="text1"/>
          <w:sz w:val="24"/>
          <w:szCs w:val="24"/>
        </w:rPr>
        <w:t>二、</w:t>
      </w:r>
      <w:r w:rsidRPr="00956B05">
        <w:rPr>
          <w:rFonts w:asciiTheme="minorEastAsia" w:hAnsiTheme="minorEastAsia" w:hint="eastAsia"/>
          <w:color w:val="000000" w:themeColor="text1"/>
          <w:sz w:val="24"/>
          <w:szCs w:val="24"/>
          <w:shd w:val="clear" w:color="auto" w:fill="FFFFFF"/>
        </w:rPr>
        <w:t>申报制度</w:t>
      </w:r>
    </w:p>
    <w:p w14:paraId="4F8E0497"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车辆购置税实行一车一申报制度。</w:t>
      </w:r>
    </w:p>
    <w:p w14:paraId="1652F6B7" w14:textId="1EC579C9" w:rsidR="00AC202A" w:rsidRPr="00956B05" w:rsidRDefault="00AC202A" w:rsidP="00956B05">
      <w:pPr>
        <w:spacing w:beforeLines="50" w:before="156" w:line="480" w:lineRule="atLeast"/>
        <w:jc w:val="right"/>
        <w:rPr>
          <w:rFonts w:asciiTheme="minorEastAsia" w:hAnsiTheme="minorEastAsia"/>
          <w:color w:val="000000" w:themeColor="text1"/>
          <w:sz w:val="24"/>
          <w:szCs w:val="24"/>
          <w:shd w:val="clear" w:color="auto" w:fill="FFFFFF"/>
        </w:rPr>
      </w:pPr>
      <w:r w:rsidRPr="00956B05">
        <w:rPr>
          <w:rFonts w:asciiTheme="minorEastAsia" w:hAnsiTheme="minorEastAsia" w:hint="eastAsia"/>
          <w:color w:val="000000" w:themeColor="text1"/>
          <w:sz w:val="24"/>
          <w:szCs w:val="24"/>
        </w:rPr>
        <w:t>（</w:t>
      </w:r>
      <w:hyperlink r:id="rId11"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第一条）</w:t>
      </w:r>
    </w:p>
    <w:p w14:paraId="07CF8680"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shd w:val="clear" w:color="auto" w:fill="FFFFFF"/>
        </w:rPr>
        <w:lastRenderedPageBreak/>
        <w:t>三、纳税申报资料</w:t>
      </w:r>
    </w:p>
    <w:p w14:paraId="3F67A2EF" w14:textId="77777777" w:rsidR="00AC202A" w:rsidRPr="00956B05" w:rsidRDefault="00AC202A" w:rsidP="00956B05">
      <w:pPr>
        <w:pStyle w:val="2"/>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（一）正常纳税申报资料</w:t>
      </w:r>
    </w:p>
    <w:p w14:paraId="05E27AC7"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纳税人办理纳税申报时应当如实填报《车辆购置税纳税申报表》（见附件1），同时提供车辆合格证明和车辆相关价格凭证。</w:t>
      </w:r>
    </w:p>
    <w:p w14:paraId="5C8CD080" w14:textId="375484D8"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bookmarkStart w:id="3" w:name="_Hlk54366569"/>
      <w:r w:rsidR="00B402CE">
        <w:rPr>
          <w:rFonts w:asciiTheme="minorEastAsia" w:hAnsiTheme="minorEastAsia"/>
          <w:kern w:val="0"/>
          <w:sz w:val="24"/>
          <w:szCs w:val="24"/>
        </w:rPr>
        <w:fldChar w:fldCharType="begin"/>
      </w:r>
      <w:r w:rsidR="00B402CE">
        <w:rPr>
          <w:rFonts w:asciiTheme="minorEastAsia" w:hAnsiTheme="minorEastAsia"/>
          <w:kern w:val="0"/>
          <w:sz w:val="24"/>
          <w:szCs w:val="24"/>
        </w:rPr>
        <w:instrText xml:space="preserve"> HYPERLINK "http://ssfb86.com/index/News/detail/newsid/149.html" </w:instrText>
      </w:r>
      <w:r w:rsidR="00B402CE">
        <w:rPr>
          <w:rFonts w:asciiTheme="minorEastAsia" w:hAnsiTheme="minorEastAsia"/>
          <w:kern w:val="0"/>
          <w:sz w:val="24"/>
          <w:szCs w:val="24"/>
        </w:rPr>
        <w:fldChar w:fldCharType="separate"/>
      </w:r>
      <w:r w:rsidR="00B402CE">
        <w:rPr>
          <w:rStyle w:val="a7"/>
          <w:rFonts w:asciiTheme="minorEastAsia" w:hAnsiTheme="minorEastAsia" w:hint="eastAsia"/>
          <w:kern w:val="0"/>
          <w:sz w:val="24"/>
          <w:szCs w:val="24"/>
        </w:rPr>
        <w:t>国家税务总局公告2019年第26号</w:t>
      </w:r>
      <w:r w:rsidR="00B402CE">
        <w:rPr>
          <w:rFonts w:asciiTheme="minorEastAsia" w:hAnsiTheme="minorEastAsia"/>
          <w:kern w:val="0"/>
          <w:sz w:val="24"/>
          <w:szCs w:val="24"/>
        </w:rPr>
        <w:fldChar w:fldCharType="end"/>
      </w:r>
      <w:bookmarkEnd w:id="3"/>
      <w:r w:rsidRPr="00956B05">
        <w:rPr>
          <w:rFonts w:asciiTheme="minorEastAsia" w:hAnsiTheme="minorEastAsia" w:hint="eastAsia"/>
          <w:color w:val="000000" w:themeColor="text1"/>
          <w:sz w:val="24"/>
          <w:szCs w:val="24"/>
        </w:rPr>
        <w:t>第五条）</w:t>
      </w:r>
    </w:p>
    <w:p w14:paraId="07413C9C" w14:textId="2B5FD3EF" w:rsidR="00B402CE" w:rsidRPr="00B402CE" w:rsidRDefault="00B402CE"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B402CE">
        <w:rPr>
          <w:rFonts w:asciiTheme="minorHAnsi" w:eastAsiaTheme="minorEastAsia" w:hAnsiTheme="minorHAnsi" w:cstheme="minorBidi" w:hint="eastAsia"/>
          <w:color w:val="00B050"/>
          <w:kern w:val="2"/>
          <w:shd w:val="clear" w:color="auto" w:fill="FFFFFF"/>
        </w:rPr>
        <w:t>[</w:t>
      </w:r>
      <w:hyperlink r:id="rId12" w:tgtFrame="_self" w:history="1">
        <w:r w:rsidRPr="00B402CE">
          <w:rPr>
            <w:rFonts w:asciiTheme="minorHAnsi" w:eastAsiaTheme="minorEastAsia" w:hAnsiTheme="minorHAnsi" w:cstheme="minorBidi" w:hint="eastAsia"/>
            <w:color w:val="6E6E6E"/>
            <w:kern w:val="2"/>
            <w:u w:val="single"/>
            <w:shd w:val="clear" w:color="auto" w:fill="FFFFFF"/>
          </w:rPr>
          <w:t>税总发〔</w:t>
        </w:r>
        <w:r w:rsidRPr="00B402CE">
          <w:rPr>
            <w:rFonts w:asciiTheme="minorHAnsi" w:eastAsiaTheme="minorEastAsia" w:hAnsiTheme="minorHAnsi" w:cstheme="minorBidi" w:hint="eastAsia"/>
            <w:color w:val="6E6E6E"/>
            <w:kern w:val="2"/>
            <w:u w:val="single"/>
            <w:shd w:val="clear" w:color="auto" w:fill="FFFFFF"/>
          </w:rPr>
          <w:t>2020</w:t>
        </w:r>
        <w:r w:rsidRPr="00B402CE">
          <w:rPr>
            <w:rFonts w:asciiTheme="minorHAnsi" w:eastAsiaTheme="minorEastAsia" w:hAnsiTheme="minorHAnsi" w:cstheme="minorBidi" w:hint="eastAsia"/>
            <w:color w:val="6E6E6E"/>
            <w:kern w:val="2"/>
            <w:u w:val="single"/>
            <w:shd w:val="clear" w:color="auto" w:fill="FFFFFF"/>
          </w:rPr>
          <w:t>〕</w:t>
        </w:r>
        <w:r w:rsidRPr="00B402CE">
          <w:rPr>
            <w:rFonts w:asciiTheme="minorHAnsi" w:eastAsiaTheme="minorEastAsia" w:hAnsiTheme="minorHAnsi" w:cstheme="minorBidi" w:hint="eastAsia"/>
            <w:color w:val="6E6E6E"/>
            <w:kern w:val="2"/>
            <w:u w:val="single"/>
            <w:shd w:val="clear" w:color="auto" w:fill="FFFFFF"/>
          </w:rPr>
          <w:t>11</w:t>
        </w:r>
        <w:r w:rsidRPr="00B402CE">
          <w:rPr>
            <w:rFonts w:asciiTheme="minorHAnsi" w:eastAsiaTheme="minorEastAsia" w:hAnsiTheme="minorHAnsi" w:cstheme="minorBidi" w:hint="eastAsia"/>
            <w:color w:val="6E6E6E"/>
            <w:kern w:val="2"/>
            <w:u w:val="single"/>
            <w:shd w:val="clear" w:color="auto" w:fill="FFFFFF"/>
          </w:rPr>
          <w:t>号</w:t>
        </w:r>
      </w:hyperlink>
      <w:r w:rsidRPr="00B402CE">
        <w:rPr>
          <w:rFonts w:asciiTheme="minorHAnsi" w:eastAsiaTheme="minorEastAsia" w:hAnsiTheme="minorHAnsi" w:cstheme="minorBidi" w:hint="eastAsia"/>
          <w:color w:val="0070C0"/>
          <w:kern w:val="2"/>
          <w:shd w:val="clear" w:color="auto" w:fill="FFFFFF"/>
        </w:rPr>
        <w:t>第二条第四款第</w:t>
      </w:r>
      <w:r w:rsidRPr="00B402CE">
        <w:rPr>
          <w:rFonts w:asciiTheme="minorHAnsi" w:eastAsiaTheme="minorEastAsia" w:hAnsiTheme="minorHAnsi" w:cstheme="minorBidi" w:hint="eastAsia"/>
          <w:color w:val="0070C0"/>
          <w:kern w:val="2"/>
          <w:shd w:val="clear" w:color="auto" w:fill="FFFFFF"/>
        </w:rPr>
        <w:t>19</w:t>
      </w:r>
      <w:r w:rsidRPr="00B402CE">
        <w:rPr>
          <w:rFonts w:asciiTheme="minorHAnsi" w:eastAsiaTheme="minorEastAsia" w:hAnsiTheme="minorHAnsi" w:cstheme="minorBidi" w:hint="eastAsia"/>
          <w:color w:val="0070C0"/>
          <w:kern w:val="2"/>
          <w:shd w:val="clear" w:color="auto" w:fill="FFFFFF"/>
        </w:rPr>
        <w:t>项规定，推行车辆购置税纳税申报表免填写服务，纳税人签字确认后即可缴税。</w:t>
      </w:r>
      <w:r w:rsidRPr="00B402CE">
        <w:rPr>
          <w:rFonts w:asciiTheme="minorHAnsi" w:eastAsiaTheme="minorEastAsia" w:hAnsiTheme="minorHAnsi" w:cstheme="minorBidi" w:hint="eastAsia"/>
          <w:color w:val="0070C0"/>
          <w:kern w:val="2"/>
          <w:shd w:val="clear" w:color="auto" w:fill="FFFFFF"/>
        </w:rPr>
        <w:t>]</w:t>
      </w:r>
    </w:p>
    <w:p w14:paraId="21279EC9" w14:textId="7FAC1226"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本公告所称车辆合格证明，是指整车出厂合格证或者《车辆电子信息单》（见附件3）。</w:t>
      </w:r>
    </w:p>
    <w:p w14:paraId="08034829" w14:textId="52766CE2"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3"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第十四条第一款）</w:t>
      </w:r>
    </w:p>
    <w:p w14:paraId="00F3F6C9"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本公告所称车辆相关价格凭证是指：境内购置车辆为机动车销售统一发票或者其他有效凭证；进口自用车辆为《海关进口关税专用缴款书》或者海关进出口货物征免税证明，属于应征消费税车辆的还包括《海关进口消费税专用缴款书》。</w:t>
      </w:r>
    </w:p>
    <w:p w14:paraId="2A4F1EBD" w14:textId="47EA3729"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4"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第十四条第二款）</w:t>
      </w:r>
    </w:p>
    <w:p w14:paraId="385B0876" w14:textId="77777777" w:rsidR="00AC202A" w:rsidRPr="00956B05" w:rsidRDefault="00AC202A" w:rsidP="00956B05">
      <w:pPr>
        <w:pStyle w:val="2"/>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（二）减免税申报资料</w:t>
      </w:r>
    </w:p>
    <w:p w14:paraId="17606701"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纳税人在办理车辆购置税免税、减税时，除按本公告第五条规定提供资料外，还应当根据不同的免税、减税情形，分别提供相关资料的原件、复印件。</w:t>
      </w:r>
    </w:p>
    <w:p w14:paraId="685C6222"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1</w:t>
      </w:r>
      <w:r w:rsidRPr="00956B05">
        <w:rPr>
          <w:rFonts w:asciiTheme="minorEastAsia" w:eastAsiaTheme="minorEastAsia" w:hAnsiTheme="minorEastAsia"/>
          <w:color w:val="000000" w:themeColor="text1"/>
        </w:rPr>
        <w:t>.</w:t>
      </w:r>
      <w:r w:rsidRPr="00956B05">
        <w:rPr>
          <w:rFonts w:asciiTheme="minorEastAsia" w:eastAsiaTheme="minorEastAsia" w:hAnsiTheme="minorEastAsia" w:hint="eastAsia"/>
          <w:color w:val="000000" w:themeColor="text1"/>
        </w:rPr>
        <w:t>外国驻华使馆、领事馆和国际组织驻华机构及其有关人员自用车辆，提供机构证明和外交部门出具的身份证明。</w:t>
      </w:r>
    </w:p>
    <w:p w14:paraId="3B2DAB36" w14:textId="171BB8C6"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5"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第六条第一款）</w:t>
      </w:r>
    </w:p>
    <w:p w14:paraId="620E0FEE"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2</w:t>
      </w:r>
      <w:r w:rsidRPr="00956B05">
        <w:rPr>
          <w:rFonts w:asciiTheme="minorEastAsia" w:eastAsiaTheme="minorEastAsia" w:hAnsiTheme="minorEastAsia"/>
          <w:color w:val="000000" w:themeColor="text1"/>
        </w:rPr>
        <w:t>.</w:t>
      </w:r>
      <w:r w:rsidRPr="00956B05">
        <w:rPr>
          <w:rFonts w:asciiTheme="minorEastAsia" w:eastAsiaTheme="minorEastAsia" w:hAnsiTheme="minorEastAsia" w:hint="eastAsia"/>
          <w:color w:val="000000" w:themeColor="text1"/>
        </w:rPr>
        <w:t>城市公交企业购置的公共汽电车辆，提供所在地县级以上（含县级）交通运输主管部门出具的公共汽电车辆认定表。</w:t>
      </w:r>
    </w:p>
    <w:p w14:paraId="50860B15" w14:textId="268FA9F5"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6"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第六条第二款）</w:t>
      </w:r>
    </w:p>
    <w:p w14:paraId="4163F481"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lastRenderedPageBreak/>
        <w:t>3</w:t>
      </w:r>
      <w:r w:rsidRPr="00956B05">
        <w:rPr>
          <w:rFonts w:asciiTheme="minorEastAsia" w:eastAsiaTheme="minorEastAsia" w:hAnsiTheme="minorEastAsia"/>
          <w:color w:val="000000" w:themeColor="text1"/>
        </w:rPr>
        <w:t>.</w:t>
      </w:r>
      <w:r w:rsidRPr="00956B05">
        <w:rPr>
          <w:rFonts w:asciiTheme="minorEastAsia" w:eastAsiaTheme="minorEastAsia" w:hAnsiTheme="minorEastAsia" w:hint="eastAsia"/>
          <w:color w:val="000000" w:themeColor="text1"/>
        </w:rPr>
        <w:t>悬挂应急救援专用号牌的国家综合性消防救援车辆，提供中华人民共和国应急管理部批准的相关文件。</w:t>
      </w:r>
    </w:p>
    <w:p w14:paraId="32A7C478" w14:textId="303E31C6"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7"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第六条第三款）</w:t>
      </w:r>
    </w:p>
    <w:p w14:paraId="6928EDA2"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4</w:t>
      </w:r>
      <w:r w:rsidRPr="00956B05">
        <w:rPr>
          <w:rFonts w:asciiTheme="minorEastAsia" w:eastAsiaTheme="minorEastAsia" w:hAnsiTheme="minorEastAsia"/>
          <w:color w:val="000000" w:themeColor="text1"/>
        </w:rPr>
        <w:t>.</w:t>
      </w:r>
      <w:r w:rsidRPr="00956B05">
        <w:rPr>
          <w:rFonts w:asciiTheme="minorEastAsia" w:eastAsiaTheme="minorEastAsia" w:hAnsiTheme="minorEastAsia" w:hint="eastAsia"/>
          <w:color w:val="000000" w:themeColor="text1"/>
        </w:rPr>
        <w:t>回国服务的在外留学人员购买的自用国产小汽车，提供海关核发的《中华人民共和国海关回国人员购买国产汽车准购单》。</w:t>
      </w:r>
    </w:p>
    <w:p w14:paraId="623148F9" w14:textId="458FBF64"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8"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w:t>
      </w:r>
      <w:r w:rsidR="00B402CE">
        <w:rPr>
          <w:rFonts w:asciiTheme="minorEastAsia" w:hAnsiTheme="minorEastAsia" w:hint="eastAsia"/>
          <w:color w:val="000000" w:themeColor="text1"/>
          <w:sz w:val="24"/>
          <w:szCs w:val="24"/>
        </w:rPr>
        <w:t>六</w:t>
      </w:r>
      <w:r w:rsidRPr="00956B05">
        <w:rPr>
          <w:rFonts w:asciiTheme="minorEastAsia" w:hAnsiTheme="minorEastAsia" w:hint="eastAsia"/>
          <w:color w:val="000000" w:themeColor="text1"/>
          <w:sz w:val="24"/>
          <w:szCs w:val="24"/>
        </w:rPr>
        <w:t>条第四款）</w:t>
      </w:r>
    </w:p>
    <w:p w14:paraId="17C97298"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5</w:t>
      </w:r>
      <w:r w:rsidRPr="00956B05">
        <w:rPr>
          <w:rFonts w:asciiTheme="minorEastAsia" w:eastAsiaTheme="minorEastAsia" w:hAnsiTheme="minorEastAsia"/>
          <w:color w:val="000000" w:themeColor="text1"/>
        </w:rPr>
        <w:t>.</w:t>
      </w:r>
      <w:r w:rsidRPr="00956B05">
        <w:rPr>
          <w:rFonts w:asciiTheme="minorEastAsia" w:eastAsiaTheme="minorEastAsia" w:hAnsiTheme="minorEastAsia" w:hint="eastAsia"/>
          <w:color w:val="000000" w:themeColor="text1"/>
        </w:rPr>
        <w:t>长期来华定居专家进口自用小汽车，提供国家外国专家局或者其授权单位核发的专家证或者A类和B类《外国人工作许可证》。</w:t>
      </w:r>
    </w:p>
    <w:p w14:paraId="263DE78B" w14:textId="5660A672"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19"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w:t>
      </w:r>
      <w:r w:rsidR="00B402CE">
        <w:rPr>
          <w:rFonts w:asciiTheme="minorEastAsia" w:hAnsiTheme="minorEastAsia" w:hint="eastAsia"/>
          <w:color w:val="000000" w:themeColor="text1"/>
          <w:sz w:val="24"/>
          <w:szCs w:val="24"/>
        </w:rPr>
        <w:t>六</w:t>
      </w:r>
      <w:r w:rsidRPr="00956B05">
        <w:rPr>
          <w:rFonts w:asciiTheme="minorEastAsia" w:hAnsiTheme="minorEastAsia" w:hint="eastAsia"/>
          <w:color w:val="000000" w:themeColor="text1"/>
          <w:sz w:val="24"/>
          <w:szCs w:val="24"/>
        </w:rPr>
        <w:t>条第五款）</w:t>
      </w:r>
    </w:p>
    <w:p w14:paraId="2FE88D6C"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6.纳税人在办理设有固定装置的非运输专用作业车辆免税申报时，除按照本公告第五条规定提供资料外，还应当提供车辆内、外观彩色5寸照片，主管税务机关依据免税图册办理免税手续。</w:t>
      </w:r>
    </w:p>
    <w:p w14:paraId="07863E7B" w14:textId="6DD22D6B"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0"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第十三条第二款）</w:t>
      </w:r>
    </w:p>
    <w:p w14:paraId="4417AAC8" w14:textId="77777777" w:rsidR="00AC202A" w:rsidRPr="00956B05" w:rsidRDefault="00AC202A" w:rsidP="00956B05">
      <w:pPr>
        <w:pStyle w:val="2"/>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（三）减免税后补税资料</w:t>
      </w:r>
    </w:p>
    <w:p w14:paraId="5AFF9A0A"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免税、减税车辆因转让、改变用途等原因不再属于免税、减税范围的，纳税人在办理纳税申报时，应当如实填报《车辆购置税纳税申报表》。发生二手车交易行为的，提供二手车销售统一发票；属于其他情形的，按照相关规定提供申报材料。</w:t>
      </w:r>
    </w:p>
    <w:p w14:paraId="1AC5543E" w14:textId="3BFC86FA"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1"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第七条）</w:t>
      </w:r>
    </w:p>
    <w:p w14:paraId="1F3D8380" w14:textId="77777777" w:rsidR="00AC202A" w:rsidRPr="00956B05" w:rsidRDefault="00AC202A" w:rsidP="00956B05">
      <w:pPr>
        <w:pStyle w:val="2"/>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（四）退回车辆申请退税资料</w:t>
      </w:r>
    </w:p>
    <w:p w14:paraId="15EA8917"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已经缴纳车辆购置税的，纳税人向原征收机关申请退税时，应当如实填报《车辆购置税退税申请表》（见附件2），提供纳税人身份证明，并区别不同情形提供相关资料。</w:t>
      </w:r>
    </w:p>
    <w:p w14:paraId="6199E4AF"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lastRenderedPageBreak/>
        <w:t>1</w:t>
      </w:r>
      <w:r w:rsidRPr="00956B05">
        <w:rPr>
          <w:rFonts w:asciiTheme="minorEastAsia" w:eastAsiaTheme="minorEastAsia" w:hAnsiTheme="minorEastAsia"/>
          <w:color w:val="000000" w:themeColor="text1"/>
        </w:rPr>
        <w:t>.</w:t>
      </w:r>
      <w:r w:rsidRPr="00956B05">
        <w:rPr>
          <w:rFonts w:asciiTheme="minorEastAsia" w:eastAsiaTheme="minorEastAsia" w:hAnsiTheme="minorEastAsia" w:hint="eastAsia"/>
          <w:color w:val="000000" w:themeColor="text1"/>
        </w:rPr>
        <w:t>车辆退回生产企业或者销售企业的，提供生产企业或者销售企业开具的退车证明和退车发票。</w:t>
      </w:r>
    </w:p>
    <w:p w14:paraId="67E709A7" w14:textId="1657D7CD"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4" w:name="_Hlk25393770"/>
      <w:r w:rsidRPr="00956B05">
        <w:rPr>
          <w:rFonts w:asciiTheme="minorEastAsia" w:hAnsiTheme="minorEastAsia" w:hint="eastAsia"/>
          <w:color w:val="000000" w:themeColor="text1"/>
          <w:sz w:val="24"/>
          <w:szCs w:val="24"/>
        </w:rPr>
        <w:t>（</w:t>
      </w:r>
      <w:hyperlink r:id="rId22"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第八条第一款）</w:t>
      </w:r>
    </w:p>
    <w:bookmarkEnd w:id="4"/>
    <w:p w14:paraId="256A4414"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2</w:t>
      </w:r>
      <w:r w:rsidRPr="00956B05">
        <w:rPr>
          <w:rFonts w:asciiTheme="minorEastAsia" w:eastAsiaTheme="minorEastAsia" w:hAnsiTheme="minorEastAsia"/>
          <w:color w:val="000000" w:themeColor="text1"/>
        </w:rPr>
        <w:t>.</w:t>
      </w:r>
      <w:r w:rsidRPr="00956B05">
        <w:rPr>
          <w:rFonts w:asciiTheme="minorEastAsia" w:eastAsiaTheme="minorEastAsia" w:hAnsiTheme="minorEastAsia" w:hint="eastAsia"/>
          <w:color w:val="000000" w:themeColor="text1"/>
        </w:rPr>
        <w:t>其他依据法律法规规定应当退税的，根据具体情形提供相关资料。</w:t>
      </w:r>
    </w:p>
    <w:p w14:paraId="78C28921" w14:textId="3A4C8149"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3"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第八条第二款）</w:t>
      </w:r>
    </w:p>
    <w:p w14:paraId="5A13BD55"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本公告所称纳税人身份证明是指：单位纳税人为《统一社会信用代码证书》，或者营业执照或者其他有效机构证明；个人纳税人为居民身份证，或者居民户口簿或者入境的身份证件。</w:t>
      </w:r>
    </w:p>
    <w:p w14:paraId="425359F1" w14:textId="2D06DADA"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5" w:name="_Hlk25398652"/>
      <w:r w:rsidRPr="00956B05">
        <w:rPr>
          <w:rFonts w:asciiTheme="minorEastAsia" w:hAnsiTheme="minorEastAsia" w:hint="eastAsia"/>
          <w:color w:val="000000" w:themeColor="text1"/>
          <w:sz w:val="24"/>
          <w:szCs w:val="24"/>
        </w:rPr>
        <w:t>（</w:t>
      </w:r>
      <w:bookmarkStart w:id="6" w:name="_Hlk54366850"/>
      <w:r w:rsidR="00B402CE">
        <w:rPr>
          <w:rFonts w:asciiTheme="minorEastAsia" w:hAnsiTheme="minorEastAsia"/>
          <w:kern w:val="0"/>
          <w:sz w:val="24"/>
          <w:szCs w:val="24"/>
        </w:rPr>
        <w:fldChar w:fldCharType="begin"/>
      </w:r>
      <w:r w:rsidR="00B402CE">
        <w:rPr>
          <w:rFonts w:asciiTheme="minorEastAsia" w:hAnsiTheme="minorEastAsia"/>
          <w:kern w:val="0"/>
          <w:sz w:val="24"/>
          <w:szCs w:val="24"/>
        </w:rPr>
        <w:instrText xml:space="preserve"> HYPERLINK "http://ssfb86.com/index/News/detail/newsid/149.html" </w:instrText>
      </w:r>
      <w:r w:rsidR="00B402CE">
        <w:rPr>
          <w:rFonts w:asciiTheme="minorEastAsia" w:hAnsiTheme="minorEastAsia"/>
          <w:kern w:val="0"/>
          <w:sz w:val="24"/>
          <w:szCs w:val="24"/>
        </w:rPr>
        <w:fldChar w:fldCharType="separate"/>
      </w:r>
      <w:r w:rsidR="00B402CE">
        <w:rPr>
          <w:rStyle w:val="a7"/>
          <w:rFonts w:asciiTheme="minorEastAsia" w:hAnsiTheme="minorEastAsia" w:hint="eastAsia"/>
          <w:kern w:val="0"/>
          <w:sz w:val="24"/>
          <w:szCs w:val="24"/>
        </w:rPr>
        <w:t>国家税务总局公告2019年第26号</w:t>
      </w:r>
      <w:r w:rsidR="00B402CE">
        <w:rPr>
          <w:rFonts w:asciiTheme="minorEastAsia" w:hAnsiTheme="minorEastAsia"/>
          <w:kern w:val="0"/>
          <w:sz w:val="24"/>
          <w:szCs w:val="24"/>
        </w:rPr>
        <w:fldChar w:fldCharType="end"/>
      </w:r>
      <w:bookmarkEnd w:id="6"/>
      <w:r w:rsidRPr="00956B05">
        <w:rPr>
          <w:rFonts w:asciiTheme="minorEastAsia" w:hAnsiTheme="minorEastAsia" w:hint="eastAsia"/>
          <w:color w:val="000000" w:themeColor="text1"/>
          <w:sz w:val="24"/>
          <w:szCs w:val="24"/>
        </w:rPr>
        <w:t>第十四条第三款）</w:t>
      </w:r>
    </w:p>
    <w:bookmarkEnd w:id="5"/>
    <w:p w14:paraId="12AE5A41" w14:textId="77777777" w:rsidR="00AC202A" w:rsidRPr="00956B05" w:rsidRDefault="00AC202A" w:rsidP="00956B05">
      <w:pPr>
        <w:pStyle w:val="2"/>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附注（一）：纳税申报表、退税申请表及电子信息</w:t>
      </w:r>
    </w:p>
    <w:p w14:paraId="45C93213"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《车辆购置税纳税申报表》《车辆购置税退税申请表》，样式由国家税务总局统一规定，国家税务总局各省、自治区、直辖市和计划单列市税务局自行印制，纳税人也可以在税务机关网站下载、提交。</w:t>
      </w:r>
    </w:p>
    <w:p w14:paraId="5292E129" w14:textId="37F64121"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4" w:history="1">
        <w:r w:rsidR="00B402CE">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第十五条）</w:t>
      </w:r>
    </w:p>
    <w:p w14:paraId="67D4CF10" w14:textId="77777777" w:rsidR="00AC202A" w:rsidRPr="00956B05" w:rsidRDefault="00AC202A" w:rsidP="00956B05">
      <w:pPr>
        <w:pStyle w:val="2"/>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附注（二）：应用机动车销售统一发票电子信息办理车辆购置税业务</w:t>
      </w:r>
    </w:p>
    <w:p w14:paraId="6A188B9A"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为进一步深化“放管服”改革，优化纳税服务，国家税务总局决定，对开具机动车销售统一发票的应税车辆，自2020年2月1日起，在上海市、江苏省、浙江省、宁波市四个地区（以下简称“试点地区”）试点应用机动车销售统一发票电子信息（以下简称“发票电子信息”）办理车辆购置税业务；自2020年6月1日起，将应用发票电子信息办理车辆购置税业务的机制扩大到全国其他地区（以下简称“其他地区”）。现将有关事项公告如下：</w:t>
      </w:r>
    </w:p>
    <w:p w14:paraId="4AB07746" w14:textId="77777777" w:rsidR="00AC202A" w:rsidRPr="00956B05" w:rsidRDefault="00AC202A" w:rsidP="00956B05">
      <w:pPr>
        <w:pStyle w:val="3"/>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1</w:t>
      </w:r>
      <w:r w:rsidRPr="00956B05">
        <w:rPr>
          <w:rFonts w:asciiTheme="minorEastAsia" w:hAnsiTheme="minorEastAsia"/>
          <w:color w:val="000000" w:themeColor="text1"/>
          <w:sz w:val="24"/>
          <w:szCs w:val="24"/>
        </w:rPr>
        <w:t>.</w:t>
      </w:r>
      <w:r w:rsidRPr="00956B05">
        <w:rPr>
          <w:rFonts w:asciiTheme="minorEastAsia" w:hAnsiTheme="minorEastAsia" w:hint="eastAsia"/>
          <w:color w:val="000000" w:themeColor="text1"/>
          <w:sz w:val="24"/>
          <w:szCs w:val="24"/>
        </w:rPr>
        <w:t>申报纳税时</w:t>
      </w:r>
    </w:p>
    <w:p w14:paraId="6EDC9A95"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试点地区自2020年2月1日起、其他地区自2020年6月1日起，纳税人购置应税车辆办理车辆购置税纳税申报时，以发票电子信息中的不含税价作为申报计税价格。纳税人依据相关规定提供其他有效价格凭证的情形除外。</w:t>
      </w:r>
    </w:p>
    <w:p w14:paraId="20234463" w14:textId="668D3125"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7" w:name="_Hlk31400335"/>
      <w:r w:rsidRPr="00956B05">
        <w:rPr>
          <w:rFonts w:asciiTheme="minorEastAsia" w:hAnsiTheme="minorEastAsia" w:hint="eastAsia"/>
          <w:color w:val="000000" w:themeColor="text1"/>
          <w:sz w:val="24"/>
          <w:szCs w:val="24"/>
        </w:rPr>
        <w:lastRenderedPageBreak/>
        <w:t>（</w:t>
      </w:r>
      <w:bookmarkStart w:id="8" w:name="_Hlk54370999"/>
      <w:r w:rsidR="00A94AFC">
        <w:rPr>
          <w:rFonts w:asciiTheme="minorEastAsia" w:hAnsiTheme="minorEastAsia"/>
          <w:sz w:val="24"/>
          <w:szCs w:val="24"/>
        </w:rPr>
        <w:fldChar w:fldCharType="begin"/>
      </w:r>
      <w:r w:rsidR="00A94AFC">
        <w:rPr>
          <w:rFonts w:asciiTheme="minorEastAsia" w:hAnsiTheme="minorEastAsia"/>
          <w:sz w:val="24"/>
          <w:szCs w:val="24"/>
        </w:rPr>
        <w:instrText xml:space="preserve"> HYPERLINK "http://ssfb86.com/index/News/detail/newsid/65.html" </w:instrText>
      </w:r>
      <w:r w:rsidR="00A94AFC">
        <w:rPr>
          <w:rFonts w:asciiTheme="minorEastAsia" w:hAnsiTheme="minorEastAsia"/>
          <w:sz w:val="24"/>
          <w:szCs w:val="24"/>
        </w:rPr>
      </w:r>
      <w:r w:rsidR="00A94AFC">
        <w:rPr>
          <w:rFonts w:asciiTheme="minorEastAsia" w:hAnsiTheme="minorEastAsia"/>
          <w:sz w:val="24"/>
          <w:szCs w:val="24"/>
        </w:rPr>
        <w:fldChar w:fldCharType="separate"/>
      </w:r>
      <w:r w:rsidRPr="00A94AFC">
        <w:rPr>
          <w:rStyle w:val="a7"/>
          <w:rFonts w:asciiTheme="minorEastAsia" w:hAnsiTheme="minorEastAsia" w:hint="eastAsia"/>
          <w:sz w:val="24"/>
          <w:szCs w:val="24"/>
        </w:rPr>
        <w:t>国家税务总局公告2020年第3号</w:t>
      </w:r>
      <w:r w:rsidR="00A94AFC">
        <w:rPr>
          <w:rFonts w:asciiTheme="minorEastAsia" w:hAnsiTheme="minorEastAsia"/>
          <w:sz w:val="24"/>
          <w:szCs w:val="24"/>
        </w:rPr>
        <w:fldChar w:fldCharType="end"/>
      </w:r>
      <w:bookmarkEnd w:id="8"/>
      <w:r w:rsidRPr="00956B05">
        <w:rPr>
          <w:rFonts w:asciiTheme="minorEastAsia" w:hAnsiTheme="minorEastAsia" w:hint="eastAsia"/>
          <w:color w:val="000000" w:themeColor="text1"/>
          <w:sz w:val="24"/>
          <w:szCs w:val="24"/>
        </w:rPr>
        <w:t>第一条第一款）</w:t>
      </w:r>
    </w:p>
    <w:bookmarkEnd w:id="7"/>
    <w:p w14:paraId="04033FFE"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应税车辆存在多条发票电子信息或者没有发票电子信息的，纳税人应当持机动车销售统一发票、购车合同及其他能够反映真实交易的材料到税务机关办理车辆购置税纳税申报，按照购置应税车辆实际支付给销售方的全部价款（不包括增值税税款）申报纳税。</w:t>
      </w:r>
    </w:p>
    <w:p w14:paraId="0BBAA554" w14:textId="6CEA37D4"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5" w:history="1">
        <w:r w:rsidR="00A94AFC" w:rsidRPr="00A94AFC">
          <w:rPr>
            <w:rStyle w:val="a7"/>
            <w:rFonts w:asciiTheme="minorEastAsia" w:hAnsiTheme="minorEastAsia" w:hint="eastAsia"/>
            <w:sz w:val="24"/>
            <w:szCs w:val="24"/>
          </w:rPr>
          <w:t>国家税务总局公告2020年第3号</w:t>
        </w:r>
      </w:hyperlink>
      <w:r w:rsidRPr="00956B05">
        <w:rPr>
          <w:rFonts w:asciiTheme="minorEastAsia" w:hAnsiTheme="minorEastAsia" w:hint="eastAsia"/>
          <w:color w:val="000000" w:themeColor="text1"/>
          <w:sz w:val="24"/>
          <w:szCs w:val="24"/>
        </w:rPr>
        <w:t>第一条第二款）</w:t>
      </w:r>
    </w:p>
    <w:p w14:paraId="126547E2"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发票电子信息与纳税人提供的机动车销售统一发票的内容不一致、纳税人提供的机动车销售统一发票已经作废或者开具了红字发票的，纳税人应换取合规的发票后申报纳税。</w:t>
      </w:r>
    </w:p>
    <w:p w14:paraId="52835DB3" w14:textId="5B87FAEE"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6" w:history="1">
        <w:r w:rsidR="00A94AFC" w:rsidRPr="00A94AFC">
          <w:rPr>
            <w:rStyle w:val="a7"/>
            <w:rFonts w:asciiTheme="minorEastAsia" w:hAnsiTheme="minorEastAsia" w:hint="eastAsia"/>
            <w:sz w:val="24"/>
            <w:szCs w:val="24"/>
          </w:rPr>
          <w:t>国家税务总局公告2020年第3号</w:t>
        </w:r>
      </w:hyperlink>
      <w:r w:rsidRPr="00956B05">
        <w:rPr>
          <w:rFonts w:asciiTheme="minorEastAsia" w:hAnsiTheme="minorEastAsia" w:hint="eastAsia"/>
          <w:color w:val="000000" w:themeColor="text1"/>
          <w:sz w:val="24"/>
          <w:szCs w:val="24"/>
        </w:rPr>
        <w:t>第一条第三款）</w:t>
      </w:r>
    </w:p>
    <w:p w14:paraId="14AE8980" w14:textId="77777777" w:rsidR="00AC202A" w:rsidRPr="00956B05" w:rsidRDefault="00AC202A" w:rsidP="00956B05">
      <w:pPr>
        <w:pStyle w:val="3"/>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2</w:t>
      </w:r>
      <w:r w:rsidRPr="00956B05">
        <w:rPr>
          <w:rFonts w:asciiTheme="minorEastAsia" w:hAnsiTheme="minorEastAsia"/>
          <w:color w:val="000000" w:themeColor="text1"/>
          <w:sz w:val="24"/>
          <w:szCs w:val="24"/>
        </w:rPr>
        <w:t>.</w:t>
      </w:r>
      <w:r w:rsidRPr="00956B05">
        <w:rPr>
          <w:rFonts w:asciiTheme="minorEastAsia" w:hAnsiTheme="minorEastAsia" w:hint="eastAsia"/>
          <w:color w:val="000000" w:themeColor="text1"/>
          <w:sz w:val="24"/>
          <w:szCs w:val="24"/>
        </w:rPr>
        <w:t>申请退税时</w:t>
      </w:r>
    </w:p>
    <w:p w14:paraId="06DDB571"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试点地区自2020年2月1日起、其他地区自2020年6月1日起，纳税人购置并已完税的应税车辆，纳税人申请车辆购置税退税时，税务机关核对纳税人提供的退车发票与发票电子信息无误后，按规定办理退税；核对不一致的，纳税人换取合规的发票后，依法办理退税申报；没有发票电子信息的，销售方向税务机关传输有效发票电子信息后，纳税人依法办理退税申报。</w:t>
      </w:r>
    </w:p>
    <w:p w14:paraId="02865D89" w14:textId="553D9E88"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7" w:history="1">
        <w:r w:rsidR="00A94AFC" w:rsidRPr="00A94AFC">
          <w:rPr>
            <w:rStyle w:val="a7"/>
            <w:rFonts w:asciiTheme="minorEastAsia" w:hAnsiTheme="minorEastAsia" w:hint="eastAsia"/>
            <w:sz w:val="24"/>
            <w:szCs w:val="24"/>
          </w:rPr>
          <w:t>国家税务总局公告2020年第3号</w:t>
        </w:r>
      </w:hyperlink>
      <w:r w:rsidRPr="00956B05">
        <w:rPr>
          <w:rFonts w:asciiTheme="minorEastAsia" w:hAnsiTheme="minorEastAsia" w:hint="eastAsia"/>
          <w:color w:val="000000" w:themeColor="text1"/>
          <w:sz w:val="24"/>
          <w:szCs w:val="24"/>
        </w:rPr>
        <w:t>第二条）</w:t>
      </w:r>
    </w:p>
    <w:p w14:paraId="77BF0E0F" w14:textId="77777777" w:rsidR="00AC202A" w:rsidRPr="00956B05" w:rsidRDefault="00AC202A" w:rsidP="00956B05">
      <w:pPr>
        <w:pStyle w:val="3"/>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3、相关规定</w:t>
      </w:r>
    </w:p>
    <w:p w14:paraId="778B459E" w14:textId="77777777" w:rsidR="00AC202A" w:rsidRPr="00956B05" w:rsidRDefault="00AC202A" w:rsidP="00956B05">
      <w:pPr>
        <w:pStyle w:val="4"/>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（1）资料的法律责任</w:t>
      </w:r>
    </w:p>
    <w:p w14:paraId="34FAAC05"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纳税人对所提交材料的真实性和合法性承担法律责任。</w:t>
      </w:r>
    </w:p>
    <w:p w14:paraId="0FA60BC5" w14:textId="30C1AFC9"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8" w:history="1">
        <w:r w:rsidR="00A94AFC" w:rsidRPr="00A94AFC">
          <w:rPr>
            <w:rStyle w:val="a7"/>
            <w:rFonts w:asciiTheme="minorEastAsia" w:hAnsiTheme="minorEastAsia" w:hint="eastAsia"/>
            <w:sz w:val="24"/>
            <w:szCs w:val="24"/>
          </w:rPr>
          <w:t>国家税务总局公告2020年第3号</w:t>
        </w:r>
      </w:hyperlink>
      <w:r w:rsidRPr="00956B05">
        <w:rPr>
          <w:rFonts w:asciiTheme="minorEastAsia" w:hAnsiTheme="minorEastAsia" w:hint="eastAsia"/>
          <w:color w:val="000000" w:themeColor="text1"/>
          <w:sz w:val="24"/>
          <w:szCs w:val="24"/>
        </w:rPr>
        <w:t>第四条）</w:t>
      </w:r>
    </w:p>
    <w:p w14:paraId="701E30C6" w14:textId="77777777" w:rsidR="00AC202A" w:rsidRPr="00956B05" w:rsidRDefault="00AC202A" w:rsidP="00956B05">
      <w:pPr>
        <w:pStyle w:val="4"/>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w:t>
      </w:r>
      <w:r w:rsidRPr="00956B05">
        <w:rPr>
          <w:rFonts w:asciiTheme="minorEastAsia" w:eastAsiaTheme="minorEastAsia" w:hAnsiTheme="minorEastAsia"/>
          <w:color w:val="000000" w:themeColor="text1"/>
          <w:sz w:val="24"/>
          <w:szCs w:val="24"/>
        </w:rPr>
        <w:t>2</w:t>
      </w:r>
      <w:r w:rsidRPr="00956B05">
        <w:rPr>
          <w:rFonts w:asciiTheme="minorEastAsia" w:eastAsiaTheme="minorEastAsia" w:hAnsiTheme="minorEastAsia" w:hint="eastAsia"/>
          <w:color w:val="000000" w:themeColor="text1"/>
          <w:sz w:val="24"/>
          <w:szCs w:val="24"/>
        </w:rPr>
        <w:t>）施行日期</w:t>
      </w:r>
    </w:p>
    <w:p w14:paraId="5141FC36"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本公告所述购置日期以机动车销售统一发票上注明的日期为准。</w:t>
      </w:r>
    </w:p>
    <w:p w14:paraId="6B758D30" w14:textId="3AA2E30C"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bookmarkStart w:id="9" w:name="_Hlk54371047"/>
      <w:r w:rsidR="00A94AFC">
        <w:rPr>
          <w:rFonts w:asciiTheme="minorEastAsia" w:hAnsiTheme="minorEastAsia"/>
          <w:sz w:val="24"/>
          <w:szCs w:val="24"/>
        </w:rPr>
        <w:fldChar w:fldCharType="begin"/>
      </w:r>
      <w:r w:rsidR="00A94AFC">
        <w:rPr>
          <w:rFonts w:asciiTheme="minorEastAsia" w:hAnsiTheme="minorEastAsia"/>
          <w:sz w:val="24"/>
          <w:szCs w:val="24"/>
        </w:rPr>
        <w:instrText xml:space="preserve"> HYPERLINK "http://ssfb86.com/index/News/detail/newsid/65.html" </w:instrText>
      </w:r>
      <w:r w:rsidR="00A94AFC">
        <w:rPr>
          <w:rFonts w:asciiTheme="minorEastAsia" w:hAnsiTheme="minorEastAsia"/>
          <w:sz w:val="24"/>
          <w:szCs w:val="24"/>
        </w:rPr>
      </w:r>
      <w:r w:rsidR="00A94AFC">
        <w:rPr>
          <w:rFonts w:asciiTheme="minorEastAsia" w:hAnsiTheme="minorEastAsia"/>
          <w:sz w:val="24"/>
          <w:szCs w:val="24"/>
        </w:rPr>
        <w:fldChar w:fldCharType="separate"/>
      </w:r>
      <w:r w:rsidR="00A94AFC" w:rsidRPr="00A94AFC">
        <w:rPr>
          <w:rStyle w:val="a7"/>
          <w:rFonts w:asciiTheme="minorEastAsia" w:hAnsiTheme="minorEastAsia" w:hint="eastAsia"/>
          <w:sz w:val="24"/>
          <w:szCs w:val="24"/>
        </w:rPr>
        <w:t>国家税务总局公告2020年第3号</w:t>
      </w:r>
      <w:r w:rsidR="00A94AFC">
        <w:rPr>
          <w:rFonts w:asciiTheme="minorEastAsia" w:hAnsiTheme="minorEastAsia"/>
          <w:sz w:val="24"/>
          <w:szCs w:val="24"/>
        </w:rPr>
        <w:fldChar w:fldCharType="end"/>
      </w:r>
      <w:bookmarkEnd w:id="9"/>
      <w:r w:rsidRPr="00956B05">
        <w:rPr>
          <w:rFonts w:asciiTheme="minorEastAsia" w:hAnsiTheme="minorEastAsia" w:hint="eastAsia"/>
          <w:color w:val="000000" w:themeColor="text1"/>
          <w:sz w:val="24"/>
          <w:szCs w:val="24"/>
        </w:rPr>
        <w:t>第五条）</w:t>
      </w:r>
    </w:p>
    <w:p w14:paraId="17B66805" w14:textId="77777777" w:rsidR="00AC202A" w:rsidRPr="00956B05" w:rsidRDefault="00AC202A" w:rsidP="00956B05">
      <w:pPr>
        <w:pStyle w:val="4"/>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lastRenderedPageBreak/>
        <w:t>（3）往期业务的办理</w:t>
      </w:r>
    </w:p>
    <w:p w14:paraId="4BC14BC7" w14:textId="77777777" w:rsidR="00AC202A" w:rsidRPr="00956B05" w:rsidRDefault="00AC202A" w:rsidP="00956B0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956B05">
        <w:rPr>
          <w:rFonts w:asciiTheme="minorEastAsia" w:hAnsiTheme="minorEastAsia" w:cs="宋体" w:hint="eastAsia"/>
          <w:color w:val="000000" w:themeColor="text1"/>
          <w:kern w:val="0"/>
          <w:sz w:val="24"/>
          <w:szCs w:val="24"/>
        </w:rPr>
        <w:t>试点地区纳税人2020年2月1日后办理于2020年1月31日前购置应税车辆的车辆购置税纳税申报、其他地区纳税人2020年6月1日后办理于2020年5月31日前购置应税车辆的车辆购置税纳税申报，税务机关能够调取发票电子信息的，按照本公告第一条流程办理；税务机关无法调取发票电子信息的，按原流程办理。</w:t>
      </w:r>
    </w:p>
    <w:p w14:paraId="5184E177" w14:textId="5F90F1EF"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29" w:history="1">
        <w:r w:rsidR="00A94AFC" w:rsidRPr="00A94AFC">
          <w:rPr>
            <w:rStyle w:val="a7"/>
            <w:rFonts w:asciiTheme="minorEastAsia" w:hAnsiTheme="minorEastAsia" w:hint="eastAsia"/>
            <w:sz w:val="24"/>
            <w:szCs w:val="24"/>
          </w:rPr>
          <w:t>国家税务总局公告2020年第3号</w:t>
        </w:r>
      </w:hyperlink>
      <w:r w:rsidRPr="00956B05">
        <w:rPr>
          <w:rFonts w:asciiTheme="minorEastAsia" w:hAnsiTheme="minorEastAsia" w:hint="eastAsia"/>
          <w:color w:val="000000" w:themeColor="text1"/>
          <w:sz w:val="24"/>
          <w:szCs w:val="24"/>
        </w:rPr>
        <w:t>第三条）</w:t>
      </w:r>
    </w:p>
    <w:p w14:paraId="71CA79B4"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四、纳税地点</w:t>
      </w:r>
    </w:p>
    <w:p w14:paraId="7FABE8AC" w14:textId="77777777" w:rsidR="00AC202A" w:rsidRPr="00AC202A" w:rsidRDefault="00AC202A" w:rsidP="00956B0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202A">
        <w:rPr>
          <w:rFonts w:asciiTheme="minorEastAsia" w:hAnsiTheme="minorEastAsia" w:cs="宋体" w:hint="eastAsia"/>
          <w:color w:val="000000" w:themeColor="text1"/>
          <w:kern w:val="0"/>
          <w:sz w:val="24"/>
          <w:szCs w:val="24"/>
        </w:rPr>
        <w:t>纳税人购置应税车辆，应当向车辆登记地的主管税务机关申报缴纳车辆购置税；购置不需要办理车辆登记的应税车辆的，应当向纳税人所在地的主管税务机关申报缴纳车辆购置税。</w:t>
      </w:r>
    </w:p>
    <w:p w14:paraId="0109F91D" w14:textId="3508C6F0" w:rsidR="00AC202A" w:rsidRPr="00AC202A" w:rsidRDefault="00AC202A" w:rsidP="00956B05">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AC202A">
        <w:rPr>
          <w:rFonts w:asciiTheme="minorEastAsia" w:hAnsiTheme="minorEastAsia" w:cs="宋体" w:hint="eastAsia"/>
          <w:color w:val="000000" w:themeColor="text1"/>
          <w:kern w:val="0"/>
          <w:sz w:val="24"/>
          <w:szCs w:val="24"/>
        </w:rPr>
        <w:t>(</w:t>
      </w:r>
      <w:r w:rsidR="00141B5E">
        <w:rPr>
          <w:rFonts w:asciiTheme="minorEastAsia" w:hAnsiTheme="minorEastAsia" w:hint="eastAsia"/>
          <w:color w:val="000000" w:themeColor="text1"/>
          <w:kern w:val="0"/>
        </w:rPr>
        <w:t>《</w:t>
      </w:r>
      <w:hyperlink r:id="rId30" w:history="1">
        <w:r w:rsidR="00141B5E">
          <w:rPr>
            <w:rStyle w:val="a7"/>
            <w:rFonts w:asciiTheme="minorEastAsia" w:hAnsiTheme="minorEastAsia" w:hint="eastAsia"/>
            <w:kern w:val="0"/>
          </w:rPr>
          <w:t>车辆购置税法</w:t>
        </w:r>
      </w:hyperlink>
      <w:r w:rsidR="00141B5E">
        <w:rPr>
          <w:rFonts w:asciiTheme="minorEastAsia" w:hAnsiTheme="minorEastAsia" w:hint="eastAsia"/>
          <w:kern w:val="0"/>
        </w:rPr>
        <w:t>》</w:t>
      </w:r>
      <w:r w:rsidRPr="00AC202A">
        <w:rPr>
          <w:rFonts w:asciiTheme="minorEastAsia" w:hAnsiTheme="minorEastAsia" w:cs="宋体" w:hint="eastAsia"/>
          <w:color w:val="000000" w:themeColor="text1"/>
          <w:kern w:val="0"/>
          <w:sz w:val="24"/>
          <w:szCs w:val="24"/>
        </w:rPr>
        <w:t>第十一条)</w:t>
      </w:r>
    </w:p>
    <w:p w14:paraId="76A66CED" w14:textId="77777777" w:rsidR="00AC202A" w:rsidRPr="00AC202A" w:rsidRDefault="00AC202A" w:rsidP="00956B0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202A">
        <w:rPr>
          <w:rFonts w:asciiTheme="minorEastAsia" w:hAnsiTheme="minorEastAsia" w:cs="宋体" w:hint="eastAsia"/>
          <w:color w:val="000000" w:themeColor="text1"/>
          <w:kern w:val="0"/>
          <w:sz w:val="24"/>
          <w:szCs w:val="24"/>
        </w:rPr>
        <w:t>购置应税车辆的纳税人，应当到下列地点申报纳税：</w:t>
      </w:r>
    </w:p>
    <w:p w14:paraId="69ADC46C" w14:textId="77777777" w:rsidR="00AC202A" w:rsidRPr="00AC202A" w:rsidRDefault="00AC202A" w:rsidP="00956B0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202A">
        <w:rPr>
          <w:rFonts w:asciiTheme="minorEastAsia" w:hAnsiTheme="minorEastAsia" w:cs="宋体" w:hint="eastAsia"/>
          <w:color w:val="000000" w:themeColor="text1"/>
          <w:kern w:val="0"/>
          <w:sz w:val="24"/>
          <w:szCs w:val="24"/>
        </w:rPr>
        <w:t>（一）需要办理车辆登记的，向车辆登记地的主管税务机关申报纳税。</w:t>
      </w:r>
    </w:p>
    <w:p w14:paraId="4A554012" w14:textId="30FADD19" w:rsidR="00AC202A" w:rsidRPr="00AC202A" w:rsidRDefault="00AC202A" w:rsidP="00956B05">
      <w:pPr>
        <w:spacing w:beforeLines="50" w:before="156" w:line="480" w:lineRule="atLeast"/>
        <w:jc w:val="right"/>
        <w:rPr>
          <w:rFonts w:asciiTheme="minorEastAsia" w:hAnsiTheme="minorEastAsia" w:cs="Times New Roman"/>
          <w:color w:val="000000" w:themeColor="text1"/>
          <w:sz w:val="24"/>
          <w:szCs w:val="24"/>
        </w:rPr>
      </w:pPr>
      <w:r w:rsidRPr="00AC202A">
        <w:rPr>
          <w:rFonts w:asciiTheme="minorEastAsia" w:hAnsiTheme="minorEastAsia" w:cs="Times New Roman" w:hint="eastAsia"/>
          <w:color w:val="000000" w:themeColor="text1"/>
          <w:sz w:val="24"/>
          <w:szCs w:val="24"/>
        </w:rPr>
        <w:t>（</w:t>
      </w:r>
      <w:hyperlink r:id="rId31" w:history="1">
        <w:r w:rsidR="003C4C8B">
          <w:rPr>
            <w:rStyle w:val="a7"/>
            <w:rFonts w:asciiTheme="minorEastAsia" w:hAnsiTheme="minorEastAsia" w:hint="eastAsia"/>
            <w:kern w:val="0"/>
            <w:sz w:val="24"/>
            <w:szCs w:val="24"/>
          </w:rPr>
          <w:t>国家税务总局公告2019年第26号</w:t>
        </w:r>
      </w:hyperlink>
      <w:r w:rsidRPr="00AC202A">
        <w:rPr>
          <w:rFonts w:asciiTheme="minorEastAsia" w:hAnsiTheme="minorEastAsia" w:cs="Times New Roman" w:hint="eastAsia"/>
          <w:color w:val="000000" w:themeColor="text1"/>
          <w:sz w:val="24"/>
          <w:szCs w:val="24"/>
        </w:rPr>
        <w:t>第三条第一款）</w:t>
      </w:r>
    </w:p>
    <w:p w14:paraId="4387CE67" w14:textId="77777777" w:rsidR="00AC202A" w:rsidRPr="00AC202A" w:rsidRDefault="00AC202A" w:rsidP="00956B0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202A">
        <w:rPr>
          <w:rFonts w:asciiTheme="minorEastAsia" w:hAnsiTheme="minorEastAsia" w:cs="宋体" w:hint="eastAsia"/>
          <w:color w:val="000000" w:themeColor="text1"/>
          <w:kern w:val="0"/>
          <w:sz w:val="24"/>
          <w:szCs w:val="24"/>
        </w:rPr>
        <w:t>（二）不需要办理车辆登记的，单位纳税人向其机构所在地的主管税务机关申报纳税，个人纳税人向其户籍所在地或者经常居住地的主管税务机关申报纳税。</w:t>
      </w:r>
    </w:p>
    <w:p w14:paraId="4C06136B" w14:textId="1C5C5FFA" w:rsidR="00AC202A" w:rsidRPr="00AC202A" w:rsidRDefault="00AC202A" w:rsidP="00956B05">
      <w:pPr>
        <w:spacing w:beforeLines="50" w:before="156" w:line="480" w:lineRule="atLeast"/>
        <w:jc w:val="right"/>
        <w:rPr>
          <w:rFonts w:asciiTheme="minorEastAsia" w:hAnsiTheme="minorEastAsia" w:cs="Times New Roman"/>
          <w:color w:val="000000" w:themeColor="text1"/>
          <w:sz w:val="24"/>
          <w:szCs w:val="24"/>
        </w:rPr>
      </w:pPr>
      <w:r w:rsidRPr="00AC202A">
        <w:rPr>
          <w:rFonts w:asciiTheme="minorEastAsia" w:hAnsiTheme="minorEastAsia" w:cs="Times New Roman" w:hint="eastAsia"/>
          <w:color w:val="000000" w:themeColor="text1"/>
          <w:sz w:val="24"/>
          <w:szCs w:val="24"/>
        </w:rPr>
        <w:t>（</w:t>
      </w:r>
      <w:hyperlink r:id="rId32" w:history="1">
        <w:r w:rsidR="003C4C8B">
          <w:rPr>
            <w:rStyle w:val="a7"/>
            <w:rFonts w:asciiTheme="minorEastAsia" w:hAnsiTheme="minorEastAsia" w:hint="eastAsia"/>
            <w:kern w:val="0"/>
            <w:sz w:val="24"/>
            <w:szCs w:val="24"/>
          </w:rPr>
          <w:t>国家税务总局公告2019年第26号</w:t>
        </w:r>
      </w:hyperlink>
      <w:r w:rsidRPr="00AC202A">
        <w:rPr>
          <w:rFonts w:asciiTheme="minorEastAsia" w:hAnsiTheme="minorEastAsia" w:cs="Times New Roman" w:hint="eastAsia"/>
          <w:color w:val="000000" w:themeColor="text1"/>
          <w:sz w:val="24"/>
          <w:szCs w:val="24"/>
        </w:rPr>
        <w:t>第三条第二款）</w:t>
      </w:r>
    </w:p>
    <w:p w14:paraId="2023CD16"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五、征税机关</w:t>
      </w:r>
    </w:p>
    <w:p w14:paraId="187F76F9" w14:textId="77777777" w:rsidR="00AC202A" w:rsidRPr="00AC202A" w:rsidRDefault="00AC202A" w:rsidP="00956B0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202A">
        <w:rPr>
          <w:rFonts w:asciiTheme="minorEastAsia" w:hAnsiTheme="minorEastAsia" w:cs="宋体" w:hint="eastAsia"/>
          <w:color w:val="000000" w:themeColor="text1"/>
          <w:kern w:val="0"/>
          <w:sz w:val="24"/>
          <w:szCs w:val="24"/>
        </w:rPr>
        <w:t>车辆购置税由税务机关负责征收。</w:t>
      </w:r>
    </w:p>
    <w:p w14:paraId="6D03E7DA" w14:textId="730775E4" w:rsidR="00AC202A" w:rsidRPr="00AC202A" w:rsidRDefault="00AC202A" w:rsidP="00956B05">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AC202A">
        <w:rPr>
          <w:rFonts w:asciiTheme="minorEastAsia" w:hAnsiTheme="minorEastAsia" w:cs="宋体" w:hint="eastAsia"/>
          <w:color w:val="000000" w:themeColor="text1"/>
          <w:kern w:val="0"/>
          <w:sz w:val="24"/>
          <w:szCs w:val="24"/>
        </w:rPr>
        <w:t>(</w:t>
      </w:r>
      <w:r w:rsidR="00141B5E">
        <w:rPr>
          <w:rFonts w:asciiTheme="minorEastAsia" w:hAnsiTheme="minorEastAsia" w:hint="eastAsia"/>
          <w:color w:val="000000" w:themeColor="text1"/>
          <w:kern w:val="0"/>
        </w:rPr>
        <w:t>《</w:t>
      </w:r>
      <w:hyperlink r:id="rId33" w:history="1">
        <w:r w:rsidR="00141B5E">
          <w:rPr>
            <w:rStyle w:val="a7"/>
            <w:rFonts w:asciiTheme="minorEastAsia" w:hAnsiTheme="minorEastAsia" w:hint="eastAsia"/>
            <w:kern w:val="0"/>
          </w:rPr>
          <w:t>车辆购置税法</w:t>
        </w:r>
      </w:hyperlink>
      <w:r w:rsidR="00141B5E">
        <w:rPr>
          <w:rFonts w:asciiTheme="minorEastAsia" w:hAnsiTheme="minorEastAsia" w:hint="eastAsia"/>
          <w:kern w:val="0"/>
        </w:rPr>
        <w:t>》</w:t>
      </w:r>
      <w:r w:rsidRPr="00AC202A">
        <w:rPr>
          <w:rFonts w:asciiTheme="minorEastAsia" w:hAnsiTheme="minorEastAsia" w:cs="宋体" w:hint="eastAsia"/>
          <w:color w:val="000000" w:themeColor="text1"/>
          <w:kern w:val="0"/>
          <w:sz w:val="24"/>
          <w:szCs w:val="24"/>
        </w:rPr>
        <w:t>第十条)</w:t>
      </w:r>
    </w:p>
    <w:p w14:paraId="49E27547"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六、纳税环节</w:t>
      </w:r>
    </w:p>
    <w:p w14:paraId="0FBA11F7"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纳税人应当在向公安机关交通管理部门办理车辆注册登记前，缴纳车辆购置税。</w:t>
      </w:r>
    </w:p>
    <w:p w14:paraId="704FFD28" w14:textId="315F368D" w:rsidR="00AC202A" w:rsidRPr="00956B05" w:rsidRDefault="00AC202A" w:rsidP="00956B05">
      <w:pPr>
        <w:pStyle w:val="a8"/>
        <w:shd w:val="clear" w:color="auto" w:fill="FFFFFF"/>
        <w:spacing w:beforeLines="50" w:before="156" w:line="480" w:lineRule="atLeast"/>
        <w:ind w:firstLine="480"/>
        <w:jc w:val="right"/>
        <w:rPr>
          <w:rFonts w:asciiTheme="minorEastAsia" w:eastAsiaTheme="minorEastAsia" w:hAnsiTheme="minorEastAsia"/>
          <w:color w:val="000000" w:themeColor="text1"/>
        </w:rPr>
      </w:pPr>
      <w:bookmarkStart w:id="10" w:name="_Hlk25356072"/>
      <w:r w:rsidRPr="00956B05">
        <w:rPr>
          <w:rFonts w:asciiTheme="minorEastAsia" w:eastAsiaTheme="minorEastAsia" w:hAnsiTheme="minorEastAsia" w:hint="eastAsia"/>
          <w:color w:val="000000" w:themeColor="text1"/>
        </w:rPr>
        <w:lastRenderedPageBreak/>
        <w:t>(</w:t>
      </w:r>
      <w:r w:rsidR="00141B5E">
        <w:rPr>
          <w:rFonts w:asciiTheme="minorEastAsia" w:hAnsiTheme="minorEastAsia" w:hint="eastAsia"/>
          <w:color w:val="000000" w:themeColor="text1"/>
        </w:rPr>
        <w:t>《</w:t>
      </w:r>
      <w:hyperlink r:id="rId34" w:history="1">
        <w:r w:rsidR="00141B5E">
          <w:rPr>
            <w:rStyle w:val="a7"/>
            <w:rFonts w:asciiTheme="minorEastAsia" w:hAnsiTheme="minorEastAsia" w:hint="eastAsia"/>
          </w:rPr>
          <w:t>车辆购置税法</w:t>
        </w:r>
      </w:hyperlink>
      <w:r w:rsidR="00141B5E">
        <w:rPr>
          <w:rFonts w:asciiTheme="minorEastAsia" w:hAnsiTheme="minorEastAsia" w:hint="eastAsia"/>
        </w:rPr>
        <w:t>》</w:t>
      </w:r>
      <w:r w:rsidRPr="00956B05">
        <w:rPr>
          <w:rFonts w:asciiTheme="minorEastAsia" w:eastAsiaTheme="minorEastAsia" w:hAnsiTheme="minorEastAsia" w:hint="eastAsia"/>
          <w:color w:val="000000" w:themeColor="text1"/>
        </w:rPr>
        <w:t>第十三条第一项)</w:t>
      </w:r>
    </w:p>
    <w:bookmarkEnd w:id="10"/>
    <w:p w14:paraId="47AFCBDC"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七、税收前置</w:t>
      </w:r>
    </w:p>
    <w:p w14:paraId="3E2C9927"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公安机关交通管理部门办理车辆注册登记，应当根据税务机关提供的应税车辆完税或者免税电子信息对纳税人申请登记的车辆信息进行核对，核对无误后依法办理车辆注册登记。</w:t>
      </w:r>
    </w:p>
    <w:p w14:paraId="4FFC4C07" w14:textId="5287D2C9" w:rsidR="00AC202A" w:rsidRPr="00956B05" w:rsidRDefault="00AC202A" w:rsidP="00956B05">
      <w:pPr>
        <w:pStyle w:val="a8"/>
        <w:shd w:val="clear" w:color="auto" w:fill="FFFFFF"/>
        <w:spacing w:beforeLines="50" w:before="156" w:line="480" w:lineRule="atLeast"/>
        <w:ind w:firstLine="480"/>
        <w:jc w:val="right"/>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w:t>
      </w:r>
      <w:r w:rsidR="00141B5E">
        <w:rPr>
          <w:rFonts w:asciiTheme="minorEastAsia" w:hAnsiTheme="minorEastAsia" w:hint="eastAsia"/>
          <w:color w:val="000000" w:themeColor="text1"/>
        </w:rPr>
        <w:t>《</w:t>
      </w:r>
      <w:hyperlink r:id="rId35" w:history="1">
        <w:r w:rsidR="00141B5E">
          <w:rPr>
            <w:rStyle w:val="a7"/>
            <w:rFonts w:asciiTheme="minorEastAsia" w:hAnsiTheme="minorEastAsia" w:hint="eastAsia"/>
          </w:rPr>
          <w:t>车辆购置税法</w:t>
        </w:r>
      </w:hyperlink>
      <w:r w:rsidR="00141B5E">
        <w:rPr>
          <w:rFonts w:asciiTheme="minorEastAsia" w:hAnsiTheme="minorEastAsia" w:hint="eastAsia"/>
        </w:rPr>
        <w:t>》</w:t>
      </w:r>
      <w:r w:rsidRPr="00956B05">
        <w:rPr>
          <w:rFonts w:asciiTheme="minorEastAsia" w:eastAsiaTheme="minorEastAsia" w:hAnsiTheme="minorEastAsia" w:hint="eastAsia"/>
          <w:color w:val="000000" w:themeColor="text1"/>
        </w:rPr>
        <w:t>第十三条第二项)</w:t>
      </w:r>
    </w:p>
    <w:p w14:paraId="1CFD80BC" w14:textId="77777777" w:rsidR="00AC202A" w:rsidRPr="00956B05" w:rsidRDefault="00AC202A" w:rsidP="00956B05">
      <w:pPr>
        <w:pStyle w:val="1"/>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八、部门协作</w:t>
      </w:r>
    </w:p>
    <w:p w14:paraId="44407E1E"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税务机关和公安、商务、海关、工业和信息化等部门应当建立应税车辆信息共享和工作配合机制，及时交换应税车辆和纳税信息资料。</w:t>
      </w:r>
    </w:p>
    <w:p w14:paraId="79332C39" w14:textId="147954EE" w:rsidR="00AC202A" w:rsidRPr="00956B05" w:rsidRDefault="00AC202A" w:rsidP="00956B05">
      <w:pPr>
        <w:pStyle w:val="a8"/>
        <w:shd w:val="clear" w:color="auto" w:fill="FFFFFF"/>
        <w:spacing w:beforeLines="50" w:before="156" w:line="480" w:lineRule="atLeast"/>
        <w:ind w:firstLine="480"/>
        <w:jc w:val="right"/>
        <w:rPr>
          <w:rFonts w:asciiTheme="minorEastAsia" w:eastAsiaTheme="minorEastAsia" w:hAnsiTheme="minorEastAsia"/>
          <w:color w:val="000000" w:themeColor="text1"/>
        </w:rPr>
      </w:pPr>
      <w:bookmarkStart w:id="11" w:name="_Hlk54364178"/>
      <w:r w:rsidRPr="00956B05">
        <w:rPr>
          <w:rFonts w:asciiTheme="minorEastAsia" w:eastAsiaTheme="minorEastAsia" w:hAnsiTheme="minorEastAsia" w:hint="eastAsia"/>
          <w:color w:val="000000" w:themeColor="text1"/>
        </w:rPr>
        <w:t>(</w:t>
      </w:r>
      <w:r w:rsidR="00141B5E">
        <w:rPr>
          <w:rFonts w:asciiTheme="minorEastAsia" w:hAnsiTheme="minorEastAsia" w:hint="eastAsia"/>
          <w:color w:val="000000" w:themeColor="text1"/>
        </w:rPr>
        <w:t>《</w:t>
      </w:r>
      <w:hyperlink r:id="rId36" w:history="1">
        <w:r w:rsidR="00141B5E">
          <w:rPr>
            <w:rStyle w:val="a7"/>
            <w:rFonts w:asciiTheme="minorEastAsia" w:hAnsiTheme="minorEastAsia" w:hint="eastAsia"/>
          </w:rPr>
          <w:t>车辆购置税法</w:t>
        </w:r>
      </w:hyperlink>
      <w:r w:rsidR="00141B5E">
        <w:rPr>
          <w:rFonts w:asciiTheme="minorEastAsia" w:hAnsiTheme="minorEastAsia" w:hint="eastAsia"/>
        </w:rPr>
        <w:t>》</w:t>
      </w:r>
      <w:r w:rsidRPr="00956B05">
        <w:rPr>
          <w:rFonts w:asciiTheme="minorEastAsia" w:eastAsiaTheme="minorEastAsia" w:hAnsiTheme="minorEastAsia" w:hint="eastAsia"/>
          <w:color w:val="000000" w:themeColor="text1"/>
        </w:rPr>
        <w:t>第十六条)</w:t>
      </w:r>
    </w:p>
    <w:bookmarkEnd w:id="11"/>
    <w:p w14:paraId="3B34730E"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本公告要求纳税人提供的资料，税务机关能够通过政府信息共享等手段获取相关资料信息的，纳税人不再提交。</w:t>
      </w:r>
    </w:p>
    <w:p w14:paraId="662EACBC" w14:textId="54171748"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37" w:history="1">
        <w:r w:rsidR="003C4C8B">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第十条）</w:t>
      </w:r>
    </w:p>
    <w:p w14:paraId="27A5A188" w14:textId="77777777" w:rsidR="00AC202A" w:rsidRPr="00956B05" w:rsidRDefault="00AC202A" w:rsidP="00956B05">
      <w:pPr>
        <w:pStyle w:val="2"/>
        <w:spacing w:beforeLines="50" w:before="156" w:after="0" w:line="480" w:lineRule="atLeast"/>
        <w:rPr>
          <w:rFonts w:asciiTheme="minorEastAsia" w:eastAsiaTheme="minorEastAsia" w:hAnsiTheme="minorEastAsia"/>
          <w:color w:val="000000" w:themeColor="text1"/>
          <w:sz w:val="24"/>
          <w:szCs w:val="24"/>
        </w:rPr>
      </w:pPr>
      <w:r w:rsidRPr="00956B05">
        <w:rPr>
          <w:rFonts w:asciiTheme="minorEastAsia" w:eastAsiaTheme="minorEastAsia" w:hAnsiTheme="minorEastAsia" w:hint="eastAsia"/>
          <w:color w:val="000000" w:themeColor="text1"/>
          <w:sz w:val="24"/>
          <w:szCs w:val="24"/>
        </w:rPr>
        <w:t>附注：完税与免税电子信息的传递</w:t>
      </w:r>
    </w:p>
    <w:p w14:paraId="1832B434" w14:textId="77777777" w:rsidR="00AC202A" w:rsidRPr="00956B05" w:rsidRDefault="00AC202A" w:rsidP="00956B05">
      <w:pPr>
        <w:pStyle w:val="3"/>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1</w:t>
      </w:r>
      <w:r w:rsidRPr="00956B05">
        <w:rPr>
          <w:rFonts w:asciiTheme="minorEastAsia" w:hAnsiTheme="minorEastAsia"/>
          <w:color w:val="000000" w:themeColor="text1"/>
          <w:sz w:val="24"/>
          <w:szCs w:val="24"/>
        </w:rPr>
        <w:t>.</w:t>
      </w:r>
      <w:r w:rsidRPr="00956B05">
        <w:rPr>
          <w:rFonts w:asciiTheme="minorEastAsia" w:hAnsiTheme="minorEastAsia" w:hint="eastAsia"/>
          <w:color w:val="000000" w:themeColor="text1"/>
          <w:sz w:val="24"/>
          <w:szCs w:val="24"/>
        </w:rPr>
        <w:t>推广范围</w:t>
      </w:r>
    </w:p>
    <w:p w14:paraId="6C37E18A"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自2019年6月1日起，纳税人在全国范围内办理车辆购置税纳税业务时，税务机关不再打印和发放纸质车辆购置税完税证明。纳税人办理完成车辆购置税纳税业务后，在公安机关交通管理部门办理车辆注册登记时，不需向公安机关交通管理部门提交纸质车辆购置税完税证明。</w:t>
      </w:r>
    </w:p>
    <w:p w14:paraId="36D4633E" w14:textId="10B39737"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12" w:name="_Hlk25427557"/>
      <w:r w:rsidRPr="00956B05">
        <w:rPr>
          <w:rFonts w:asciiTheme="minorEastAsia" w:hAnsiTheme="minorEastAsia" w:hint="eastAsia"/>
          <w:color w:val="000000" w:themeColor="text1"/>
          <w:sz w:val="24"/>
          <w:szCs w:val="24"/>
        </w:rPr>
        <w:t>（</w:t>
      </w:r>
      <w:bookmarkStart w:id="13" w:name="_Hlk54371103"/>
      <w:r w:rsidR="00A94AFC">
        <w:rPr>
          <w:rFonts w:asciiTheme="minorEastAsia" w:hAnsiTheme="minorEastAsia"/>
          <w:sz w:val="24"/>
          <w:szCs w:val="24"/>
        </w:rPr>
        <w:fldChar w:fldCharType="begin"/>
      </w:r>
      <w:r w:rsidR="00A94AFC">
        <w:rPr>
          <w:rFonts w:asciiTheme="minorEastAsia" w:hAnsiTheme="minorEastAsia"/>
          <w:sz w:val="24"/>
          <w:szCs w:val="24"/>
        </w:rPr>
        <w:instrText xml:space="preserve"> HYPERLINK "http://ssfb86.com/index/News/detail/newsid/170.html" </w:instrText>
      </w:r>
      <w:r w:rsidR="00A94AFC">
        <w:rPr>
          <w:rFonts w:asciiTheme="minorEastAsia" w:hAnsiTheme="minorEastAsia"/>
          <w:sz w:val="24"/>
          <w:szCs w:val="24"/>
        </w:rPr>
      </w:r>
      <w:r w:rsidR="00A94AFC">
        <w:rPr>
          <w:rFonts w:asciiTheme="minorEastAsia" w:hAnsiTheme="minorEastAsia"/>
          <w:sz w:val="24"/>
          <w:szCs w:val="24"/>
        </w:rPr>
        <w:fldChar w:fldCharType="separate"/>
      </w:r>
      <w:r w:rsidRPr="00A94AFC">
        <w:rPr>
          <w:rStyle w:val="a7"/>
          <w:rFonts w:asciiTheme="minorEastAsia" w:hAnsiTheme="minorEastAsia" w:hint="eastAsia"/>
          <w:sz w:val="24"/>
          <w:szCs w:val="24"/>
        </w:rPr>
        <w:t>国家税务总局 公安部公告2019年第18号</w:t>
      </w:r>
      <w:r w:rsidR="00A94AFC">
        <w:rPr>
          <w:rFonts w:asciiTheme="minorEastAsia" w:hAnsiTheme="minorEastAsia"/>
          <w:sz w:val="24"/>
          <w:szCs w:val="24"/>
        </w:rPr>
        <w:fldChar w:fldCharType="end"/>
      </w:r>
      <w:bookmarkEnd w:id="13"/>
      <w:r w:rsidRPr="00956B05">
        <w:rPr>
          <w:rFonts w:asciiTheme="minorEastAsia" w:hAnsiTheme="minorEastAsia" w:hint="eastAsia"/>
          <w:color w:val="000000" w:themeColor="text1"/>
          <w:sz w:val="24"/>
          <w:szCs w:val="24"/>
        </w:rPr>
        <w:t>第一条第一款）</w:t>
      </w:r>
    </w:p>
    <w:bookmarkEnd w:id="12"/>
    <w:p w14:paraId="0CF021F6"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自2019年7月1日起，纳税人在全国范围内办理车辆购置税补税、完税证明换证或者更正等业务时，税务机关不再出具纸质车辆购置税完税证明。</w:t>
      </w:r>
    </w:p>
    <w:p w14:paraId="73538513" w14:textId="5934F4B5"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14" w:name="_Hlk25427700"/>
      <w:r w:rsidRPr="00956B05">
        <w:rPr>
          <w:rFonts w:asciiTheme="minorEastAsia" w:hAnsiTheme="minorEastAsia" w:hint="eastAsia"/>
          <w:color w:val="000000" w:themeColor="text1"/>
          <w:sz w:val="24"/>
          <w:szCs w:val="24"/>
        </w:rPr>
        <w:t>（</w:t>
      </w:r>
      <w:hyperlink r:id="rId38" w:history="1">
        <w:r w:rsidR="00A94AFC" w:rsidRPr="00A94AFC">
          <w:rPr>
            <w:rStyle w:val="a7"/>
            <w:rFonts w:asciiTheme="minorEastAsia" w:hAnsiTheme="minorEastAsia" w:hint="eastAsia"/>
            <w:sz w:val="24"/>
            <w:szCs w:val="24"/>
          </w:rPr>
          <w:t>国家税务总局 公安部公告2019年第18号</w:t>
        </w:r>
      </w:hyperlink>
      <w:r w:rsidRPr="00956B05">
        <w:rPr>
          <w:rFonts w:asciiTheme="minorEastAsia" w:hAnsiTheme="minorEastAsia" w:hint="eastAsia"/>
          <w:color w:val="000000" w:themeColor="text1"/>
          <w:sz w:val="24"/>
          <w:szCs w:val="24"/>
        </w:rPr>
        <w:t>第三条）</w:t>
      </w:r>
    </w:p>
    <w:bookmarkEnd w:id="14"/>
    <w:p w14:paraId="66251845"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lastRenderedPageBreak/>
        <w:t>纳税人申请注册登记的车辆识别代号信息与完税或者免税电子信息不符的，公安机关交通管理部门不予办理车辆注册登记。</w:t>
      </w:r>
    </w:p>
    <w:p w14:paraId="3820FE56" w14:textId="22F09E2B"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15" w:name="_Hlk25427823"/>
      <w:r w:rsidRPr="00956B05">
        <w:rPr>
          <w:rFonts w:asciiTheme="minorEastAsia" w:hAnsiTheme="minorEastAsia" w:hint="eastAsia"/>
          <w:color w:val="000000" w:themeColor="text1"/>
          <w:sz w:val="24"/>
          <w:szCs w:val="24"/>
        </w:rPr>
        <w:t>（</w:t>
      </w:r>
      <w:bookmarkStart w:id="16" w:name="_Hlk54371144"/>
      <w:r w:rsidR="00A94AFC">
        <w:rPr>
          <w:rFonts w:asciiTheme="minorEastAsia" w:hAnsiTheme="minorEastAsia"/>
          <w:sz w:val="24"/>
          <w:szCs w:val="24"/>
        </w:rPr>
        <w:fldChar w:fldCharType="begin"/>
      </w:r>
      <w:r w:rsidR="00A94AFC">
        <w:rPr>
          <w:rFonts w:asciiTheme="minorEastAsia" w:hAnsiTheme="minorEastAsia"/>
          <w:sz w:val="24"/>
          <w:szCs w:val="24"/>
        </w:rPr>
        <w:instrText xml:space="preserve"> HYPERLINK "http://ssfb86.com/index/News/detail/newsid/170.html" </w:instrText>
      </w:r>
      <w:r w:rsidR="00A94AFC">
        <w:rPr>
          <w:rFonts w:asciiTheme="minorEastAsia" w:hAnsiTheme="minorEastAsia"/>
          <w:sz w:val="24"/>
          <w:szCs w:val="24"/>
        </w:rPr>
      </w:r>
      <w:r w:rsidR="00A94AFC">
        <w:rPr>
          <w:rFonts w:asciiTheme="minorEastAsia" w:hAnsiTheme="minorEastAsia"/>
          <w:sz w:val="24"/>
          <w:szCs w:val="24"/>
        </w:rPr>
        <w:fldChar w:fldCharType="separate"/>
      </w:r>
      <w:r w:rsidR="00A94AFC" w:rsidRPr="00A94AFC">
        <w:rPr>
          <w:rStyle w:val="a7"/>
          <w:rFonts w:asciiTheme="minorEastAsia" w:hAnsiTheme="minorEastAsia" w:hint="eastAsia"/>
          <w:sz w:val="24"/>
          <w:szCs w:val="24"/>
        </w:rPr>
        <w:t>国家税务总局 公安部公告2019年第18号</w:t>
      </w:r>
      <w:r w:rsidR="00A94AFC">
        <w:rPr>
          <w:rFonts w:asciiTheme="minorEastAsia" w:hAnsiTheme="minorEastAsia"/>
          <w:sz w:val="24"/>
          <w:szCs w:val="24"/>
        </w:rPr>
        <w:fldChar w:fldCharType="end"/>
      </w:r>
      <w:bookmarkEnd w:id="16"/>
      <w:r w:rsidRPr="00956B05">
        <w:rPr>
          <w:rFonts w:asciiTheme="minorEastAsia" w:hAnsiTheme="minorEastAsia" w:hint="eastAsia"/>
          <w:color w:val="000000" w:themeColor="text1"/>
          <w:sz w:val="24"/>
          <w:szCs w:val="24"/>
        </w:rPr>
        <w:t>第二条）</w:t>
      </w:r>
    </w:p>
    <w:bookmarkEnd w:id="15"/>
    <w:p w14:paraId="64C9F8F7" w14:textId="77777777" w:rsidR="00AC202A" w:rsidRPr="00956B05" w:rsidRDefault="00AC202A" w:rsidP="00956B05">
      <w:pPr>
        <w:pStyle w:val="3"/>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color w:val="000000" w:themeColor="text1"/>
          <w:sz w:val="24"/>
          <w:szCs w:val="24"/>
        </w:rPr>
        <w:t>2.</w:t>
      </w:r>
      <w:r w:rsidRPr="00956B05">
        <w:rPr>
          <w:rFonts w:asciiTheme="minorEastAsia" w:hAnsiTheme="minorEastAsia" w:hint="eastAsia"/>
          <w:color w:val="000000" w:themeColor="text1"/>
          <w:sz w:val="24"/>
          <w:szCs w:val="24"/>
        </w:rPr>
        <w:t>传递的条件</w:t>
      </w:r>
    </w:p>
    <w:p w14:paraId="3360FFC3"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税务机关应当在税款足额入库或者办理免税手续后，将应税车辆完税或者免税电子信息，及时传送给公安机关交通管理部门。</w:t>
      </w:r>
    </w:p>
    <w:p w14:paraId="2B40A220" w14:textId="32EE8D97"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17" w:name="_Hlk25393903"/>
      <w:r w:rsidRPr="00956B05">
        <w:rPr>
          <w:rFonts w:asciiTheme="minorEastAsia" w:hAnsiTheme="minorEastAsia" w:hint="eastAsia"/>
          <w:color w:val="000000" w:themeColor="text1"/>
          <w:sz w:val="24"/>
          <w:szCs w:val="24"/>
        </w:rPr>
        <w:t>（</w:t>
      </w:r>
      <w:hyperlink r:id="rId39" w:history="1">
        <w:r w:rsidR="003C4C8B">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第十一条第一款）</w:t>
      </w:r>
    </w:p>
    <w:bookmarkEnd w:id="17"/>
    <w:p w14:paraId="699867A2"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税款足额入库包括以下情形：纳税人到银行缴纳车辆购置税税款（转账或者现金），由银行将税款缴入国库的，国库已传回《税收缴款书（银行经收专用）》联次；纳税人通过横向联网电子缴税系统等电子方式缴纳税款的，税款划缴已成功；纳税人在办税服务厅以现金方式缴纳税款的，主管税务机关已收取税款。</w:t>
      </w:r>
    </w:p>
    <w:p w14:paraId="16CCB308" w14:textId="7E016A68"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40" w:history="1">
        <w:r w:rsidR="003C4C8B">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第十一条第二款）</w:t>
      </w:r>
    </w:p>
    <w:p w14:paraId="45FCF314" w14:textId="77777777" w:rsidR="00AC202A" w:rsidRPr="00956B05" w:rsidRDefault="00AC202A" w:rsidP="00956B05">
      <w:pPr>
        <w:pStyle w:val="3"/>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color w:val="000000" w:themeColor="text1"/>
          <w:sz w:val="24"/>
          <w:szCs w:val="24"/>
        </w:rPr>
        <w:t>3.</w:t>
      </w:r>
      <w:r w:rsidRPr="00956B05">
        <w:rPr>
          <w:rFonts w:asciiTheme="minorEastAsia" w:hAnsiTheme="minorEastAsia" w:hint="eastAsia"/>
          <w:color w:val="000000" w:themeColor="text1"/>
          <w:sz w:val="24"/>
          <w:szCs w:val="24"/>
        </w:rPr>
        <w:t>电子信息不一致的更正</w:t>
      </w:r>
    </w:p>
    <w:p w14:paraId="14061073"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纳税人名称、车辆厂牌型号、发动机号、车辆识别代号（车架号）、证件号码等应税车辆完税或者免税电子信息与原申报资料不一致的，纳税人可以到税务机关办理完税或者免税电子信息更正，但是不包括以下情形：</w:t>
      </w:r>
    </w:p>
    <w:p w14:paraId="47B1B882"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（1）车辆识别代号（车架号）和发动机号同时与原申报资料不一致。</w:t>
      </w:r>
    </w:p>
    <w:p w14:paraId="08003DEE" w14:textId="21512740"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bookmarkStart w:id="18" w:name="_Hlk25393930"/>
      <w:r w:rsidRPr="00956B05">
        <w:rPr>
          <w:rFonts w:asciiTheme="minorEastAsia" w:hAnsiTheme="minorEastAsia" w:hint="eastAsia"/>
          <w:color w:val="000000" w:themeColor="text1"/>
          <w:sz w:val="24"/>
          <w:szCs w:val="24"/>
        </w:rPr>
        <w:t>（</w:t>
      </w:r>
      <w:hyperlink r:id="rId41" w:history="1">
        <w:r w:rsidR="003C4C8B">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第十二条第一款第一项）</w:t>
      </w:r>
    </w:p>
    <w:bookmarkEnd w:id="18"/>
    <w:p w14:paraId="0C5479C1"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（2）完税或者免税信息更正影响到车辆购置税税款。</w:t>
      </w:r>
    </w:p>
    <w:p w14:paraId="1FCF8D9F" w14:textId="028B52C4"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42" w:history="1">
        <w:r w:rsidR="003C4C8B">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第十二条第一款第二项）</w:t>
      </w:r>
    </w:p>
    <w:p w14:paraId="7878E28D"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（3）纳税人名称和证件号码同时与原申报资料不一致。</w:t>
      </w:r>
    </w:p>
    <w:p w14:paraId="50983A9A" w14:textId="6F458FA0"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w:t>
      </w:r>
      <w:hyperlink r:id="rId43" w:history="1">
        <w:r w:rsidR="003C4C8B">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第十二条第一款第三项）</w:t>
      </w:r>
    </w:p>
    <w:p w14:paraId="7B0CF7B0" w14:textId="77777777" w:rsidR="00AC202A" w:rsidRPr="00956B05" w:rsidRDefault="00AC202A" w:rsidP="00956B05">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税务机关核实后，办理更正手续，重新生成应税车辆完税或者免税电子信息，并且及时传送给公安机关交通管理部门。</w:t>
      </w:r>
    </w:p>
    <w:p w14:paraId="3B8721A9" w14:textId="5B4ADE7D" w:rsidR="00AC202A" w:rsidRPr="00956B05" w:rsidRDefault="00AC202A" w:rsidP="00956B05">
      <w:pPr>
        <w:spacing w:beforeLines="50" w:before="156" w:line="480" w:lineRule="atLeast"/>
        <w:jc w:val="righ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lastRenderedPageBreak/>
        <w:t>（</w:t>
      </w:r>
      <w:hyperlink r:id="rId44" w:history="1">
        <w:r w:rsidR="003C4C8B">
          <w:rPr>
            <w:rStyle w:val="a7"/>
            <w:rFonts w:asciiTheme="minorEastAsia" w:hAnsiTheme="minorEastAsia" w:hint="eastAsia"/>
            <w:kern w:val="0"/>
            <w:sz w:val="24"/>
            <w:szCs w:val="24"/>
          </w:rPr>
          <w:t>国家税务总局公告2019年第26号</w:t>
        </w:r>
      </w:hyperlink>
      <w:r w:rsidRPr="00956B05">
        <w:rPr>
          <w:rFonts w:asciiTheme="minorEastAsia" w:hAnsiTheme="minorEastAsia" w:hint="eastAsia"/>
          <w:color w:val="000000" w:themeColor="text1"/>
          <w:sz w:val="24"/>
          <w:szCs w:val="24"/>
        </w:rPr>
        <w:t>第十二条第二款）</w:t>
      </w:r>
    </w:p>
    <w:p w14:paraId="4A231AA6" w14:textId="77777777" w:rsidR="00AC202A" w:rsidRPr="00956B05" w:rsidRDefault="00AC202A" w:rsidP="00956B05">
      <w:pPr>
        <w:pStyle w:val="3"/>
        <w:spacing w:beforeLines="50" w:before="156" w:after="0" w:line="480" w:lineRule="atLeast"/>
        <w:rPr>
          <w:rFonts w:asciiTheme="minorEastAsia" w:hAnsiTheme="minorEastAsia"/>
          <w:color w:val="000000" w:themeColor="text1"/>
          <w:sz w:val="24"/>
          <w:szCs w:val="24"/>
        </w:rPr>
      </w:pPr>
      <w:r w:rsidRPr="00956B05">
        <w:rPr>
          <w:rFonts w:asciiTheme="minorEastAsia" w:hAnsiTheme="minorEastAsia" w:hint="eastAsia"/>
          <w:color w:val="000000" w:themeColor="text1"/>
          <w:sz w:val="24"/>
          <w:szCs w:val="24"/>
        </w:rPr>
        <w:t>4</w:t>
      </w:r>
      <w:r w:rsidRPr="00956B05">
        <w:rPr>
          <w:rFonts w:asciiTheme="minorEastAsia" w:hAnsiTheme="minorEastAsia"/>
          <w:color w:val="000000" w:themeColor="text1"/>
          <w:sz w:val="24"/>
          <w:szCs w:val="24"/>
        </w:rPr>
        <w:t>.</w:t>
      </w:r>
      <w:r w:rsidRPr="00956B05">
        <w:rPr>
          <w:rFonts w:asciiTheme="minorEastAsia" w:hAnsiTheme="minorEastAsia" w:hint="eastAsia"/>
          <w:color w:val="000000" w:themeColor="text1"/>
          <w:sz w:val="24"/>
          <w:szCs w:val="24"/>
        </w:rPr>
        <w:t>纸质完税证明的打印</w:t>
      </w:r>
    </w:p>
    <w:p w14:paraId="3FC22C5E" w14:textId="77777777" w:rsidR="00AC202A" w:rsidRPr="005158CA" w:rsidRDefault="00AC202A" w:rsidP="005158CA">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纳税人如需纸质车辆购置税完税证明，可向主管税务机关提出，由主管税务机</w:t>
      </w:r>
      <w:r w:rsidRPr="005158CA">
        <w:rPr>
          <w:rFonts w:asciiTheme="minorEastAsia" w:eastAsiaTheme="minorEastAsia" w:hAnsiTheme="minorEastAsia" w:hint="eastAsia"/>
          <w:color w:val="000000" w:themeColor="text1"/>
        </w:rPr>
        <w:t>关打印《车辆购置税完税证明（电子版）》（见附件），亦可自行通过本省（自治区、直辖市和计划单列市）电子税务局等官方互联网平台查询和打印。</w:t>
      </w:r>
    </w:p>
    <w:p w14:paraId="172CF8BA" w14:textId="7286D1C6" w:rsidR="00AC202A" w:rsidRDefault="00AC202A" w:rsidP="005158CA">
      <w:pPr>
        <w:spacing w:beforeLines="50" w:before="156" w:line="480" w:lineRule="atLeast"/>
        <w:jc w:val="right"/>
        <w:rPr>
          <w:rFonts w:asciiTheme="minorEastAsia" w:hAnsiTheme="minorEastAsia"/>
          <w:color w:val="000000" w:themeColor="text1"/>
          <w:sz w:val="24"/>
          <w:szCs w:val="24"/>
        </w:rPr>
      </w:pPr>
      <w:bookmarkStart w:id="19" w:name="_Hlk54371230"/>
      <w:r w:rsidRPr="005158CA">
        <w:rPr>
          <w:rFonts w:asciiTheme="minorEastAsia" w:hAnsiTheme="minorEastAsia" w:hint="eastAsia"/>
          <w:color w:val="000000" w:themeColor="text1"/>
          <w:sz w:val="24"/>
          <w:szCs w:val="24"/>
        </w:rPr>
        <w:t>（</w:t>
      </w:r>
      <w:hyperlink r:id="rId45" w:history="1">
        <w:r w:rsidR="00A94AFC" w:rsidRPr="00A94AFC">
          <w:rPr>
            <w:rStyle w:val="a7"/>
            <w:rFonts w:asciiTheme="minorEastAsia" w:hAnsiTheme="minorEastAsia" w:hint="eastAsia"/>
            <w:sz w:val="24"/>
            <w:szCs w:val="24"/>
          </w:rPr>
          <w:t>国家税务总局 公安部公告2019年第18号</w:t>
        </w:r>
      </w:hyperlink>
      <w:r w:rsidRPr="005158CA">
        <w:rPr>
          <w:rFonts w:asciiTheme="minorEastAsia" w:hAnsiTheme="minorEastAsia" w:hint="eastAsia"/>
          <w:color w:val="000000" w:themeColor="text1"/>
          <w:sz w:val="24"/>
          <w:szCs w:val="24"/>
        </w:rPr>
        <w:t>第六条）</w:t>
      </w:r>
    </w:p>
    <w:bookmarkEnd w:id="19"/>
    <w:p w14:paraId="392A807B" w14:textId="652A991C" w:rsidR="00A94AFC" w:rsidRDefault="00A94AFC" w:rsidP="00A94AFC">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5、施行日期</w:t>
      </w:r>
    </w:p>
    <w:p w14:paraId="67332F8F" w14:textId="54CEB023" w:rsidR="00A94AFC" w:rsidRPr="00A94AFC" w:rsidRDefault="00A94AFC" w:rsidP="00A94AFC">
      <w:pPr>
        <w:spacing w:beforeLines="50" w:before="156" w:line="480" w:lineRule="atLeast"/>
        <w:jc w:val="left"/>
        <w:rPr>
          <w:rFonts w:asciiTheme="minorEastAsia" w:hAnsiTheme="minorEastAsia" w:hint="eastAsia"/>
          <w:color w:val="000000" w:themeColor="text1"/>
          <w:sz w:val="24"/>
          <w:szCs w:val="24"/>
        </w:rPr>
      </w:pPr>
      <w:r>
        <w:rPr>
          <w:rFonts w:hint="eastAsia"/>
          <w:color w:val="333333"/>
          <w:shd w:val="clear" w:color="auto" w:fill="FFFFFF"/>
        </w:rPr>
        <w:t xml:space="preserve"> </w:t>
      </w:r>
      <w:r>
        <w:rPr>
          <w:color w:val="333333"/>
          <w:shd w:val="clear" w:color="auto" w:fill="FFFFFF"/>
        </w:rPr>
        <w:t xml:space="preserve">  </w:t>
      </w:r>
      <w:r w:rsidRPr="00A94AFC">
        <w:rPr>
          <w:color w:val="333333"/>
          <w:sz w:val="24"/>
          <w:szCs w:val="24"/>
          <w:shd w:val="clear" w:color="auto" w:fill="FFFFFF"/>
        </w:rPr>
        <w:t xml:space="preserve"> </w:t>
      </w:r>
      <w:r w:rsidRPr="00A94AFC">
        <w:rPr>
          <w:rFonts w:hint="eastAsia"/>
          <w:color w:val="333333"/>
          <w:sz w:val="24"/>
          <w:szCs w:val="24"/>
          <w:shd w:val="clear" w:color="auto" w:fill="FFFFFF"/>
        </w:rPr>
        <w:t>本公告自</w:t>
      </w:r>
      <w:r w:rsidRPr="00A94AFC">
        <w:rPr>
          <w:rFonts w:hint="eastAsia"/>
          <w:color w:val="333333"/>
          <w:sz w:val="24"/>
          <w:szCs w:val="24"/>
          <w:shd w:val="clear" w:color="auto" w:fill="FFFFFF"/>
        </w:rPr>
        <w:t>2019</w:t>
      </w:r>
      <w:r w:rsidRPr="00A94AFC">
        <w:rPr>
          <w:rFonts w:hint="eastAsia"/>
          <w:color w:val="333333"/>
          <w:sz w:val="24"/>
          <w:szCs w:val="24"/>
          <w:shd w:val="clear" w:color="auto" w:fill="FFFFFF"/>
        </w:rPr>
        <w:t>年</w:t>
      </w:r>
      <w:r w:rsidRPr="00A94AFC">
        <w:rPr>
          <w:rFonts w:hint="eastAsia"/>
          <w:color w:val="333333"/>
          <w:sz w:val="24"/>
          <w:szCs w:val="24"/>
          <w:shd w:val="clear" w:color="auto" w:fill="FFFFFF"/>
        </w:rPr>
        <w:t>6</w:t>
      </w:r>
      <w:r w:rsidRPr="00A94AFC">
        <w:rPr>
          <w:rFonts w:hint="eastAsia"/>
          <w:color w:val="333333"/>
          <w:sz w:val="24"/>
          <w:szCs w:val="24"/>
          <w:shd w:val="clear" w:color="auto" w:fill="FFFFFF"/>
        </w:rPr>
        <w:t>月</w:t>
      </w:r>
      <w:r w:rsidRPr="00A94AFC">
        <w:rPr>
          <w:rFonts w:hint="eastAsia"/>
          <w:color w:val="333333"/>
          <w:sz w:val="24"/>
          <w:szCs w:val="24"/>
          <w:shd w:val="clear" w:color="auto" w:fill="FFFFFF"/>
        </w:rPr>
        <w:t>1</w:t>
      </w:r>
      <w:r w:rsidRPr="00A94AFC">
        <w:rPr>
          <w:rFonts w:hint="eastAsia"/>
          <w:color w:val="333333"/>
          <w:sz w:val="24"/>
          <w:szCs w:val="24"/>
          <w:shd w:val="clear" w:color="auto" w:fill="FFFFFF"/>
        </w:rPr>
        <w:t>日起施行，《国家税务总局</w:t>
      </w:r>
      <w:r w:rsidRPr="00A94AFC">
        <w:rPr>
          <w:rFonts w:hint="eastAsia"/>
          <w:color w:val="333333"/>
          <w:sz w:val="24"/>
          <w:szCs w:val="24"/>
          <w:shd w:val="clear" w:color="auto" w:fill="FFFFFF"/>
        </w:rPr>
        <w:t xml:space="preserve"> </w:t>
      </w:r>
      <w:r w:rsidRPr="00A94AFC">
        <w:rPr>
          <w:rFonts w:hint="eastAsia"/>
          <w:color w:val="333333"/>
          <w:sz w:val="24"/>
          <w:szCs w:val="24"/>
          <w:shd w:val="clear" w:color="auto" w:fill="FFFFFF"/>
        </w:rPr>
        <w:t>公安部关于试点应用车辆购置税电子完税信息办理车辆登记业务的公告》（</w:t>
      </w:r>
      <w:hyperlink r:id="rId46" w:tgtFrame="_self" w:history="1">
        <w:r w:rsidRPr="00A94AFC">
          <w:rPr>
            <w:rFonts w:hint="eastAsia"/>
            <w:color w:val="6E6E6E"/>
            <w:sz w:val="24"/>
            <w:szCs w:val="24"/>
            <w:u w:val="single"/>
            <w:shd w:val="clear" w:color="auto" w:fill="FFFFFF"/>
          </w:rPr>
          <w:t>国家税务总局</w:t>
        </w:r>
        <w:r w:rsidRPr="00A94AFC">
          <w:rPr>
            <w:rFonts w:hint="eastAsia"/>
            <w:color w:val="6E6E6E"/>
            <w:sz w:val="24"/>
            <w:szCs w:val="24"/>
            <w:u w:val="single"/>
            <w:shd w:val="clear" w:color="auto" w:fill="FFFFFF"/>
          </w:rPr>
          <w:t xml:space="preserve"> </w:t>
        </w:r>
        <w:r w:rsidRPr="00A94AFC">
          <w:rPr>
            <w:rFonts w:hint="eastAsia"/>
            <w:color w:val="6E6E6E"/>
            <w:sz w:val="24"/>
            <w:szCs w:val="24"/>
            <w:u w:val="single"/>
            <w:shd w:val="clear" w:color="auto" w:fill="FFFFFF"/>
          </w:rPr>
          <w:t>公安部公告</w:t>
        </w:r>
        <w:r w:rsidRPr="00A94AFC">
          <w:rPr>
            <w:rFonts w:hint="eastAsia"/>
            <w:color w:val="6E6E6E"/>
            <w:sz w:val="24"/>
            <w:szCs w:val="24"/>
            <w:u w:val="single"/>
            <w:shd w:val="clear" w:color="auto" w:fill="FFFFFF"/>
          </w:rPr>
          <w:t>2018</w:t>
        </w:r>
        <w:r w:rsidRPr="00A94AFC">
          <w:rPr>
            <w:rFonts w:hint="eastAsia"/>
            <w:color w:val="6E6E6E"/>
            <w:sz w:val="24"/>
            <w:szCs w:val="24"/>
            <w:u w:val="single"/>
            <w:shd w:val="clear" w:color="auto" w:fill="FFFFFF"/>
          </w:rPr>
          <w:t>年第</w:t>
        </w:r>
        <w:r w:rsidRPr="00A94AFC">
          <w:rPr>
            <w:rFonts w:hint="eastAsia"/>
            <w:color w:val="6E6E6E"/>
            <w:sz w:val="24"/>
            <w:szCs w:val="24"/>
            <w:u w:val="single"/>
            <w:shd w:val="clear" w:color="auto" w:fill="FFFFFF"/>
          </w:rPr>
          <w:t>49</w:t>
        </w:r>
        <w:r w:rsidRPr="00A94AFC">
          <w:rPr>
            <w:rFonts w:hint="eastAsia"/>
            <w:color w:val="6E6E6E"/>
            <w:sz w:val="24"/>
            <w:szCs w:val="24"/>
            <w:u w:val="single"/>
            <w:shd w:val="clear" w:color="auto" w:fill="FFFFFF"/>
          </w:rPr>
          <w:t>号</w:t>
        </w:r>
      </w:hyperlink>
      <w:r w:rsidRPr="00A94AFC">
        <w:rPr>
          <w:rFonts w:hint="eastAsia"/>
          <w:color w:val="333333"/>
          <w:sz w:val="24"/>
          <w:szCs w:val="24"/>
          <w:shd w:val="clear" w:color="auto" w:fill="FFFFFF"/>
        </w:rPr>
        <w:t>）同时废止。</w:t>
      </w:r>
    </w:p>
    <w:p w14:paraId="17C0B169" w14:textId="295D3E39" w:rsidR="00A94AFC" w:rsidRDefault="00A94AFC" w:rsidP="00A94AFC">
      <w:pPr>
        <w:spacing w:beforeLines="50" w:before="156" w:line="480" w:lineRule="atLeast"/>
        <w:jc w:val="right"/>
        <w:rPr>
          <w:rFonts w:asciiTheme="minorEastAsia" w:hAnsiTheme="minorEastAsia"/>
          <w:color w:val="000000" w:themeColor="text1"/>
          <w:sz w:val="24"/>
          <w:szCs w:val="24"/>
        </w:rPr>
      </w:pPr>
      <w:r w:rsidRPr="005158CA">
        <w:rPr>
          <w:rFonts w:asciiTheme="minorEastAsia" w:hAnsiTheme="minorEastAsia" w:hint="eastAsia"/>
          <w:color w:val="000000" w:themeColor="text1"/>
          <w:sz w:val="24"/>
          <w:szCs w:val="24"/>
        </w:rPr>
        <w:t>（</w:t>
      </w:r>
      <w:hyperlink r:id="rId47" w:history="1">
        <w:r w:rsidRPr="00A94AFC">
          <w:rPr>
            <w:rStyle w:val="a7"/>
            <w:rFonts w:asciiTheme="minorEastAsia" w:hAnsiTheme="minorEastAsia" w:hint="eastAsia"/>
            <w:sz w:val="24"/>
            <w:szCs w:val="24"/>
          </w:rPr>
          <w:t>国家税务总局 公安部公告2019年第18号</w:t>
        </w:r>
      </w:hyperlink>
      <w:r w:rsidRPr="005158CA">
        <w:rPr>
          <w:rFonts w:asciiTheme="minorEastAsia" w:hAnsiTheme="minorEastAsia" w:hint="eastAsia"/>
          <w:color w:val="000000" w:themeColor="text1"/>
          <w:sz w:val="24"/>
          <w:szCs w:val="24"/>
        </w:rPr>
        <w:t>第</w:t>
      </w:r>
      <w:r>
        <w:rPr>
          <w:rFonts w:asciiTheme="minorEastAsia" w:hAnsiTheme="minorEastAsia" w:hint="eastAsia"/>
          <w:color w:val="000000" w:themeColor="text1"/>
          <w:sz w:val="24"/>
          <w:szCs w:val="24"/>
        </w:rPr>
        <w:t>七</w:t>
      </w:r>
      <w:r w:rsidRPr="005158CA">
        <w:rPr>
          <w:rFonts w:asciiTheme="minorEastAsia" w:hAnsiTheme="minorEastAsia" w:hint="eastAsia"/>
          <w:color w:val="000000" w:themeColor="text1"/>
          <w:sz w:val="24"/>
          <w:szCs w:val="24"/>
        </w:rPr>
        <w:t>条）</w:t>
      </w:r>
    </w:p>
    <w:p w14:paraId="334EC499" w14:textId="77777777" w:rsidR="00956B05" w:rsidRPr="005158CA" w:rsidRDefault="00956B05" w:rsidP="005158CA">
      <w:pPr>
        <w:pStyle w:val="1"/>
        <w:spacing w:beforeLines="50" w:before="156" w:after="0" w:line="480" w:lineRule="atLeast"/>
        <w:rPr>
          <w:rFonts w:asciiTheme="minorEastAsia" w:hAnsiTheme="minorEastAsia"/>
          <w:color w:val="000000" w:themeColor="text1"/>
          <w:sz w:val="24"/>
          <w:szCs w:val="24"/>
          <w:shd w:val="clear" w:color="auto" w:fill="FFFFFF"/>
        </w:rPr>
      </w:pPr>
      <w:r w:rsidRPr="005158CA">
        <w:rPr>
          <w:rFonts w:asciiTheme="minorEastAsia" w:hAnsiTheme="minorEastAsia" w:hint="eastAsia"/>
          <w:color w:val="000000" w:themeColor="text1"/>
          <w:sz w:val="24"/>
          <w:szCs w:val="24"/>
          <w:shd w:val="clear" w:color="auto" w:fill="FFFFFF"/>
        </w:rPr>
        <w:t>九、征缴</w:t>
      </w:r>
      <w:r w:rsidR="00E43405" w:rsidRPr="005158CA">
        <w:rPr>
          <w:rFonts w:asciiTheme="minorEastAsia" w:hAnsiTheme="minorEastAsia" w:hint="eastAsia"/>
          <w:color w:val="000000" w:themeColor="text1"/>
          <w:sz w:val="24"/>
          <w:szCs w:val="24"/>
          <w:shd w:val="clear" w:color="auto" w:fill="FFFFFF"/>
        </w:rPr>
        <w:t>方式、流程</w:t>
      </w:r>
    </w:p>
    <w:p w14:paraId="6FD8F0EE" w14:textId="15F67155" w:rsidR="00E43405" w:rsidRPr="005158CA" w:rsidRDefault="00E43405" w:rsidP="005158C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158CA">
        <w:rPr>
          <w:rFonts w:asciiTheme="minorEastAsia" w:hAnsiTheme="minorEastAsia" w:cs="宋体" w:hint="eastAsia"/>
          <w:color w:val="000000" w:themeColor="text1"/>
          <w:kern w:val="0"/>
          <w:sz w:val="24"/>
          <w:szCs w:val="24"/>
        </w:rPr>
        <w:t>详见：</w:t>
      </w:r>
    </w:p>
    <w:p w14:paraId="2A668227" w14:textId="4AB79043" w:rsidR="005158CA" w:rsidRPr="005158CA" w:rsidRDefault="005158CA" w:rsidP="005158CA">
      <w:pPr>
        <w:pStyle w:val="1"/>
        <w:spacing w:beforeLines="50" w:before="156" w:after="0" w:line="480" w:lineRule="atLeast"/>
        <w:rPr>
          <w:rFonts w:asciiTheme="minorEastAsia" w:hAnsiTheme="minorEastAsia"/>
          <w:color w:val="000000" w:themeColor="text1"/>
          <w:sz w:val="24"/>
          <w:szCs w:val="24"/>
          <w:shd w:val="clear" w:color="auto" w:fill="FFFFFF"/>
        </w:rPr>
      </w:pPr>
      <w:r w:rsidRPr="005158CA">
        <w:rPr>
          <w:rFonts w:asciiTheme="minorEastAsia" w:hAnsiTheme="minorEastAsia" w:hint="eastAsia"/>
          <w:color w:val="000000" w:themeColor="text1"/>
          <w:sz w:val="24"/>
          <w:szCs w:val="24"/>
          <w:shd w:val="clear" w:color="auto" w:fill="FFFFFF"/>
        </w:rPr>
        <w:t>十、违法责任</w:t>
      </w:r>
    </w:p>
    <w:p w14:paraId="3E2A80DB" w14:textId="59336248" w:rsidR="005158CA" w:rsidRPr="005158CA" w:rsidRDefault="005158CA" w:rsidP="005158CA">
      <w:pPr>
        <w:widowControl/>
        <w:shd w:val="clear" w:color="auto" w:fill="FFFFFF"/>
        <w:spacing w:before="50" w:line="480" w:lineRule="atLeast"/>
        <w:ind w:firstLineChars="200" w:firstLine="480"/>
        <w:rPr>
          <w:rFonts w:ascii="宋体" w:eastAsia="宋体" w:hAnsi="宋体" w:cs="宋体"/>
          <w:color w:val="333333"/>
          <w:kern w:val="0"/>
          <w:sz w:val="24"/>
          <w:szCs w:val="24"/>
        </w:rPr>
      </w:pPr>
      <w:r w:rsidRPr="005158CA">
        <w:rPr>
          <w:rFonts w:ascii="宋体" w:eastAsia="宋体" w:hAnsi="宋体" w:cs="宋体" w:hint="eastAsia"/>
          <w:color w:val="333333"/>
          <w:kern w:val="0"/>
          <w:sz w:val="24"/>
          <w:szCs w:val="24"/>
        </w:rPr>
        <w:t>车辆购置税的征收管理，依照本法和《</w:t>
      </w:r>
      <w:hyperlink r:id="rId48" w:tgtFrame="_self" w:history="1">
        <w:r w:rsidRPr="005158CA">
          <w:rPr>
            <w:rFonts w:ascii="宋体" w:eastAsia="宋体" w:hAnsi="宋体" w:cs="宋体" w:hint="eastAsia"/>
            <w:color w:val="6E6E6E"/>
            <w:kern w:val="0"/>
            <w:sz w:val="24"/>
            <w:szCs w:val="24"/>
            <w:u w:val="single"/>
          </w:rPr>
          <w:t>中华人民共和国税收征收管理法</w:t>
        </w:r>
      </w:hyperlink>
      <w:r w:rsidRPr="005158CA">
        <w:rPr>
          <w:rFonts w:ascii="宋体" w:eastAsia="宋体" w:hAnsi="宋体" w:cs="宋体" w:hint="eastAsia"/>
          <w:color w:val="333333"/>
          <w:kern w:val="0"/>
          <w:sz w:val="24"/>
          <w:szCs w:val="24"/>
        </w:rPr>
        <w:t>》的规定执行。</w:t>
      </w:r>
    </w:p>
    <w:p w14:paraId="6D4E81E8" w14:textId="061A3A94" w:rsidR="005158CA" w:rsidRPr="00956B05" w:rsidRDefault="005158CA" w:rsidP="005158CA">
      <w:pPr>
        <w:pStyle w:val="a8"/>
        <w:shd w:val="clear" w:color="auto" w:fill="FFFFFF"/>
        <w:spacing w:beforeLines="50" w:before="156" w:line="480" w:lineRule="atLeast"/>
        <w:ind w:firstLine="480"/>
        <w:jc w:val="right"/>
        <w:rPr>
          <w:rFonts w:asciiTheme="minorEastAsia" w:eastAsiaTheme="minorEastAsia" w:hAnsiTheme="minorEastAsia"/>
          <w:color w:val="000000" w:themeColor="text1"/>
        </w:rPr>
      </w:pPr>
      <w:r w:rsidRPr="005158CA">
        <w:rPr>
          <w:rFonts w:hint="eastAsia"/>
          <w:color w:val="333333"/>
        </w:rPr>
        <w:t xml:space="preserve">　　</w:t>
      </w:r>
      <w:r w:rsidRPr="00956B05">
        <w:rPr>
          <w:rFonts w:asciiTheme="minorEastAsia" w:eastAsiaTheme="minorEastAsia" w:hAnsiTheme="minorEastAsia" w:hint="eastAsia"/>
          <w:color w:val="000000" w:themeColor="text1"/>
        </w:rPr>
        <w:t>(</w:t>
      </w:r>
      <w:r>
        <w:rPr>
          <w:rFonts w:asciiTheme="minorEastAsia" w:hAnsiTheme="minorEastAsia" w:hint="eastAsia"/>
          <w:color w:val="000000" w:themeColor="text1"/>
        </w:rPr>
        <w:t>《</w:t>
      </w:r>
      <w:hyperlink r:id="rId49" w:history="1">
        <w:r>
          <w:rPr>
            <w:rStyle w:val="a7"/>
            <w:rFonts w:asciiTheme="minorEastAsia" w:hAnsiTheme="minorEastAsia" w:hint="eastAsia"/>
          </w:rPr>
          <w:t>车辆购置税法</w:t>
        </w:r>
      </w:hyperlink>
      <w:r>
        <w:rPr>
          <w:rFonts w:asciiTheme="minorEastAsia" w:hAnsiTheme="minorEastAsia" w:hint="eastAsia"/>
        </w:rPr>
        <w:t>》</w:t>
      </w:r>
      <w:r w:rsidRPr="00956B05">
        <w:rPr>
          <w:rFonts w:asciiTheme="minorEastAsia" w:eastAsiaTheme="minorEastAsia" w:hAnsiTheme="minorEastAsia" w:hint="eastAsia"/>
          <w:color w:val="000000" w:themeColor="text1"/>
        </w:rPr>
        <w:t>第十</w:t>
      </w:r>
      <w:r>
        <w:rPr>
          <w:rFonts w:asciiTheme="minorEastAsia" w:eastAsiaTheme="minorEastAsia" w:hAnsiTheme="minorEastAsia" w:hint="eastAsia"/>
          <w:color w:val="000000" w:themeColor="text1"/>
        </w:rPr>
        <w:t>七</w:t>
      </w:r>
      <w:r w:rsidRPr="00956B05">
        <w:rPr>
          <w:rFonts w:asciiTheme="minorEastAsia" w:eastAsiaTheme="minorEastAsia" w:hAnsiTheme="minorEastAsia" w:hint="eastAsia"/>
          <w:color w:val="000000" w:themeColor="text1"/>
        </w:rPr>
        <w:t>条)</w:t>
      </w:r>
    </w:p>
    <w:p w14:paraId="7F9E3150" w14:textId="234E5659" w:rsidR="005158CA" w:rsidRDefault="005158CA" w:rsidP="005158CA">
      <w:pPr>
        <w:widowControl/>
        <w:shd w:val="clear" w:color="auto" w:fill="FFFFFF"/>
        <w:spacing w:before="50" w:line="480" w:lineRule="atLeast"/>
        <w:ind w:firstLineChars="200" w:firstLine="480"/>
        <w:rPr>
          <w:rFonts w:ascii="宋体" w:eastAsia="宋体" w:hAnsi="宋体" w:cs="宋体"/>
          <w:color w:val="333333"/>
          <w:kern w:val="0"/>
          <w:sz w:val="24"/>
          <w:szCs w:val="24"/>
        </w:rPr>
      </w:pPr>
      <w:r w:rsidRPr="005158CA">
        <w:rPr>
          <w:rFonts w:ascii="宋体" w:eastAsia="宋体" w:hAnsi="宋体" w:cs="宋体" w:hint="eastAsia"/>
          <w:color w:val="333333"/>
          <w:kern w:val="0"/>
          <w:sz w:val="24"/>
          <w:szCs w:val="24"/>
        </w:rPr>
        <w:t>纳税人、税务机关及其工作人员违反本法规定的，依照《</w:t>
      </w:r>
      <w:hyperlink r:id="rId50" w:tgtFrame="_self" w:history="1">
        <w:r w:rsidRPr="005158CA">
          <w:rPr>
            <w:rFonts w:ascii="宋体" w:eastAsia="宋体" w:hAnsi="宋体" w:cs="宋体" w:hint="eastAsia"/>
            <w:color w:val="6E6E6E"/>
            <w:kern w:val="0"/>
            <w:sz w:val="24"/>
            <w:szCs w:val="24"/>
            <w:u w:val="single"/>
          </w:rPr>
          <w:t>中华人民共和国税收征收管理法</w:t>
        </w:r>
      </w:hyperlink>
      <w:r w:rsidRPr="005158CA">
        <w:rPr>
          <w:rFonts w:ascii="宋体" w:eastAsia="宋体" w:hAnsi="宋体" w:cs="宋体" w:hint="eastAsia"/>
          <w:color w:val="333333"/>
          <w:kern w:val="0"/>
          <w:sz w:val="24"/>
          <w:szCs w:val="24"/>
        </w:rPr>
        <w:t>》和有关法律法规的规定追究法律责任。</w:t>
      </w:r>
    </w:p>
    <w:p w14:paraId="12467B0D" w14:textId="77777777" w:rsidR="005158CA" w:rsidRPr="005158CA" w:rsidRDefault="005158CA" w:rsidP="005158CA">
      <w:pPr>
        <w:widowControl/>
        <w:shd w:val="clear" w:color="auto" w:fill="FFFFFF"/>
        <w:spacing w:before="50" w:line="480" w:lineRule="atLeast"/>
        <w:rPr>
          <w:rFonts w:ascii="宋体" w:eastAsia="宋体" w:hAnsi="宋体" w:cs="宋体"/>
          <w:color w:val="333333"/>
          <w:kern w:val="0"/>
          <w:sz w:val="24"/>
          <w:szCs w:val="24"/>
        </w:rPr>
      </w:pPr>
    </w:p>
    <w:p w14:paraId="5DA2D68F" w14:textId="789B7307" w:rsidR="005158CA" w:rsidRPr="00956B05" w:rsidRDefault="005158CA" w:rsidP="005158CA">
      <w:pPr>
        <w:pStyle w:val="a8"/>
        <w:shd w:val="clear" w:color="auto" w:fill="FFFFFF"/>
        <w:spacing w:beforeLines="50" w:before="156" w:line="480" w:lineRule="atLeast"/>
        <w:ind w:firstLine="480"/>
        <w:jc w:val="right"/>
        <w:rPr>
          <w:rFonts w:asciiTheme="minorEastAsia" w:eastAsiaTheme="minorEastAsia" w:hAnsiTheme="minorEastAsia"/>
          <w:color w:val="000000" w:themeColor="text1"/>
        </w:rPr>
      </w:pPr>
      <w:r w:rsidRPr="00956B05">
        <w:rPr>
          <w:rFonts w:asciiTheme="minorEastAsia" w:eastAsiaTheme="minorEastAsia" w:hAnsiTheme="minorEastAsia" w:hint="eastAsia"/>
          <w:color w:val="000000" w:themeColor="text1"/>
        </w:rPr>
        <w:t>(</w:t>
      </w:r>
      <w:r>
        <w:rPr>
          <w:rFonts w:asciiTheme="minorEastAsia" w:hAnsiTheme="minorEastAsia" w:hint="eastAsia"/>
          <w:color w:val="000000" w:themeColor="text1"/>
        </w:rPr>
        <w:t>《</w:t>
      </w:r>
      <w:hyperlink r:id="rId51" w:history="1">
        <w:r>
          <w:rPr>
            <w:rStyle w:val="a7"/>
            <w:rFonts w:asciiTheme="minorEastAsia" w:hAnsiTheme="minorEastAsia" w:hint="eastAsia"/>
          </w:rPr>
          <w:t>车辆购置税法</w:t>
        </w:r>
      </w:hyperlink>
      <w:r>
        <w:rPr>
          <w:rFonts w:asciiTheme="minorEastAsia" w:hAnsiTheme="minorEastAsia" w:hint="eastAsia"/>
        </w:rPr>
        <w:t>》</w:t>
      </w:r>
      <w:r w:rsidRPr="00956B05">
        <w:rPr>
          <w:rFonts w:asciiTheme="minorEastAsia" w:eastAsiaTheme="minorEastAsia" w:hAnsiTheme="minorEastAsia" w:hint="eastAsia"/>
          <w:color w:val="000000" w:themeColor="text1"/>
        </w:rPr>
        <w:t>第十</w:t>
      </w:r>
      <w:r>
        <w:rPr>
          <w:rFonts w:asciiTheme="minorEastAsia" w:eastAsiaTheme="minorEastAsia" w:hAnsiTheme="minorEastAsia" w:hint="eastAsia"/>
          <w:color w:val="000000" w:themeColor="text1"/>
        </w:rPr>
        <w:t>八</w:t>
      </w:r>
      <w:r w:rsidRPr="00956B05">
        <w:rPr>
          <w:rFonts w:asciiTheme="minorEastAsia" w:eastAsiaTheme="minorEastAsia" w:hAnsiTheme="minorEastAsia" w:hint="eastAsia"/>
          <w:color w:val="000000" w:themeColor="text1"/>
        </w:rPr>
        <w:t>条)</w:t>
      </w:r>
    </w:p>
    <w:p w14:paraId="7F264004" w14:textId="77777777" w:rsidR="005158CA" w:rsidRPr="005158CA" w:rsidRDefault="005158CA" w:rsidP="00956B0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sectPr w:rsidR="005158CA" w:rsidRPr="005158CA">
      <w:foot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93939" w14:textId="77777777" w:rsidR="006C4B03" w:rsidRDefault="006C4B03" w:rsidP="006A6CDB">
      <w:r>
        <w:separator/>
      </w:r>
    </w:p>
  </w:endnote>
  <w:endnote w:type="continuationSeparator" w:id="0">
    <w:p w14:paraId="561B73D3" w14:textId="77777777" w:rsidR="006C4B03" w:rsidRDefault="006C4B03" w:rsidP="006A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422730"/>
      <w:docPartObj>
        <w:docPartGallery w:val="Page Numbers (Bottom of Page)"/>
        <w:docPartUnique/>
      </w:docPartObj>
    </w:sdtPr>
    <w:sdtEndPr/>
    <w:sdtContent>
      <w:sdt>
        <w:sdtPr>
          <w:id w:val="-1669238322"/>
          <w:docPartObj>
            <w:docPartGallery w:val="Page Numbers (Top of Page)"/>
            <w:docPartUnique/>
          </w:docPartObj>
        </w:sdtPr>
        <w:sdtEndPr/>
        <w:sdtContent>
          <w:p w14:paraId="7FFD7FDA" w14:textId="77777777" w:rsidR="00411E34" w:rsidRDefault="00411E3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4340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3405">
              <w:rPr>
                <w:b/>
                <w:bCs/>
                <w:noProof/>
              </w:rPr>
              <w:t>9</w:t>
            </w:r>
            <w:r>
              <w:rPr>
                <w:b/>
                <w:bCs/>
                <w:sz w:val="24"/>
                <w:szCs w:val="24"/>
              </w:rPr>
              <w:fldChar w:fldCharType="end"/>
            </w:r>
          </w:p>
        </w:sdtContent>
      </w:sdt>
    </w:sdtContent>
  </w:sdt>
  <w:p w14:paraId="3B1EB9CB" w14:textId="77777777" w:rsidR="00411E34" w:rsidRDefault="00411E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0D84A" w14:textId="77777777" w:rsidR="006C4B03" w:rsidRDefault="006C4B03" w:rsidP="006A6CDB">
      <w:r>
        <w:separator/>
      </w:r>
    </w:p>
  </w:footnote>
  <w:footnote w:type="continuationSeparator" w:id="0">
    <w:p w14:paraId="38D1C627" w14:textId="77777777" w:rsidR="006C4B03" w:rsidRDefault="006C4B03" w:rsidP="006A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522"/>
    <w:rsid w:val="000B6EE1"/>
    <w:rsid w:val="000D6437"/>
    <w:rsid w:val="00141B5E"/>
    <w:rsid w:val="001C7C38"/>
    <w:rsid w:val="00271837"/>
    <w:rsid w:val="002D6BA4"/>
    <w:rsid w:val="00325522"/>
    <w:rsid w:val="003C4C8B"/>
    <w:rsid w:val="00411E34"/>
    <w:rsid w:val="004673BF"/>
    <w:rsid w:val="005158CA"/>
    <w:rsid w:val="006134E0"/>
    <w:rsid w:val="006A6CDB"/>
    <w:rsid w:val="006C4B03"/>
    <w:rsid w:val="00765BA8"/>
    <w:rsid w:val="00825A55"/>
    <w:rsid w:val="00956B05"/>
    <w:rsid w:val="009C4C2E"/>
    <w:rsid w:val="00A40E92"/>
    <w:rsid w:val="00A94AFC"/>
    <w:rsid w:val="00AA6EE2"/>
    <w:rsid w:val="00AC202A"/>
    <w:rsid w:val="00AC7632"/>
    <w:rsid w:val="00B402CE"/>
    <w:rsid w:val="00C1500B"/>
    <w:rsid w:val="00C9144B"/>
    <w:rsid w:val="00CB48FB"/>
    <w:rsid w:val="00CD7A40"/>
    <w:rsid w:val="00E43405"/>
    <w:rsid w:val="00EB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E7F80"/>
  <w15:docId w15:val="{5643ECE2-595B-4FF3-ADC3-96E50ACB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034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B03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B6E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B034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0B6EE1"/>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C1500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C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6CDB"/>
    <w:rPr>
      <w:sz w:val="18"/>
      <w:szCs w:val="18"/>
    </w:rPr>
  </w:style>
  <w:style w:type="paragraph" w:styleId="a5">
    <w:name w:val="footer"/>
    <w:basedOn w:val="a"/>
    <w:link w:val="a6"/>
    <w:uiPriority w:val="99"/>
    <w:unhideWhenUsed/>
    <w:rsid w:val="006A6CDB"/>
    <w:pPr>
      <w:tabs>
        <w:tab w:val="center" w:pos="4153"/>
        <w:tab w:val="right" w:pos="8306"/>
      </w:tabs>
      <w:snapToGrid w:val="0"/>
      <w:jc w:val="left"/>
    </w:pPr>
    <w:rPr>
      <w:sz w:val="18"/>
      <w:szCs w:val="18"/>
    </w:rPr>
  </w:style>
  <w:style w:type="character" w:customStyle="1" w:styleId="a6">
    <w:name w:val="页脚 字符"/>
    <w:basedOn w:val="a0"/>
    <w:link w:val="a5"/>
    <w:uiPriority w:val="99"/>
    <w:rsid w:val="006A6CDB"/>
    <w:rPr>
      <w:sz w:val="18"/>
      <w:szCs w:val="18"/>
    </w:rPr>
  </w:style>
  <w:style w:type="character" w:customStyle="1" w:styleId="40">
    <w:name w:val="标题 4 字符"/>
    <w:basedOn w:val="a0"/>
    <w:link w:val="4"/>
    <w:uiPriority w:val="9"/>
    <w:rsid w:val="00EB0346"/>
    <w:rPr>
      <w:rFonts w:asciiTheme="majorHAnsi" w:eastAsiaTheme="majorEastAsia" w:hAnsiTheme="majorHAnsi" w:cstheme="majorBidi"/>
      <w:b/>
      <w:bCs/>
      <w:sz w:val="28"/>
      <w:szCs w:val="28"/>
    </w:rPr>
  </w:style>
  <w:style w:type="character" w:styleId="a7">
    <w:name w:val="Hyperlink"/>
    <w:basedOn w:val="a0"/>
    <w:uiPriority w:val="99"/>
    <w:unhideWhenUsed/>
    <w:rsid w:val="00EB0346"/>
    <w:rPr>
      <w:color w:val="0000FF" w:themeColor="hyperlink"/>
      <w:u w:val="single"/>
    </w:rPr>
  </w:style>
  <w:style w:type="paragraph" w:styleId="a8">
    <w:name w:val="Normal (Web)"/>
    <w:basedOn w:val="a"/>
    <w:uiPriority w:val="99"/>
    <w:unhideWhenUsed/>
    <w:rsid w:val="00EB0346"/>
    <w:pPr>
      <w:widowControl/>
      <w:jc w:val="left"/>
    </w:pPr>
    <w:rPr>
      <w:rFonts w:ascii="宋体" w:eastAsia="宋体" w:hAnsi="宋体" w:cs="宋体"/>
      <w:kern w:val="0"/>
      <w:sz w:val="24"/>
      <w:szCs w:val="24"/>
    </w:rPr>
  </w:style>
  <w:style w:type="character" w:customStyle="1" w:styleId="10">
    <w:name w:val="标题 1 字符"/>
    <w:basedOn w:val="a0"/>
    <w:link w:val="1"/>
    <w:uiPriority w:val="9"/>
    <w:rsid w:val="00EB0346"/>
    <w:rPr>
      <w:b/>
      <w:bCs/>
      <w:kern w:val="44"/>
      <w:sz w:val="44"/>
      <w:szCs w:val="44"/>
    </w:rPr>
  </w:style>
  <w:style w:type="character" w:customStyle="1" w:styleId="20">
    <w:name w:val="标题 2 字符"/>
    <w:basedOn w:val="a0"/>
    <w:link w:val="2"/>
    <w:uiPriority w:val="9"/>
    <w:rsid w:val="00EB0346"/>
    <w:rPr>
      <w:rFonts w:asciiTheme="majorHAnsi" w:eastAsiaTheme="majorEastAsia" w:hAnsiTheme="majorHAnsi" w:cstheme="majorBidi"/>
      <w:b/>
      <w:bCs/>
      <w:sz w:val="32"/>
      <w:szCs w:val="32"/>
    </w:rPr>
  </w:style>
  <w:style w:type="character" w:customStyle="1" w:styleId="50">
    <w:name w:val="标题 5 字符"/>
    <w:basedOn w:val="a0"/>
    <w:link w:val="5"/>
    <w:uiPriority w:val="9"/>
    <w:rsid w:val="000B6EE1"/>
    <w:rPr>
      <w:b/>
      <w:bCs/>
      <w:sz w:val="28"/>
      <w:szCs w:val="28"/>
    </w:rPr>
  </w:style>
  <w:style w:type="character" w:customStyle="1" w:styleId="30">
    <w:name w:val="标题 3 字符"/>
    <w:basedOn w:val="a0"/>
    <w:link w:val="3"/>
    <w:uiPriority w:val="9"/>
    <w:rsid w:val="000B6EE1"/>
    <w:rPr>
      <w:b/>
      <w:bCs/>
      <w:sz w:val="32"/>
      <w:szCs w:val="32"/>
    </w:rPr>
  </w:style>
  <w:style w:type="character" w:customStyle="1" w:styleId="60">
    <w:name w:val="标题 6 字符"/>
    <w:basedOn w:val="a0"/>
    <w:link w:val="6"/>
    <w:uiPriority w:val="9"/>
    <w:rsid w:val="00C1500B"/>
    <w:rPr>
      <w:rFonts w:asciiTheme="majorHAnsi" w:eastAsiaTheme="majorEastAsia" w:hAnsiTheme="majorHAnsi" w:cstheme="majorBidi"/>
      <w:b/>
      <w:bCs/>
      <w:sz w:val="24"/>
      <w:szCs w:val="24"/>
    </w:rPr>
  </w:style>
  <w:style w:type="character" w:styleId="a9">
    <w:name w:val="Unresolved Mention"/>
    <w:basedOn w:val="a0"/>
    <w:uiPriority w:val="99"/>
    <w:semiHidden/>
    <w:unhideWhenUsed/>
    <w:rsid w:val="00A94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1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49.html" TargetMode="External"/><Relationship Id="rId18" Type="http://schemas.openxmlformats.org/officeDocument/2006/relationships/hyperlink" Target="http://ssfb86.com/index/News/detail/newsid/149.html" TargetMode="External"/><Relationship Id="rId26" Type="http://schemas.openxmlformats.org/officeDocument/2006/relationships/hyperlink" Target="http://ssfb86.com/index/News/detail/newsid/65.html" TargetMode="External"/><Relationship Id="rId39" Type="http://schemas.openxmlformats.org/officeDocument/2006/relationships/hyperlink" Target="http://ssfb86.com/index/News/detail/newsid/149.html" TargetMode="External"/><Relationship Id="rId3" Type="http://schemas.openxmlformats.org/officeDocument/2006/relationships/webSettings" Target="webSettings.xml"/><Relationship Id="rId21" Type="http://schemas.openxmlformats.org/officeDocument/2006/relationships/hyperlink" Target="http://ssfb86.com/index/News/detail/newsid/149.html" TargetMode="External"/><Relationship Id="rId34" Type="http://schemas.openxmlformats.org/officeDocument/2006/relationships/hyperlink" Target="http://ssfb86.com/index/News/detail/newsid/249.html" TargetMode="External"/><Relationship Id="rId42" Type="http://schemas.openxmlformats.org/officeDocument/2006/relationships/hyperlink" Target="http://ssfb86.com/index/News/detail/newsid/149.html" TargetMode="External"/><Relationship Id="rId47" Type="http://schemas.openxmlformats.org/officeDocument/2006/relationships/hyperlink" Target="http://ssfb86.com/index/News/detail/newsid/170.html" TargetMode="External"/><Relationship Id="rId50" Type="http://schemas.openxmlformats.org/officeDocument/2006/relationships/hyperlink" Target="http://ssfb86.com/index/News/detail/newsid/1036.html" TargetMode="External"/><Relationship Id="rId7" Type="http://schemas.openxmlformats.org/officeDocument/2006/relationships/hyperlink" Target="http://ssfb86.com/index/News/detail/newsid/152.html" TargetMode="External"/><Relationship Id="rId12" Type="http://schemas.openxmlformats.org/officeDocument/2006/relationships/hyperlink" Target="http://ssfb86.com/index/News/detail/newsid/34.html" TargetMode="External"/><Relationship Id="rId17" Type="http://schemas.openxmlformats.org/officeDocument/2006/relationships/hyperlink" Target="http://ssfb86.com/index/News/detail/newsid/149.html" TargetMode="External"/><Relationship Id="rId25" Type="http://schemas.openxmlformats.org/officeDocument/2006/relationships/hyperlink" Target="http://ssfb86.com/index/News/detail/newsid/65.html" TargetMode="External"/><Relationship Id="rId33" Type="http://schemas.openxmlformats.org/officeDocument/2006/relationships/hyperlink" Target="http://ssfb86.com/index/News/detail/newsid/249.html" TargetMode="External"/><Relationship Id="rId38" Type="http://schemas.openxmlformats.org/officeDocument/2006/relationships/hyperlink" Target="http://ssfb86.com/index/News/detail/newsid/170.html" TargetMode="External"/><Relationship Id="rId46" Type="http://schemas.openxmlformats.org/officeDocument/2006/relationships/hyperlink" Target="http://ssfb86.com/index/News/detail/newsid/268.html" TargetMode="External"/><Relationship Id="rId2" Type="http://schemas.openxmlformats.org/officeDocument/2006/relationships/settings" Target="settings.xml"/><Relationship Id="rId16" Type="http://schemas.openxmlformats.org/officeDocument/2006/relationships/hyperlink" Target="http://ssfb86.com/index/News/detail/newsid/149.html" TargetMode="External"/><Relationship Id="rId20" Type="http://schemas.openxmlformats.org/officeDocument/2006/relationships/hyperlink" Target="http://ssfb86.com/index/News/detail/newsid/149.html" TargetMode="External"/><Relationship Id="rId29" Type="http://schemas.openxmlformats.org/officeDocument/2006/relationships/hyperlink" Target="http://ssfb86.com/index/News/detail/newsid/65.html" TargetMode="External"/><Relationship Id="rId41" Type="http://schemas.openxmlformats.org/officeDocument/2006/relationships/hyperlink" Target="http://ssfb86.com/index/News/detail/newsid/149.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249.html" TargetMode="External"/><Relationship Id="rId11" Type="http://schemas.openxmlformats.org/officeDocument/2006/relationships/hyperlink" Target="http://ssfb86.com/index/News/detail/newsid/149.html" TargetMode="External"/><Relationship Id="rId24" Type="http://schemas.openxmlformats.org/officeDocument/2006/relationships/hyperlink" Target="http://ssfb86.com/index/News/detail/newsid/149.html" TargetMode="External"/><Relationship Id="rId32" Type="http://schemas.openxmlformats.org/officeDocument/2006/relationships/hyperlink" Target="http://ssfb86.com/index/News/detail/newsid/149.html" TargetMode="External"/><Relationship Id="rId37" Type="http://schemas.openxmlformats.org/officeDocument/2006/relationships/hyperlink" Target="http://ssfb86.com/index/News/detail/newsid/149.html" TargetMode="External"/><Relationship Id="rId40" Type="http://schemas.openxmlformats.org/officeDocument/2006/relationships/hyperlink" Target="http://ssfb86.com/index/News/detail/newsid/149.html" TargetMode="External"/><Relationship Id="rId45" Type="http://schemas.openxmlformats.org/officeDocument/2006/relationships/hyperlink" Target="http://ssfb86.com/index/News/detail/newsid/170.html"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fb86.com/index/News/detail/newsid/149.html" TargetMode="External"/><Relationship Id="rId23" Type="http://schemas.openxmlformats.org/officeDocument/2006/relationships/hyperlink" Target="http://ssfb86.com/index/News/detail/newsid/149.html" TargetMode="External"/><Relationship Id="rId28" Type="http://schemas.openxmlformats.org/officeDocument/2006/relationships/hyperlink" Target="http://ssfb86.com/index/News/detail/newsid/65.html" TargetMode="External"/><Relationship Id="rId36" Type="http://schemas.openxmlformats.org/officeDocument/2006/relationships/hyperlink" Target="http://ssfb86.com/index/News/detail/newsid/249.html" TargetMode="External"/><Relationship Id="rId49" Type="http://schemas.openxmlformats.org/officeDocument/2006/relationships/hyperlink" Target="http://ssfb86.com/index/News/detail/newsid/249.html" TargetMode="External"/><Relationship Id="rId10" Type="http://schemas.openxmlformats.org/officeDocument/2006/relationships/hyperlink" Target="http://ssfb86.com/index/News/detail/newsid/149.html" TargetMode="External"/><Relationship Id="rId19" Type="http://schemas.openxmlformats.org/officeDocument/2006/relationships/hyperlink" Target="http://ssfb86.com/index/News/detail/newsid/149.html" TargetMode="External"/><Relationship Id="rId31" Type="http://schemas.openxmlformats.org/officeDocument/2006/relationships/hyperlink" Target="http://ssfb86.com/index/News/detail/newsid/149.html" TargetMode="External"/><Relationship Id="rId44" Type="http://schemas.openxmlformats.org/officeDocument/2006/relationships/hyperlink" Target="http://ssfb86.com/index/News/detail/newsid/149.html"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fb86.com/index/News/detail/newsid/149.html" TargetMode="External"/><Relationship Id="rId14" Type="http://schemas.openxmlformats.org/officeDocument/2006/relationships/hyperlink" Target="http://ssfb86.com/index/News/detail/newsid/149.html" TargetMode="External"/><Relationship Id="rId22" Type="http://schemas.openxmlformats.org/officeDocument/2006/relationships/hyperlink" Target="http://ssfb86.com/index/News/detail/newsid/149.html" TargetMode="External"/><Relationship Id="rId27" Type="http://schemas.openxmlformats.org/officeDocument/2006/relationships/hyperlink" Target="http://ssfb86.com/index/News/detail/newsid/65.html" TargetMode="External"/><Relationship Id="rId30" Type="http://schemas.openxmlformats.org/officeDocument/2006/relationships/hyperlink" Target="http://ssfb86.com/index/News/detail/newsid/249.html" TargetMode="External"/><Relationship Id="rId35" Type="http://schemas.openxmlformats.org/officeDocument/2006/relationships/hyperlink" Target="http://ssfb86.com/index/News/detail/newsid/249.html" TargetMode="External"/><Relationship Id="rId43" Type="http://schemas.openxmlformats.org/officeDocument/2006/relationships/hyperlink" Target="http://ssfb86.com/index/News/detail/newsid/149.html" TargetMode="External"/><Relationship Id="rId48" Type="http://schemas.openxmlformats.org/officeDocument/2006/relationships/hyperlink" Target="http://ssfb86.com/index/News/detail/newsid/1036.html" TargetMode="External"/><Relationship Id="rId8" Type="http://schemas.openxmlformats.org/officeDocument/2006/relationships/hyperlink" Target="http://ssfb86.com/index/News/detail/newsid/249.html" TargetMode="External"/><Relationship Id="rId51" Type="http://schemas.openxmlformats.org/officeDocument/2006/relationships/hyperlink" Target="http://ssfb86.com/index/News/detail/newsid/2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11</cp:revision>
  <dcterms:created xsi:type="dcterms:W3CDTF">2020-08-13T06:33:00Z</dcterms:created>
  <dcterms:modified xsi:type="dcterms:W3CDTF">2020-10-23T10:47:00Z</dcterms:modified>
</cp:coreProperties>
</file>