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31A91" w14:textId="176AC6B9" w:rsidR="00F57C18" w:rsidRPr="004A0E53" w:rsidRDefault="00966EE2" w:rsidP="004A0E53">
      <w:pPr>
        <w:spacing w:beforeLines="50" w:before="156" w:line="480" w:lineRule="atLeast"/>
        <w:jc w:val="center"/>
        <w:rPr>
          <w:rFonts w:asciiTheme="minorEastAsia" w:hAnsiTheme="minorEastAsia"/>
          <w:sz w:val="44"/>
          <w:szCs w:val="44"/>
        </w:rPr>
      </w:pPr>
      <w:r>
        <w:rPr>
          <w:sz w:val="44"/>
          <w:szCs w:val="44"/>
        </w:rPr>
        <w:t>3</w:t>
      </w:r>
      <w:r w:rsidR="004A0E53" w:rsidRPr="004A0E53">
        <w:rPr>
          <w:sz w:val="44"/>
          <w:szCs w:val="44"/>
        </w:rPr>
        <w:t xml:space="preserve">  </w:t>
      </w:r>
      <w:r w:rsidRPr="00966EE2">
        <w:rPr>
          <w:rFonts w:hint="eastAsia"/>
          <w:sz w:val="44"/>
          <w:szCs w:val="44"/>
        </w:rPr>
        <w:t>应纳税额</w:t>
      </w:r>
    </w:p>
    <w:p w14:paraId="2D6C4FEB" w14:textId="22EB00CF" w:rsidR="004A0E53" w:rsidRDefault="004A0E53" w:rsidP="004A0E53">
      <w:pPr>
        <w:spacing w:beforeLines="50" w:before="156" w:line="480" w:lineRule="atLeast"/>
        <w:rPr>
          <w:rFonts w:asciiTheme="minorEastAsia" w:hAnsiTheme="minorEastAsia" w:cs="宋体"/>
          <w:color w:val="000000" w:themeColor="text1"/>
          <w:kern w:val="0"/>
          <w:sz w:val="24"/>
          <w:szCs w:val="24"/>
        </w:rPr>
      </w:pPr>
    </w:p>
    <w:p w14:paraId="4E6675A2" w14:textId="2FF4E038" w:rsidR="008B3B18" w:rsidRPr="008B3B18" w:rsidRDefault="002808CB" w:rsidP="008B3B18">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hyperlink r:id="rId6" w:tgtFrame="_self" w:history="1">
        <w:r w:rsidRPr="002808CB">
          <w:rPr>
            <w:rFonts w:asciiTheme="minorHAnsi" w:eastAsiaTheme="minorEastAsia" w:hAnsiTheme="minorHAnsi" w:cstheme="minorBidi" w:hint="eastAsia"/>
            <w:color w:val="6E6E6E"/>
            <w:kern w:val="2"/>
            <w:u w:val="single"/>
            <w:shd w:val="clear" w:color="auto" w:fill="FFFFFF"/>
          </w:rPr>
          <w:t>车船税法</w:t>
        </w:r>
      </w:hyperlink>
      <w:r w:rsidRPr="002808CB">
        <w:rPr>
          <w:rFonts w:asciiTheme="minorHAnsi" w:eastAsiaTheme="minorEastAsia" w:hAnsiTheme="minorHAnsi" w:cstheme="minorBidi" w:hint="eastAsia"/>
          <w:color w:val="333333"/>
          <w:kern w:val="2"/>
          <w:shd w:val="clear" w:color="auto" w:fill="FFFFFF"/>
        </w:rPr>
        <w:t>及其</w:t>
      </w:r>
      <w:hyperlink r:id="rId7" w:tgtFrame="_self" w:history="1">
        <w:r w:rsidRPr="002808CB">
          <w:rPr>
            <w:rFonts w:asciiTheme="minorHAnsi" w:eastAsiaTheme="minorEastAsia" w:hAnsiTheme="minorHAnsi" w:cstheme="minorBidi" w:hint="eastAsia"/>
            <w:color w:val="4788D7"/>
            <w:kern w:val="2"/>
            <w:u w:val="single"/>
            <w:shd w:val="clear" w:color="auto" w:fill="FFFFFF"/>
          </w:rPr>
          <w:t>实施条例</w:t>
        </w:r>
      </w:hyperlink>
      <w:r w:rsidR="008B3B18" w:rsidRPr="002808CB">
        <w:rPr>
          <w:rFonts w:asciiTheme="minorEastAsia" w:eastAsiaTheme="minorEastAsia" w:hAnsiTheme="minorEastAsia" w:hint="eastAsia"/>
          <w:color w:val="000000" w:themeColor="text1"/>
        </w:rPr>
        <w:t>涉及</w:t>
      </w:r>
      <w:r w:rsidR="008B3B18" w:rsidRPr="008B3B18">
        <w:rPr>
          <w:rFonts w:asciiTheme="minorEastAsia" w:eastAsiaTheme="minorEastAsia" w:hAnsiTheme="minorEastAsia" w:hint="eastAsia"/>
          <w:color w:val="000000" w:themeColor="text1"/>
        </w:rPr>
        <w:t>的整备质量、净吨位、艇身长度等计税单位，有尾数的一律按照含尾数的计税单位据实计算车船税应纳税额。计算得出的应纳税额小数点后超过两位的可四舍五入保留两位小数。</w:t>
      </w:r>
    </w:p>
    <w:p w14:paraId="4BBBAB6E" w14:textId="60C12F38" w:rsidR="008B3B18" w:rsidRPr="008B3B18" w:rsidRDefault="008B3B18" w:rsidP="008B3B18">
      <w:pPr>
        <w:spacing w:beforeLines="50" w:before="156" w:line="480" w:lineRule="atLeast"/>
        <w:jc w:val="right"/>
        <w:rPr>
          <w:rFonts w:asciiTheme="minorEastAsia" w:hAnsiTheme="minorEastAsia"/>
          <w:color w:val="000000" w:themeColor="text1"/>
          <w:sz w:val="24"/>
          <w:szCs w:val="24"/>
        </w:rPr>
      </w:pPr>
      <w:bookmarkStart w:id="0" w:name="_Hlk25520384"/>
      <w:r w:rsidRPr="008B3B18">
        <w:rPr>
          <w:rFonts w:asciiTheme="minorEastAsia" w:hAnsiTheme="minorEastAsia" w:hint="eastAsia"/>
          <w:color w:val="000000" w:themeColor="text1"/>
          <w:sz w:val="24"/>
          <w:szCs w:val="24"/>
        </w:rPr>
        <w:t>（</w:t>
      </w:r>
      <w:hyperlink r:id="rId8" w:history="1">
        <w:r w:rsidR="002808CB">
          <w:rPr>
            <w:rStyle w:val="a7"/>
            <w:rFonts w:asciiTheme="minorEastAsia" w:hAnsiTheme="minorEastAsia" w:hint="eastAsia"/>
            <w:kern w:val="0"/>
            <w:sz w:val="24"/>
            <w:szCs w:val="24"/>
          </w:rPr>
          <w:t>国家税务总局公告2013年第42</w:t>
        </w:r>
      </w:hyperlink>
      <w:r w:rsidR="002808CB">
        <w:rPr>
          <w:rFonts w:asciiTheme="minorEastAsia" w:hAnsiTheme="minorEastAsia" w:hint="eastAsia"/>
          <w:kern w:val="0"/>
          <w:sz w:val="24"/>
          <w:szCs w:val="24"/>
        </w:rPr>
        <w:t>号</w:t>
      </w:r>
      <w:r w:rsidRPr="008B3B18">
        <w:rPr>
          <w:rFonts w:asciiTheme="minorEastAsia" w:hAnsiTheme="minorEastAsia" w:hint="eastAsia"/>
          <w:color w:val="000000" w:themeColor="text1"/>
          <w:sz w:val="24"/>
          <w:szCs w:val="24"/>
        </w:rPr>
        <w:t>第三条第一款）</w:t>
      </w:r>
    </w:p>
    <w:bookmarkEnd w:id="0"/>
    <w:p w14:paraId="79AC8428" w14:textId="77777777" w:rsidR="008B3B18" w:rsidRPr="008B3B18" w:rsidRDefault="008B3B18" w:rsidP="008B3B18">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8B3B18">
        <w:rPr>
          <w:rFonts w:asciiTheme="minorEastAsia" w:eastAsiaTheme="minorEastAsia" w:hAnsiTheme="minorEastAsia" w:hint="eastAsia"/>
          <w:color w:val="000000" w:themeColor="text1"/>
        </w:rPr>
        <w:t>乘用车以车辆登记管理部门核发的机动车登记证书或者行驶证书所载的排气量毫升数确定税额区间。</w:t>
      </w:r>
    </w:p>
    <w:p w14:paraId="6A56F3A1" w14:textId="37D726F7" w:rsidR="008B3B18" w:rsidRPr="008B3B18" w:rsidRDefault="008B3B18" w:rsidP="008B3B18">
      <w:pPr>
        <w:spacing w:beforeLines="50" w:before="156" w:line="480" w:lineRule="atLeast"/>
        <w:jc w:val="right"/>
        <w:rPr>
          <w:rFonts w:asciiTheme="minorEastAsia" w:hAnsiTheme="minorEastAsia"/>
          <w:color w:val="000000" w:themeColor="text1"/>
          <w:sz w:val="24"/>
          <w:szCs w:val="24"/>
        </w:rPr>
      </w:pPr>
      <w:bookmarkStart w:id="1" w:name="_Hlk25520531"/>
      <w:r w:rsidRPr="008B3B18">
        <w:rPr>
          <w:rFonts w:asciiTheme="minorEastAsia" w:hAnsiTheme="minorEastAsia" w:hint="eastAsia"/>
          <w:color w:val="000000" w:themeColor="text1"/>
          <w:sz w:val="24"/>
          <w:szCs w:val="24"/>
        </w:rPr>
        <w:t>（</w:t>
      </w:r>
      <w:hyperlink r:id="rId9" w:history="1">
        <w:r w:rsidR="002808CB">
          <w:rPr>
            <w:rStyle w:val="a7"/>
            <w:rFonts w:asciiTheme="minorEastAsia" w:hAnsiTheme="minorEastAsia" w:hint="eastAsia"/>
            <w:kern w:val="0"/>
            <w:sz w:val="24"/>
            <w:szCs w:val="24"/>
          </w:rPr>
          <w:t>国家税务总局公告2013年第42</w:t>
        </w:r>
      </w:hyperlink>
      <w:r w:rsidR="002808CB">
        <w:rPr>
          <w:rFonts w:asciiTheme="minorEastAsia" w:hAnsiTheme="minorEastAsia" w:hint="eastAsia"/>
          <w:kern w:val="0"/>
          <w:sz w:val="24"/>
          <w:szCs w:val="24"/>
        </w:rPr>
        <w:t>号</w:t>
      </w:r>
      <w:r w:rsidRPr="008B3B18">
        <w:rPr>
          <w:rFonts w:asciiTheme="minorEastAsia" w:hAnsiTheme="minorEastAsia" w:hint="eastAsia"/>
          <w:color w:val="000000" w:themeColor="text1"/>
          <w:sz w:val="24"/>
          <w:szCs w:val="24"/>
        </w:rPr>
        <w:t>第三条第二款）</w:t>
      </w:r>
    </w:p>
    <w:bookmarkEnd w:id="1"/>
    <w:p w14:paraId="24CD667E" w14:textId="4B7DC931" w:rsidR="008B3B18" w:rsidRPr="008B3B18" w:rsidRDefault="008B3B18" w:rsidP="008B3B18">
      <w:pPr>
        <w:pStyle w:val="3"/>
        <w:spacing w:beforeLines="50" w:before="156" w:after="0" w:line="480" w:lineRule="atLeast"/>
        <w:rPr>
          <w:rFonts w:asciiTheme="minorEastAsia" w:hAnsiTheme="minorEastAsia"/>
          <w:color w:val="000000" w:themeColor="text1"/>
          <w:sz w:val="24"/>
          <w:szCs w:val="24"/>
        </w:rPr>
      </w:pPr>
      <w:r w:rsidRPr="008B3B18">
        <w:rPr>
          <w:rFonts w:asciiTheme="minorEastAsia" w:hAnsiTheme="minorEastAsia" w:hint="eastAsia"/>
          <w:color w:val="000000" w:themeColor="text1"/>
          <w:sz w:val="24"/>
          <w:szCs w:val="24"/>
        </w:rPr>
        <w:t>附注：关于车船因质量问题发生退货时的退税</w:t>
      </w:r>
    </w:p>
    <w:p w14:paraId="76E1C50A" w14:textId="77777777" w:rsidR="008B3B18" w:rsidRPr="008B3B18" w:rsidRDefault="008B3B18" w:rsidP="008B3B18">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8B3B18">
        <w:rPr>
          <w:rFonts w:asciiTheme="minorEastAsia" w:eastAsiaTheme="minorEastAsia" w:hAnsiTheme="minorEastAsia" w:hint="eastAsia"/>
          <w:color w:val="000000" w:themeColor="text1"/>
        </w:rPr>
        <w:t>已经缴纳车船税的车船，因质量原因，车船被退回生产企业或者经销商的，纳税人可以向纳税所在地的主管税务机关申请退还自退货月份起至该纳税年度终了期间的税款。退货月份以退货发票所载日期的当月为准。</w:t>
      </w:r>
    </w:p>
    <w:p w14:paraId="4E510598" w14:textId="79AE6CD0" w:rsidR="008B3B18" w:rsidRPr="008B3B18" w:rsidRDefault="008B3B18" w:rsidP="008B3B18">
      <w:pPr>
        <w:spacing w:beforeLines="50" w:before="156" w:line="480" w:lineRule="atLeast"/>
        <w:jc w:val="right"/>
        <w:rPr>
          <w:rFonts w:asciiTheme="minorEastAsia" w:hAnsiTheme="minorEastAsia"/>
          <w:color w:val="000000" w:themeColor="text1"/>
          <w:sz w:val="24"/>
          <w:szCs w:val="24"/>
        </w:rPr>
      </w:pPr>
      <w:r w:rsidRPr="008B3B18">
        <w:rPr>
          <w:rFonts w:asciiTheme="minorEastAsia" w:hAnsiTheme="minorEastAsia" w:hint="eastAsia"/>
          <w:color w:val="000000" w:themeColor="text1"/>
          <w:sz w:val="24"/>
          <w:szCs w:val="24"/>
        </w:rPr>
        <w:t>（</w:t>
      </w:r>
      <w:hyperlink r:id="rId10" w:history="1">
        <w:r w:rsidR="002808CB">
          <w:rPr>
            <w:rStyle w:val="a7"/>
            <w:rFonts w:asciiTheme="minorEastAsia" w:hAnsiTheme="minorEastAsia" w:hint="eastAsia"/>
            <w:kern w:val="0"/>
            <w:sz w:val="24"/>
            <w:szCs w:val="24"/>
          </w:rPr>
          <w:t>国家税务总局公告2013年第42</w:t>
        </w:r>
      </w:hyperlink>
      <w:r w:rsidR="002808CB">
        <w:rPr>
          <w:rFonts w:asciiTheme="minorEastAsia" w:hAnsiTheme="minorEastAsia" w:hint="eastAsia"/>
          <w:kern w:val="0"/>
          <w:sz w:val="24"/>
          <w:szCs w:val="24"/>
        </w:rPr>
        <w:t>号</w:t>
      </w:r>
      <w:r w:rsidRPr="008B3B18">
        <w:rPr>
          <w:rFonts w:asciiTheme="minorEastAsia" w:hAnsiTheme="minorEastAsia" w:hint="eastAsia"/>
          <w:color w:val="000000" w:themeColor="text1"/>
          <w:sz w:val="24"/>
          <w:szCs w:val="24"/>
        </w:rPr>
        <w:t>第四条）</w:t>
      </w:r>
    </w:p>
    <w:p w14:paraId="7D4B2845" w14:textId="77777777" w:rsidR="00C1671E" w:rsidRPr="008B3B18" w:rsidRDefault="00C1671E" w:rsidP="008B3B18">
      <w:pPr>
        <w:spacing w:beforeLines="50" w:before="156" w:line="480" w:lineRule="atLeast"/>
        <w:rPr>
          <w:rFonts w:asciiTheme="minorEastAsia" w:hAnsiTheme="minorEastAsia"/>
          <w:color w:val="000000" w:themeColor="text1"/>
          <w:sz w:val="24"/>
          <w:szCs w:val="24"/>
        </w:rPr>
      </w:pPr>
    </w:p>
    <w:sectPr w:rsidR="00C1671E" w:rsidRPr="008B3B1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B62F" w14:textId="77777777" w:rsidR="004B6D49" w:rsidRDefault="004B6D49" w:rsidP="004A0E53">
      <w:r>
        <w:separator/>
      </w:r>
    </w:p>
  </w:endnote>
  <w:endnote w:type="continuationSeparator" w:id="0">
    <w:p w14:paraId="5E4FF396" w14:textId="77777777" w:rsidR="004B6D49" w:rsidRDefault="004B6D49" w:rsidP="004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51771"/>
      <w:docPartObj>
        <w:docPartGallery w:val="Page Numbers (Bottom of Page)"/>
        <w:docPartUnique/>
      </w:docPartObj>
    </w:sdtPr>
    <w:sdtEndPr/>
    <w:sdtContent>
      <w:sdt>
        <w:sdtPr>
          <w:id w:val="1728636285"/>
          <w:docPartObj>
            <w:docPartGallery w:val="Page Numbers (Top of Page)"/>
            <w:docPartUnique/>
          </w:docPartObj>
        </w:sdtPr>
        <w:sdtEndPr/>
        <w:sdtContent>
          <w:p w14:paraId="45AA59BD" w14:textId="704EBCFC" w:rsidR="004A0E53" w:rsidRDefault="004A0E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90BA993" w14:textId="77777777" w:rsidR="004A0E53" w:rsidRDefault="004A0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06301" w14:textId="77777777" w:rsidR="004B6D49" w:rsidRDefault="004B6D49" w:rsidP="004A0E53">
      <w:r>
        <w:separator/>
      </w:r>
    </w:p>
  </w:footnote>
  <w:footnote w:type="continuationSeparator" w:id="0">
    <w:p w14:paraId="5C0AAA8E" w14:textId="77777777" w:rsidR="004B6D49" w:rsidRDefault="004B6D49" w:rsidP="004A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2F"/>
    <w:rsid w:val="002808CB"/>
    <w:rsid w:val="00302BE2"/>
    <w:rsid w:val="00304D00"/>
    <w:rsid w:val="003E2B2F"/>
    <w:rsid w:val="004A0E53"/>
    <w:rsid w:val="004A741D"/>
    <w:rsid w:val="004B6D49"/>
    <w:rsid w:val="00564803"/>
    <w:rsid w:val="008B3B18"/>
    <w:rsid w:val="00966EE2"/>
    <w:rsid w:val="00C1671E"/>
    <w:rsid w:val="00E65EAF"/>
    <w:rsid w:val="00EC484D"/>
    <w:rsid w:val="00F53FF8"/>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FD18"/>
  <w15:chartTrackingRefBased/>
  <w15:docId w15:val="{3BB3414C-D13F-4F30-A4E8-670C238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0E5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C4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0E5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A0E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C484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53"/>
    <w:rPr>
      <w:sz w:val="18"/>
      <w:szCs w:val="18"/>
    </w:rPr>
  </w:style>
  <w:style w:type="paragraph" w:styleId="a5">
    <w:name w:val="footer"/>
    <w:basedOn w:val="a"/>
    <w:link w:val="a6"/>
    <w:uiPriority w:val="99"/>
    <w:unhideWhenUsed/>
    <w:rsid w:val="004A0E53"/>
    <w:pPr>
      <w:tabs>
        <w:tab w:val="center" w:pos="4153"/>
        <w:tab w:val="right" w:pos="8306"/>
      </w:tabs>
      <w:snapToGrid w:val="0"/>
      <w:jc w:val="left"/>
    </w:pPr>
    <w:rPr>
      <w:sz w:val="18"/>
      <w:szCs w:val="18"/>
    </w:rPr>
  </w:style>
  <w:style w:type="character" w:customStyle="1" w:styleId="a6">
    <w:name w:val="页脚 字符"/>
    <w:basedOn w:val="a0"/>
    <w:link w:val="a5"/>
    <w:uiPriority w:val="99"/>
    <w:rsid w:val="004A0E53"/>
    <w:rPr>
      <w:sz w:val="18"/>
      <w:szCs w:val="18"/>
    </w:rPr>
  </w:style>
  <w:style w:type="character" w:customStyle="1" w:styleId="30">
    <w:name w:val="标题 3 字符"/>
    <w:basedOn w:val="a0"/>
    <w:link w:val="3"/>
    <w:uiPriority w:val="9"/>
    <w:rsid w:val="004A0E53"/>
    <w:rPr>
      <w:b/>
      <w:bCs/>
      <w:sz w:val="32"/>
      <w:szCs w:val="32"/>
    </w:rPr>
  </w:style>
  <w:style w:type="character" w:customStyle="1" w:styleId="40">
    <w:name w:val="标题 4 字符"/>
    <w:basedOn w:val="a0"/>
    <w:link w:val="4"/>
    <w:uiPriority w:val="9"/>
    <w:rsid w:val="004A0E53"/>
    <w:rPr>
      <w:rFonts w:asciiTheme="majorHAnsi" w:eastAsiaTheme="majorEastAsia" w:hAnsiTheme="majorHAnsi" w:cstheme="majorBidi"/>
      <w:b/>
      <w:bCs/>
      <w:sz w:val="28"/>
      <w:szCs w:val="28"/>
    </w:rPr>
  </w:style>
  <w:style w:type="character" w:styleId="a7">
    <w:name w:val="Hyperlink"/>
    <w:basedOn w:val="a0"/>
    <w:uiPriority w:val="99"/>
    <w:unhideWhenUsed/>
    <w:rsid w:val="004A0E53"/>
    <w:rPr>
      <w:color w:val="0000FF" w:themeColor="hyperlink"/>
      <w:u w:val="single"/>
    </w:rPr>
  </w:style>
  <w:style w:type="paragraph" w:styleId="a8">
    <w:name w:val="Normal (Web)"/>
    <w:basedOn w:val="a"/>
    <w:uiPriority w:val="99"/>
    <w:unhideWhenUsed/>
    <w:rsid w:val="004A0E53"/>
    <w:pPr>
      <w:widowControl/>
      <w:jc w:val="left"/>
    </w:pPr>
    <w:rPr>
      <w:rFonts w:ascii="宋体" w:eastAsia="宋体" w:hAnsi="宋体" w:cs="宋体"/>
      <w:kern w:val="0"/>
      <w:sz w:val="24"/>
      <w:szCs w:val="24"/>
    </w:rPr>
  </w:style>
  <w:style w:type="character" w:styleId="a9">
    <w:name w:val="Strong"/>
    <w:basedOn w:val="a0"/>
    <w:uiPriority w:val="22"/>
    <w:qFormat/>
    <w:rsid w:val="004A0E53"/>
    <w:rPr>
      <w:b/>
      <w:bCs/>
    </w:rPr>
  </w:style>
  <w:style w:type="character" w:customStyle="1" w:styleId="10">
    <w:name w:val="标题 1 字符"/>
    <w:basedOn w:val="a0"/>
    <w:link w:val="1"/>
    <w:uiPriority w:val="9"/>
    <w:rsid w:val="004A0E53"/>
    <w:rPr>
      <w:b/>
      <w:bCs/>
      <w:kern w:val="44"/>
      <w:sz w:val="44"/>
      <w:szCs w:val="44"/>
    </w:rPr>
  </w:style>
  <w:style w:type="character" w:customStyle="1" w:styleId="50">
    <w:name w:val="标题 5 字符"/>
    <w:basedOn w:val="a0"/>
    <w:link w:val="5"/>
    <w:uiPriority w:val="9"/>
    <w:rsid w:val="00EC484D"/>
    <w:rPr>
      <w:b/>
      <w:bCs/>
      <w:sz w:val="28"/>
      <w:szCs w:val="28"/>
    </w:rPr>
  </w:style>
  <w:style w:type="character" w:customStyle="1" w:styleId="20">
    <w:name w:val="标题 2 字符"/>
    <w:basedOn w:val="a0"/>
    <w:link w:val="2"/>
    <w:uiPriority w:val="9"/>
    <w:rsid w:val="00EC484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395.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fb86.com/index/News/detail/newsid/164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b86.com/index/News/detail/newsid/1798.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fb86.com/index/News/detail/newsid/1395.html" TargetMode="External"/><Relationship Id="rId4" Type="http://schemas.openxmlformats.org/officeDocument/2006/relationships/footnotes" Target="footnotes.xml"/><Relationship Id="rId9" Type="http://schemas.openxmlformats.org/officeDocument/2006/relationships/hyperlink" Target="http://ssfb86.com/index/News/detail/newsid/13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2020-08-13T22:25:00Z</dcterms:created>
  <dcterms:modified xsi:type="dcterms:W3CDTF">2020-10-23T11:38:00Z</dcterms:modified>
</cp:coreProperties>
</file>