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178E79" w14:textId="6AC19C49" w:rsidR="006853B2" w:rsidRPr="007D7D01" w:rsidRDefault="006853B2" w:rsidP="007D7D01">
      <w:pPr>
        <w:spacing w:beforeLines="50" w:before="156" w:line="480" w:lineRule="atLeast"/>
        <w:rPr>
          <w:rFonts w:ascii="宋体" w:eastAsia="宋体" w:hAnsi="宋体"/>
          <w:color w:val="000000" w:themeColor="text1"/>
          <w:sz w:val="24"/>
          <w:szCs w:val="24"/>
        </w:rPr>
      </w:pPr>
    </w:p>
    <w:p w14:paraId="53C61087" w14:textId="2E307668" w:rsidR="008D5C7D" w:rsidRPr="00C626BE" w:rsidRDefault="00CD0B97" w:rsidP="006813D8">
      <w:pPr>
        <w:pStyle w:val="a3"/>
        <w:shd w:val="clear" w:color="auto" w:fill="FFFFFF"/>
        <w:spacing w:beforeLines="50" w:before="156" w:line="480" w:lineRule="atLeast"/>
        <w:ind w:firstLine="482"/>
        <w:jc w:val="center"/>
        <w:rPr>
          <w:color w:val="000000" w:themeColor="text1"/>
          <w:sz w:val="44"/>
          <w:szCs w:val="44"/>
        </w:rPr>
      </w:pPr>
      <w:r>
        <w:rPr>
          <w:color w:val="000000" w:themeColor="text1"/>
          <w:sz w:val="44"/>
          <w:szCs w:val="44"/>
        </w:rPr>
        <w:t>6</w:t>
      </w:r>
      <w:r w:rsidR="008D5C7D" w:rsidRPr="007D7D01">
        <w:rPr>
          <w:color w:val="000000" w:themeColor="text1"/>
          <w:sz w:val="44"/>
          <w:szCs w:val="44"/>
        </w:rPr>
        <w:t>.</w:t>
      </w:r>
      <w:r w:rsidR="009D6656">
        <w:rPr>
          <w:color w:val="000000" w:themeColor="text1"/>
          <w:sz w:val="44"/>
          <w:szCs w:val="44"/>
        </w:rPr>
        <w:t>6</w:t>
      </w:r>
      <w:r>
        <w:rPr>
          <w:color w:val="000000" w:themeColor="text1"/>
          <w:sz w:val="44"/>
          <w:szCs w:val="44"/>
        </w:rPr>
        <w:t>.</w:t>
      </w:r>
      <w:r w:rsidR="00877989">
        <w:rPr>
          <w:color w:val="000000" w:themeColor="text1"/>
          <w:sz w:val="44"/>
          <w:szCs w:val="44"/>
        </w:rPr>
        <w:t>1</w:t>
      </w:r>
      <w:r w:rsidR="00FE0900">
        <w:rPr>
          <w:color w:val="000000" w:themeColor="text1"/>
          <w:sz w:val="44"/>
          <w:szCs w:val="44"/>
        </w:rPr>
        <w:t>7</w:t>
      </w:r>
      <w:r w:rsidR="009E080F">
        <w:rPr>
          <w:color w:val="000000" w:themeColor="text1"/>
          <w:sz w:val="44"/>
          <w:szCs w:val="44"/>
        </w:rPr>
        <w:t>.1</w:t>
      </w:r>
      <w:r w:rsidR="008D5C7D" w:rsidRPr="007D7D01">
        <w:rPr>
          <w:color w:val="000000" w:themeColor="text1"/>
          <w:sz w:val="44"/>
          <w:szCs w:val="44"/>
        </w:rPr>
        <w:t xml:space="preserve">  </w:t>
      </w:r>
      <w:r w:rsidR="00FE0900" w:rsidRPr="00FE0900">
        <w:rPr>
          <w:rFonts w:hint="eastAsia"/>
          <w:color w:val="000000" w:themeColor="text1"/>
          <w:sz w:val="44"/>
          <w:szCs w:val="44"/>
        </w:rPr>
        <w:t>铁路企业增值税管理</w:t>
      </w:r>
    </w:p>
    <w:p w14:paraId="4438943B" w14:textId="6CBF99A3" w:rsidR="00672DDC" w:rsidRPr="004714DB" w:rsidRDefault="00672DDC" w:rsidP="00672DDC">
      <w:pPr>
        <w:pStyle w:val="a3"/>
        <w:shd w:val="clear" w:color="auto" w:fill="FFFFFF"/>
        <w:spacing w:beforeLines="50" w:before="156" w:line="480" w:lineRule="atLeast"/>
        <w:ind w:firstLine="482"/>
        <w:rPr>
          <w:color w:val="000000" w:themeColor="text1"/>
        </w:rPr>
      </w:pPr>
    </w:p>
    <w:p w14:paraId="0865D03D" w14:textId="0710CC12" w:rsidR="00FE0900" w:rsidRPr="00FE0900" w:rsidRDefault="00FE0900" w:rsidP="00FE0900">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4714DB">
        <w:rPr>
          <w:rFonts w:asciiTheme="minorEastAsia" w:hAnsiTheme="minorEastAsia" w:cs="宋体" w:hint="eastAsia"/>
          <w:color w:val="000000" w:themeColor="text1"/>
          <w:kern w:val="0"/>
          <w:sz w:val="24"/>
          <w:szCs w:val="24"/>
        </w:rPr>
        <w:t>为规范营业税改征增值税后铁路运输企业增值税征收管理，根据</w:t>
      </w:r>
      <w:r w:rsidR="004714DB" w:rsidRPr="004714DB">
        <w:rPr>
          <w:rFonts w:hint="eastAsia"/>
          <w:color w:val="333333"/>
          <w:sz w:val="24"/>
          <w:szCs w:val="24"/>
          <w:shd w:val="clear" w:color="auto" w:fill="FFFFFF"/>
        </w:rPr>
        <w:t>《中华人民共和国增值税暂行条例》（以下称</w:t>
      </w:r>
      <w:hyperlink r:id="rId7" w:tgtFrame="_self" w:history="1">
        <w:r w:rsidR="004714DB" w:rsidRPr="004714DB">
          <w:rPr>
            <w:rFonts w:hint="eastAsia"/>
            <w:color w:val="6E6E6E"/>
            <w:sz w:val="24"/>
            <w:szCs w:val="24"/>
            <w:u w:val="single"/>
            <w:shd w:val="clear" w:color="auto" w:fill="FFFFFF"/>
          </w:rPr>
          <w:t>增值税条例</w:t>
        </w:r>
      </w:hyperlink>
      <w:r w:rsidR="004714DB" w:rsidRPr="004714DB">
        <w:rPr>
          <w:rFonts w:hint="eastAsia"/>
          <w:color w:val="333333"/>
          <w:sz w:val="24"/>
          <w:szCs w:val="24"/>
          <w:shd w:val="clear" w:color="auto" w:fill="FFFFFF"/>
        </w:rPr>
        <w:t>）、《营业税改征增值税试点实施办法》（以下称</w:t>
      </w:r>
      <w:hyperlink r:id="rId8" w:tgtFrame="_self" w:history="1">
        <w:r w:rsidR="004714DB" w:rsidRPr="004714DB">
          <w:rPr>
            <w:rFonts w:hint="eastAsia"/>
            <w:color w:val="6E6E6E"/>
            <w:sz w:val="24"/>
            <w:szCs w:val="24"/>
            <w:u w:val="single"/>
            <w:shd w:val="clear" w:color="auto" w:fill="FFFFFF"/>
          </w:rPr>
          <w:t>试点实施办法</w:t>
        </w:r>
      </w:hyperlink>
      <w:r w:rsidR="004714DB" w:rsidRPr="004714DB">
        <w:rPr>
          <w:rFonts w:hint="eastAsia"/>
          <w:color w:val="333333"/>
          <w:sz w:val="24"/>
          <w:szCs w:val="24"/>
          <w:shd w:val="clear" w:color="auto" w:fill="FFFFFF"/>
        </w:rPr>
        <w:t>）、《</w:t>
      </w:r>
      <w:hyperlink r:id="rId9" w:tgtFrame="_self" w:history="1">
        <w:r w:rsidR="004714DB" w:rsidRPr="004714DB">
          <w:rPr>
            <w:rFonts w:hint="eastAsia"/>
            <w:color w:val="6E6E6E"/>
            <w:sz w:val="24"/>
            <w:szCs w:val="24"/>
            <w:u w:val="single"/>
            <w:shd w:val="clear" w:color="auto" w:fill="FFFFFF"/>
          </w:rPr>
          <w:t>总分机构试点纳税人增值税计算缴纳暂行办法</w:t>
        </w:r>
      </w:hyperlink>
      <w:r w:rsidR="004714DB" w:rsidRPr="004714DB">
        <w:rPr>
          <w:rFonts w:hint="eastAsia"/>
          <w:color w:val="333333"/>
          <w:sz w:val="24"/>
          <w:szCs w:val="24"/>
          <w:shd w:val="clear" w:color="auto" w:fill="FFFFFF"/>
        </w:rPr>
        <w:t>》</w:t>
      </w:r>
      <w:r w:rsidRPr="004714DB">
        <w:rPr>
          <w:rFonts w:asciiTheme="minorEastAsia" w:hAnsiTheme="minorEastAsia" w:cs="宋体" w:hint="eastAsia"/>
          <w:color w:val="000000" w:themeColor="text1"/>
          <w:kern w:val="0"/>
          <w:sz w:val="24"/>
          <w:szCs w:val="24"/>
        </w:rPr>
        <w:t>及现行增值税有关规定，结合铁路运输企业特点，制</w:t>
      </w:r>
      <w:r w:rsidRPr="00FE0900">
        <w:rPr>
          <w:rFonts w:asciiTheme="minorEastAsia" w:hAnsiTheme="minorEastAsia" w:cs="宋体" w:hint="eastAsia"/>
          <w:color w:val="000000" w:themeColor="text1"/>
          <w:kern w:val="0"/>
          <w:sz w:val="24"/>
          <w:szCs w:val="24"/>
        </w:rPr>
        <w:t>定本办法。</w:t>
      </w:r>
    </w:p>
    <w:p w14:paraId="44F272CD" w14:textId="33B166F8" w:rsidR="00FE0900" w:rsidRPr="00FE0900" w:rsidRDefault="00FE0900" w:rsidP="00FE0900">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FE0900">
        <w:rPr>
          <w:rFonts w:asciiTheme="minorEastAsia" w:hAnsiTheme="minorEastAsia" w:hint="eastAsia"/>
          <w:color w:val="000000" w:themeColor="text1"/>
          <w:sz w:val="24"/>
          <w:szCs w:val="24"/>
          <w:shd w:val="clear" w:color="auto" w:fill="FFFFFF"/>
        </w:rPr>
        <w:t>（</w:t>
      </w:r>
      <w:bookmarkStart w:id="0" w:name="_Hlk52640537"/>
      <w:r w:rsidR="004714DB">
        <w:rPr>
          <w:rFonts w:asciiTheme="minorEastAsia" w:hAnsiTheme="minorEastAsia"/>
          <w:sz w:val="24"/>
          <w:szCs w:val="24"/>
          <w:shd w:val="clear" w:color="auto" w:fill="FFFFFF"/>
        </w:rPr>
        <w:fldChar w:fldCharType="begin"/>
      </w:r>
      <w:r w:rsidR="004714DB">
        <w:rPr>
          <w:rFonts w:asciiTheme="minorEastAsia" w:hAnsiTheme="minorEastAsia"/>
          <w:sz w:val="24"/>
          <w:szCs w:val="24"/>
          <w:shd w:val="clear" w:color="auto" w:fill="FFFFFF"/>
        </w:rPr>
        <w:instrText xml:space="preserve"> HYPERLINK "http://ssfb86.com/index/News/detail/newsid/1272.html" </w:instrText>
      </w:r>
      <w:r w:rsidR="004714DB">
        <w:rPr>
          <w:rFonts w:asciiTheme="minorEastAsia" w:hAnsiTheme="minorEastAsia"/>
          <w:sz w:val="24"/>
          <w:szCs w:val="24"/>
          <w:shd w:val="clear" w:color="auto" w:fill="FFFFFF"/>
        </w:rPr>
        <w:fldChar w:fldCharType="separate"/>
      </w:r>
      <w:r w:rsidRPr="004714DB">
        <w:rPr>
          <w:rStyle w:val="a4"/>
          <w:rFonts w:asciiTheme="minorEastAsia" w:hAnsiTheme="minorEastAsia" w:hint="eastAsia"/>
          <w:sz w:val="24"/>
          <w:szCs w:val="24"/>
          <w:shd w:val="clear" w:color="auto" w:fill="FFFFFF"/>
        </w:rPr>
        <w:t>国家税务总局公告2014年第6号</w:t>
      </w:r>
      <w:r w:rsidR="004714DB">
        <w:rPr>
          <w:rFonts w:asciiTheme="minorEastAsia" w:hAnsiTheme="minorEastAsia"/>
          <w:sz w:val="24"/>
          <w:szCs w:val="24"/>
          <w:shd w:val="clear" w:color="auto" w:fill="FFFFFF"/>
        </w:rPr>
        <w:fldChar w:fldCharType="end"/>
      </w:r>
      <w:bookmarkEnd w:id="0"/>
      <w:r w:rsidRPr="00FE0900">
        <w:rPr>
          <w:rFonts w:asciiTheme="minorEastAsia" w:hAnsiTheme="minorEastAsia" w:hint="eastAsia"/>
          <w:color w:val="000000" w:themeColor="text1"/>
          <w:sz w:val="24"/>
          <w:szCs w:val="24"/>
          <w:shd w:val="clear" w:color="auto" w:fill="FFFFFF"/>
        </w:rPr>
        <w:t>第一条）</w:t>
      </w:r>
    </w:p>
    <w:p w14:paraId="242AF69F" w14:textId="77777777" w:rsidR="00FE0900" w:rsidRPr="00FE0900" w:rsidRDefault="00FE0900" w:rsidP="00FE0900">
      <w:pPr>
        <w:pStyle w:val="1"/>
        <w:spacing w:before="50" w:after="0" w:line="480" w:lineRule="atLeast"/>
        <w:rPr>
          <w:sz w:val="24"/>
          <w:szCs w:val="24"/>
        </w:rPr>
      </w:pPr>
      <w:bookmarkStart w:id="1" w:name="_Toc12895314"/>
      <w:r w:rsidRPr="00FE0900">
        <w:rPr>
          <w:rFonts w:hint="eastAsia"/>
          <w:sz w:val="24"/>
          <w:szCs w:val="24"/>
        </w:rPr>
        <w:t>一、适用范围</w:t>
      </w:r>
      <w:bookmarkEnd w:id="1"/>
    </w:p>
    <w:p w14:paraId="1F43E491" w14:textId="77777777" w:rsidR="00FE0900" w:rsidRPr="00FE0900" w:rsidRDefault="00FE0900" w:rsidP="00FE0900">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FE0900">
        <w:rPr>
          <w:rFonts w:asciiTheme="minorEastAsia" w:hAnsiTheme="minorEastAsia" w:cs="宋体" w:hint="eastAsia"/>
          <w:color w:val="000000" w:themeColor="text1"/>
          <w:kern w:val="0"/>
          <w:sz w:val="24"/>
          <w:szCs w:val="24"/>
        </w:rPr>
        <w:t>经财政部、国家税务总局批准，汇总申报缴纳增值税的中国铁路总公司及其所属运输企业（含下属站段，下同）适用本办法。</w:t>
      </w:r>
    </w:p>
    <w:p w14:paraId="0AA44800" w14:textId="36A4EA60" w:rsidR="00FE0900" w:rsidRPr="00FE0900" w:rsidRDefault="00FE0900" w:rsidP="00FE0900">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FE0900">
        <w:rPr>
          <w:rFonts w:asciiTheme="minorEastAsia" w:hAnsiTheme="minorEastAsia" w:hint="eastAsia"/>
          <w:color w:val="000000" w:themeColor="text1"/>
          <w:sz w:val="24"/>
          <w:szCs w:val="24"/>
          <w:shd w:val="clear" w:color="auto" w:fill="FFFFFF"/>
        </w:rPr>
        <w:t>（</w:t>
      </w:r>
      <w:hyperlink r:id="rId10" w:history="1">
        <w:r w:rsidR="004714DB" w:rsidRPr="004714DB">
          <w:rPr>
            <w:rStyle w:val="a4"/>
            <w:rFonts w:asciiTheme="minorEastAsia" w:hAnsiTheme="minorEastAsia" w:hint="eastAsia"/>
            <w:sz w:val="24"/>
            <w:szCs w:val="24"/>
            <w:shd w:val="clear" w:color="auto" w:fill="FFFFFF"/>
          </w:rPr>
          <w:t>国家税务总局公告2014年第6号</w:t>
        </w:r>
      </w:hyperlink>
      <w:r w:rsidRPr="00FE0900">
        <w:rPr>
          <w:rFonts w:asciiTheme="minorEastAsia" w:hAnsiTheme="minorEastAsia" w:hint="eastAsia"/>
          <w:color w:val="000000" w:themeColor="text1"/>
          <w:sz w:val="24"/>
          <w:szCs w:val="24"/>
          <w:shd w:val="clear" w:color="auto" w:fill="FFFFFF"/>
        </w:rPr>
        <w:t>第二条）</w:t>
      </w:r>
    </w:p>
    <w:p w14:paraId="5B6AD9C0" w14:textId="77777777" w:rsidR="00FE0900" w:rsidRPr="00FE0900" w:rsidRDefault="00FE0900" w:rsidP="00FE0900">
      <w:pPr>
        <w:pStyle w:val="1"/>
        <w:spacing w:before="50" w:after="0" w:line="480" w:lineRule="atLeast"/>
        <w:rPr>
          <w:sz w:val="24"/>
          <w:szCs w:val="24"/>
        </w:rPr>
      </w:pPr>
      <w:bookmarkStart w:id="2" w:name="_Toc12895315"/>
      <w:r w:rsidRPr="00FE0900">
        <w:rPr>
          <w:rFonts w:hint="eastAsia"/>
          <w:sz w:val="24"/>
          <w:szCs w:val="24"/>
        </w:rPr>
        <w:t>二、政策内容</w:t>
      </w:r>
      <w:bookmarkEnd w:id="2"/>
    </w:p>
    <w:p w14:paraId="2D308BF8" w14:textId="77777777" w:rsidR="00FE0900" w:rsidRPr="00FE0900" w:rsidRDefault="00FE0900" w:rsidP="00FE0900">
      <w:pPr>
        <w:pStyle w:val="2"/>
        <w:spacing w:before="50" w:after="0" w:line="480" w:lineRule="atLeast"/>
        <w:rPr>
          <w:sz w:val="24"/>
          <w:szCs w:val="24"/>
        </w:rPr>
      </w:pPr>
      <w:bookmarkStart w:id="3" w:name="_Toc12895316"/>
      <w:r w:rsidRPr="00FE0900">
        <w:rPr>
          <w:rFonts w:hint="eastAsia"/>
          <w:sz w:val="24"/>
          <w:szCs w:val="24"/>
        </w:rPr>
        <w:t>（一）中国铁路总公司所属运输企业</w:t>
      </w:r>
      <w:bookmarkEnd w:id="3"/>
    </w:p>
    <w:p w14:paraId="3A766E2E" w14:textId="77777777" w:rsidR="00FE0900" w:rsidRPr="00FE0900" w:rsidRDefault="00FE0900" w:rsidP="00FE0900">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FE0900">
        <w:rPr>
          <w:rFonts w:asciiTheme="minorEastAsia" w:hAnsiTheme="minorEastAsia" w:cs="宋体" w:hint="eastAsia"/>
          <w:color w:val="000000" w:themeColor="text1"/>
          <w:kern w:val="0"/>
          <w:sz w:val="24"/>
          <w:szCs w:val="24"/>
        </w:rPr>
        <w:t>按照本办法规定预缴增值税，中国铁路总公司汇总向机构所在地主管税务机关申报纳税。</w:t>
      </w:r>
    </w:p>
    <w:p w14:paraId="6C6DA051" w14:textId="286F6899" w:rsidR="00FE0900" w:rsidRPr="00FE0900" w:rsidRDefault="00FE0900" w:rsidP="00FE0900">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FE0900">
        <w:rPr>
          <w:rFonts w:asciiTheme="minorEastAsia" w:hAnsiTheme="minorEastAsia" w:hint="eastAsia"/>
          <w:color w:val="000000" w:themeColor="text1"/>
          <w:sz w:val="24"/>
          <w:szCs w:val="24"/>
          <w:shd w:val="clear" w:color="auto" w:fill="FFFFFF"/>
        </w:rPr>
        <w:t>（</w:t>
      </w:r>
      <w:hyperlink r:id="rId11" w:history="1">
        <w:hyperlink r:id="rId12" w:history="1">
          <w:r w:rsidR="004714DB" w:rsidRPr="004714DB">
            <w:rPr>
              <w:rStyle w:val="a4"/>
              <w:rFonts w:asciiTheme="minorEastAsia" w:hAnsiTheme="minorEastAsia" w:hint="eastAsia"/>
              <w:sz w:val="24"/>
              <w:szCs w:val="24"/>
              <w:shd w:val="clear" w:color="auto" w:fill="FFFFFF"/>
            </w:rPr>
            <w:t>国家税务总局公告2014年第6号</w:t>
          </w:r>
        </w:hyperlink>
      </w:hyperlink>
      <w:r w:rsidRPr="00FE0900">
        <w:rPr>
          <w:rFonts w:asciiTheme="minorEastAsia" w:hAnsiTheme="minorEastAsia" w:hint="eastAsia"/>
          <w:color w:val="000000" w:themeColor="text1"/>
          <w:sz w:val="24"/>
          <w:szCs w:val="24"/>
          <w:shd w:val="clear" w:color="auto" w:fill="FFFFFF"/>
        </w:rPr>
        <w:t>第三条）</w:t>
      </w:r>
    </w:p>
    <w:p w14:paraId="44AC39D0" w14:textId="77777777" w:rsidR="00FE0900" w:rsidRPr="00FE0900" w:rsidRDefault="00FE0900" w:rsidP="00FE0900">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FE0900">
        <w:rPr>
          <w:rFonts w:asciiTheme="minorEastAsia" w:hAnsiTheme="minorEastAsia" w:cs="宋体" w:hint="eastAsia"/>
          <w:color w:val="000000" w:themeColor="text1"/>
          <w:kern w:val="0"/>
          <w:sz w:val="24"/>
          <w:szCs w:val="24"/>
        </w:rPr>
        <w:t>1</w:t>
      </w:r>
      <w:r w:rsidRPr="00FE0900">
        <w:rPr>
          <w:rFonts w:asciiTheme="minorEastAsia" w:hAnsiTheme="minorEastAsia" w:cs="宋体"/>
          <w:color w:val="000000" w:themeColor="text1"/>
          <w:kern w:val="0"/>
          <w:sz w:val="24"/>
          <w:szCs w:val="24"/>
        </w:rPr>
        <w:t>.</w:t>
      </w:r>
      <w:r w:rsidRPr="00FE0900">
        <w:rPr>
          <w:rFonts w:asciiTheme="minorEastAsia" w:hAnsiTheme="minorEastAsia" w:cs="宋体" w:hint="eastAsia"/>
          <w:color w:val="000000" w:themeColor="text1"/>
          <w:kern w:val="0"/>
          <w:sz w:val="24"/>
          <w:szCs w:val="24"/>
        </w:rPr>
        <w:t>中国铁路总公司所属运输企业提供铁路运输及辅助服务，按照除铁路建设基金以外的销售额和预征率计算应预缴税额，按月向主管税务机关申报纳税，不得抵扣进项税额。计算公式为</w:t>
      </w:r>
    </w:p>
    <w:p w14:paraId="1E32BA1B" w14:textId="77777777" w:rsidR="00FE0900" w:rsidRPr="00FE0900" w:rsidRDefault="00FE0900" w:rsidP="00FE0900">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FE0900">
        <w:rPr>
          <w:rFonts w:asciiTheme="minorEastAsia" w:hAnsiTheme="minorEastAsia" w:cs="宋体" w:hint="eastAsia"/>
          <w:color w:val="000000" w:themeColor="text1"/>
          <w:kern w:val="0"/>
          <w:sz w:val="24"/>
          <w:szCs w:val="24"/>
        </w:rPr>
        <w:t>应预缴税额=（销售额-铁路建设基金）×预征率</w:t>
      </w:r>
    </w:p>
    <w:p w14:paraId="1B1A539C" w14:textId="24E4C293" w:rsidR="00FE0900" w:rsidRPr="00FE0900" w:rsidRDefault="00FE0900" w:rsidP="00FE0900">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FE0900">
        <w:rPr>
          <w:rFonts w:asciiTheme="minorEastAsia" w:hAnsiTheme="minorEastAsia" w:hint="eastAsia"/>
          <w:color w:val="000000" w:themeColor="text1"/>
          <w:sz w:val="24"/>
          <w:szCs w:val="24"/>
          <w:shd w:val="clear" w:color="auto" w:fill="FFFFFF"/>
        </w:rPr>
        <w:t>（</w:t>
      </w:r>
      <w:hyperlink r:id="rId13" w:history="1">
        <w:r w:rsidR="004714DB" w:rsidRPr="004714DB">
          <w:rPr>
            <w:rStyle w:val="a4"/>
            <w:rFonts w:asciiTheme="minorEastAsia" w:hAnsiTheme="minorEastAsia" w:hint="eastAsia"/>
            <w:sz w:val="24"/>
            <w:szCs w:val="24"/>
            <w:shd w:val="clear" w:color="auto" w:fill="FFFFFF"/>
          </w:rPr>
          <w:t>国家税务总局公告2014年第6号</w:t>
        </w:r>
      </w:hyperlink>
      <w:r w:rsidRPr="00FE0900">
        <w:rPr>
          <w:rFonts w:asciiTheme="minorEastAsia" w:hAnsiTheme="minorEastAsia" w:hint="eastAsia"/>
          <w:color w:val="000000" w:themeColor="text1"/>
          <w:sz w:val="24"/>
          <w:szCs w:val="24"/>
          <w:shd w:val="clear" w:color="auto" w:fill="FFFFFF"/>
        </w:rPr>
        <w:t>第九条第一款）</w:t>
      </w:r>
    </w:p>
    <w:p w14:paraId="5C064B2E" w14:textId="77777777" w:rsidR="00FE0900" w:rsidRPr="00FE0900" w:rsidRDefault="00FE0900" w:rsidP="00FE0900">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FE0900">
        <w:rPr>
          <w:rFonts w:asciiTheme="minorEastAsia" w:hAnsiTheme="minorEastAsia" w:cs="宋体" w:hint="eastAsia"/>
          <w:color w:val="000000" w:themeColor="text1"/>
          <w:kern w:val="0"/>
          <w:sz w:val="24"/>
          <w:szCs w:val="24"/>
        </w:rPr>
        <w:t>销售额，指为旅客、托运人、收货人和其他铁路运输企业提供铁路运输及辅助服务取得的收入。</w:t>
      </w:r>
    </w:p>
    <w:p w14:paraId="787F16CC" w14:textId="702D3AFF" w:rsidR="00FE0900" w:rsidRPr="00FE0900" w:rsidRDefault="00FE0900" w:rsidP="00FE0900">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FE0900">
        <w:rPr>
          <w:rFonts w:asciiTheme="minorEastAsia" w:hAnsiTheme="minorEastAsia" w:hint="eastAsia"/>
          <w:color w:val="000000" w:themeColor="text1"/>
          <w:sz w:val="24"/>
          <w:szCs w:val="24"/>
          <w:shd w:val="clear" w:color="auto" w:fill="FFFFFF"/>
        </w:rPr>
        <w:lastRenderedPageBreak/>
        <w:t>（</w:t>
      </w:r>
      <w:hyperlink r:id="rId14" w:history="1">
        <w:r w:rsidR="004714DB" w:rsidRPr="004714DB">
          <w:rPr>
            <w:rStyle w:val="a4"/>
            <w:rFonts w:asciiTheme="minorEastAsia" w:hAnsiTheme="minorEastAsia" w:hint="eastAsia"/>
            <w:sz w:val="24"/>
            <w:szCs w:val="24"/>
            <w:shd w:val="clear" w:color="auto" w:fill="FFFFFF"/>
          </w:rPr>
          <w:t>国家税务总局公告2014年第6号</w:t>
        </w:r>
      </w:hyperlink>
      <w:r w:rsidRPr="00FE0900">
        <w:rPr>
          <w:rFonts w:asciiTheme="minorEastAsia" w:hAnsiTheme="minorEastAsia" w:hint="eastAsia"/>
          <w:color w:val="000000" w:themeColor="text1"/>
          <w:sz w:val="24"/>
          <w:szCs w:val="24"/>
          <w:shd w:val="clear" w:color="auto" w:fill="FFFFFF"/>
        </w:rPr>
        <w:t>第九条第二款）</w:t>
      </w:r>
    </w:p>
    <w:p w14:paraId="3E9A9050" w14:textId="77777777" w:rsidR="00FE0900" w:rsidRPr="00FE0900" w:rsidRDefault="00FE0900" w:rsidP="00FE0900">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FE0900">
        <w:rPr>
          <w:rFonts w:asciiTheme="minorEastAsia" w:hAnsiTheme="minorEastAsia" w:cs="宋体" w:hint="eastAsia"/>
          <w:color w:val="000000" w:themeColor="text1"/>
          <w:kern w:val="0"/>
          <w:sz w:val="24"/>
          <w:szCs w:val="24"/>
        </w:rPr>
        <w:t>其他铁路运输企业，是指中国铁路总公司及其所属运输企业以外的铁路运输企业。</w:t>
      </w:r>
    </w:p>
    <w:p w14:paraId="4A9F1ECF" w14:textId="0F515911" w:rsidR="00FE0900" w:rsidRPr="00FE0900" w:rsidRDefault="00FE0900" w:rsidP="00FE0900">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FE0900">
        <w:rPr>
          <w:rFonts w:asciiTheme="minorEastAsia" w:hAnsiTheme="minorEastAsia" w:hint="eastAsia"/>
          <w:color w:val="000000" w:themeColor="text1"/>
          <w:sz w:val="24"/>
          <w:szCs w:val="24"/>
          <w:shd w:val="clear" w:color="auto" w:fill="FFFFFF"/>
        </w:rPr>
        <w:t>（</w:t>
      </w:r>
      <w:hyperlink r:id="rId15" w:history="1">
        <w:r w:rsidR="004714DB" w:rsidRPr="004714DB">
          <w:rPr>
            <w:rStyle w:val="a4"/>
            <w:rFonts w:asciiTheme="minorEastAsia" w:hAnsiTheme="minorEastAsia" w:hint="eastAsia"/>
            <w:sz w:val="24"/>
            <w:szCs w:val="24"/>
            <w:shd w:val="clear" w:color="auto" w:fill="FFFFFF"/>
          </w:rPr>
          <w:t>国家税务总局公告2014年第6号</w:t>
        </w:r>
      </w:hyperlink>
      <w:r w:rsidRPr="00FE0900">
        <w:rPr>
          <w:rFonts w:asciiTheme="minorEastAsia" w:hAnsiTheme="minorEastAsia" w:hint="eastAsia"/>
          <w:color w:val="000000" w:themeColor="text1"/>
          <w:sz w:val="24"/>
          <w:szCs w:val="24"/>
          <w:shd w:val="clear" w:color="auto" w:fill="FFFFFF"/>
        </w:rPr>
        <w:t>第九条第三款）</w:t>
      </w:r>
    </w:p>
    <w:p w14:paraId="556DCB8E" w14:textId="77777777" w:rsidR="00FE0900" w:rsidRPr="00FE0900" w:rsidRDefault="00FE0900" w:rsidP="00FE0900">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FE0900">
        <w:rPr>
          <w:rFonts w:asciiTheme="minorEastAsia" w:hAnsiTheme="minorEastAsia" w:cs="宋体" w:hint="eastAsia"/>
          <w:color w:val="000000" w:themeColor="text1"/>
          <w:kern w:val="0"/>
          <w:sz w:val="24"/>
          <w:szCs w:val="24"/>
        </w:rPr>
        <w:t>2</w:t>
      </w:r>
      <w:r w:rsidRPr="00FE0900">
        <w:rPr>
          <w:rFonts w:asciiTheme="minorEastAsia" w:hAnsiTheme="minorEastAsia" w:cs="宋体"/>
          <w:color w:val="000000" w:themeColor="text1"/>
          <w:kern w:val="0"/>
          <w:sz w:val="24"/>
          <w:szCs w:val="24"/>
        </w:rPr>
        <w:t>.</w:t>
      </w:r>
      <w:r w:rsidRPr="00FE0900">
        <w:rPr>
          <w:rFonts w:asciiTheme="minorEastAsia" w:hAnsiTheme="minorEastAsia" w:cs="宋体" w:hint="eastAsia"/>
          <w:color w:val="000000" w:themeColor="text1"/>
          <w:kern w:val="0"/>
          <w:sz w:val="24"/>
          <w:szCs w:val="24"/>
        </w:rPr>
        <w:t>中国铁路总公司所属运输企业，应按月将当月提供铁路运输及辅助服务的销售额、进项税额和已缴纳增值税额归集汇总，填写《铁路运输企业分支机构增值税汇总纳税信息传递单》（见附件），报送主管税务机关签章确认后，于次月10日前传递给中国铁路总公司。</w:t>
      </w:r>
    </w:p>
    <w:p w14:paraId="7026F70D" w14:textId="0D00DC82" w:rsidR="00FE0900" w:rsidRPr="00FE0900" w:rsidRDefault="00FE0900" w:rsidP="00FE0900">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FE0900">
        <w:rPr>
          <w:rFonts w:asciiTheme="minorEastAsia" w:hAnsiTheme="minorEastAsia" w:hint="eastAsia"/>
          <w:color w:val="000000" w:themeColor="text1"/>
          <w:sz w:val="24"/>
          <w:szCs w:val="24"/>
          <w:shd w:val="clear" w:color="auto" w:fill="FFFFFF"/>
        </w:rPr>
        <w:t>（</w:t>
      </w:r>
      <w:hyperlink r:id="rId16" w:history="1">
        <w:r w:rsidR="004714DB" w:rsidRPr="004714DB">
          <w:rPr>
            <w:rStyle w:val="a4"/>
            <w:rFonts w:asciiTheme="minorEastAsia" w:hAnsiTheme="minorEastAsia" w:hint="eastAsia"/>
            <w:sz w:val="24"/>
            <w:szCs w:val="24"/>
            <w:shd w:val="clear" w:color="auto" w:fill="FFFFFF"/>
          </w:rPr>
          <w:t>国家税务总局公告2014年第6号</w:t>
        </w:r>
      </w:hyperlink>
      <w:r w:rsidRPr="00FE0900">
        <w:rPr>
          <w:rFonts w:asciiTheme="minorEastAsia" w:hAnsiTheme="minorEastAsia" w:hint="eastAsia"/>
          <w:color w:val="000000" w:themeColor="text1"/>
          <w:sz w:val="24"/>
          <w:szCs w:val="24"/>
          <w:shd w:val="clear" w:color="auto" w:fill="FFFFFF"/>
        </w:rPr>
        <w:t>第十条）</w:t>
      </w:r>
    </w:p>
    <w:p w14:paraId="21E0A037" w14:textId="77777777" w:rsidR="00FE0900" w:rsidRPr="00FE0900" w:rsidRDefault="00FE0900" w:rsidP="00FE0900">
      <w:pPr>
        <w:pStyle w:val="3"/>
        <w:spacing w:before="50" w:after="0" w:line="480" w:lineRule="atLeast"/>
        <w:rPr>
          <w:sz w:val="24"/>
          <w:szCs w:val="24"/>
        </w:rPr>
      </w:pPr>
      <w:bookmarkStart w:id="4" w:name="_Toc12895317"/>
      <w:r w:rsidRPr="00FE0900">
        <w:rPr>
          <w:rFonts w:hint="eastAsia"/>
          <w:sz w:val="24"/>
          <w:szCs w:val="24"/>
        </w:rPr>
        <w:t>附注：中国铁路总公司所属运输企业发生除铁路运输及辅助服务以外的增值税应税行为，</w:t>
      </w:r>
      <w:bookmarkEnd w:id="4"/>
    </w:p>
    <w:p w14:paraId="416F2670" w14:textId="77777777" w:rsidR="00FE0900" w:rsidRPr="00FE0900" w:rsidRDefault="00FE0900" w:rsidP="00FE0900">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FE0900">
        <w:rPr>
          <w:rFonts w:asciiTheme="minorEastAsia" w:hAnsiTheme="minorEastAsia" w:cs="宋体" w:hint="eastAsia"/>
          <w:color w:val="000000" w:themeColor="text1"/>
          <w:kern w:val="0"/>
          <w:sz w:val="24"/>
          <w:szCs w:val="24"/>
        </w:rPr>
        <w:t>按照增值税条例、试点实施办法及相关规定就地申报纳税。</w:t>
      </w:r>
    </w:p>
    <w:p w14:paraId="602262F6" w14:textId="11EC8C4A" w:rsidR="00FE0900" w:rsidRPr="00FE0900" w:rsidRDefault="00FE0900" w:rsidP="00FE0900">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FE0900">
        <w:rPr>
          <w:rFonts w:asciiTheme="minorEastAsia" w:hAnsiTheme="minorEastAsia" w:hint="eastAsia"/>
          <w:color w:val="000000" w:themeColor="text1"/>
          <w:sz w:val="24"/>
          <w:szCs w:val="24"/>
          <w:shd w:val="clear" w:color="auto" w:fill="FFFFFF"/>
        </w:rPr>
        <w:t>（</w:t>
      </w:r>
      <w:hyperlink r:id="rId17" w:history="1">
        <w:r w:rsidR="004714DB" w:rsidRPr="004714DB">
          <w:rPr>
            <w:rStyle w:val="a4"/>
            <w:rFonts w:asciiTheme="minorEastAsia" w:hAnsiTheme="minorEastAsia" w:hint="eastAsia"/>
            <w:sz w:val="24"/>
            <w:szCs w:val="24"/>
            <w:shd w:val="clear" w:color="auto" w:fill="FFFFFF"/>
          </w:rPr>
          <w:t>国家税务总局公告2014年第6号</w:t>
        </w:r>
      </w:hyperlink>
      <w:r w:rsidRPr="00FE0900">
        <w:rPr>
          <w:rFonts w:asciiTheme="minorEastAsia" w:hAnsiTheme="minorEastAsia" w:hint="eastAsia"/>
          <w:color w:val="000000" w:themeColor="text1"/>
          <w:sz w:val="24"/>
          <w:szCs w:val="24"/>
          <w:shd w:val="clear" w:color="auto" w:fill="FFFFFF"/>
        </w:rPr>
        <w:t>第九条第四款）</w:t>
      </w:r>
    </w:p>
    <w:p w14:paraId="223B7420" w14:textId="77777777" w:rsidR="00FE0900" w:rsidRPr="00FE0900" w:rsidRDefault="00FE0900" w:rsidP="00FE0900">
      <w:pPr>
        <w:pStyle w:val="2"/>
        <w:spacing w:before="50" w:after="0" w:line="480" w:lineRule="atLeast"/>
        <w:rPr>
          <w:sz w:val="24"/>
          <w:szCs w:val="24"/>
        </w:rPr>
      </w:pPr>
      <w:bookmarkStart w:id="5" w:name="_Toc12895318"/>
      <w:r w:rsidRPr="00FE0900">
        <w:rPr>
          <w:rFonts w:hint="eastAsia"/>
          <w:sz w:val="24"/>
          <w:szCs w:val="24"/>
        </w:rPr>
        <w:t>（二）中国铁路总公司</w:t>
      </w:r>
      <w:bookmarkEnd w:id="5"/>
    </w:p>
    <w:p w14:paraId="5DE2B3A9" w14:textId="77777777" w:rsidR="00FE0900" w:rsidRPr="00FE0900" w:rsidRDefault="00FE0900" w:rsidP="00FE0900">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FE0900">
        <w:rPr>
          <w:rFonts w:asciiTheme="minorEastAsia" w:hAnsiTheme="minorEastAsia" w:cs="宋体" w:hint="eastAsia"/>
          <w:color w:val="000000" w:themeColor="text1"/>
          <w:kern w:val="0"/>
          <w:sz w:val="24"/>
          <w:szCs w:val="24"/>
        </w:rPr>
        <w:t>应当汇总计算本部及其所属运输企业提供铁路运输服务以及与铁路运输相关的物流辅助服务（以下称铁路运输及辅助服务）的增值税应纳税额，抵减所属运输企业提供上述应税服务已缴纳（包括预缴和查补，下同）的增值税额后，向主管税务机关申报纳税。</w:t>
      </w:r>
    </w:p>
    <w:p w14:paraId="5D133189" w14:textId="4978E9FF" w:rsidR="00FE0900" w:rsidRPr="00FE0900" w:rsidRDefault="00FE0900" w:rsidP="00FE0900">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FE0900">
        <w:rPr>
          <w:rFonts w:asciiTheme="minorEastAsia" w:hAnsiTheme="minorEastAsia" w:hint="eastAsia"/>
          <w:color w:val="000000" w:themeColor="text1"/>
          <w:sz w:val="24"/>
          <w:szCs w:val="24"/>
          <w:shd w:val="clear" w:color="auto" w:fill="FFFFFF"/>
        </w:rPr>
        <w:t>（</w:t>
      </w:r>
      <w:hyperlink r:id="rId18" w:history="1">
        <w:r w:rsidR="004714DB" w:rsidRPr="004714DB">
          <w:rPr>
            <w:rStyle w:val="a4"/>
            <w:rFonts w:asciiTheme="minorEastAsia" w:hAnsiTheme="minorEastAsia" w:hint="eastAsia"/>
            <w:sz w:val="24"/>
            <w:szCs w:val="24"/>
            <w:shd w:val="clear" w:color="auto" w:fill="FFFFFF"/>
          </w:rPr>
          <w:t>国家税务总局公告2014年第6号</w:t>
        </w:r>
      </w:hyperlink>
      <w:r w:rsidRPr="00FE0900">
        <w:rPr>
          <w:rFonts w:asciiTheme="minorEastAsia" w:hAnsiTheme="minorEastAsia" w:hint="eastAsia"/>
          <w:color w:val="000000" w:themeColor="text1"/>
          <w:sz w:val="24"/>
          <w:szCs w:val="24"/>
          <w:shd w:val="clear" w:color="auto" w:fill="FFFFFF"/>
        </w:rPr>
        <w:t>第四条第一款）</w:t>
      </w:r>
    </w:p>
    <w:p w14:paraId="44603820" w14:textId="77777777" w:rsidR="00FE0900" w:rsidRPr="00FE0900" w:rsidRDefault="00FE0900" w:rsidP="00FE0900">
      <w:pPr>
        <w:pStyle w:val="3"/>
        <w:spacing w:before="50" w:after="0" w:line="480" w:lineRule="atLeast"/>
        <w:rPr>
          <w:sz w:val="24"/>
          <w:szCs w:val="24"/>
        </w:rPr>
      </w:pPr>
      <w:bookmarkStart w:id="6" w:name="_Toc12895319"/>
      <w:r w:rsidRPr="00FE0900">
        <w:rPr>
          <w:rFonts w:hint="eastAsia"/>
          <w:sz w:val="24"/>
          <w:szCs w:val="24"/>
        </w:rPr>
        <w:t>1</w:t>
      </w:r>
      <w:r w:rsidRPr="00FE0900">
        <w:rPr>
          <w:sz w:val="24"/>
          <w:szCs w:val="24"/>
        </w:rPr>
        <w:t>.</w:t>
      </w:r>
      <w:r w:rsidRPr="00FE0900">
        <w:rPr>
          <w:rFonts w:hint="eastAsia"/>
          <w:sz w:val="24"/>
          <w:szCs w:val="24"/>
        </w:rPr>
        <w:t>中国铁路总公司汇总的销售额</w:t>
      </w:r>
      <w:bookmarkEnd w:id="6"/>
    </w:p>
    <w:p w14:paraId="3A55F7EC" w14:textId="77777777" w:rsidR="00FE0900" w:rsidRPr="00FE0900" w:rsidRDefault="00FE0900" w:rsidP="00FE0900">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FE0900">
        <w:rPr>
          <w:rFonts w:asciiTheme="minorEastAsia" w:hAnsiTheme="minorEastAsia" w:cs="宋体" w:hint="eastAsia"/>
          <w:color w:val="000000" w:themeColor="text1"/>
          <w:kern w:val="0"/>
          <w:sz w:val="24"/>
          <w:szCs w:val="24"/>
        </w:rPr>
        <w:t>为中国铁路总公司及其所属运输企业提供铁路运输及辅助服务的销售额。</w:t>
      </w:r>
    </w:p>
    <w:p w14:paraId="0F14D97A" w14:textId="60B822B0" w:rsidR="00FE0900" w:rsidRPr="00FE0900" w:rsidRDefault="00FE0900" w:rsidP="00FE0900">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FE0900">
        <w:rPr>
          <w:rFonts w:asciiTheme="minorEastAsia" w:hAnsiTheme="minorEastAsia" w:hint="eastAsia"/>
          <w:color w:val="000000" w:themeColor="text1"/>
          <w:sz w:val="24"/>
          <w:szCs w:val="24"/>
          <w:shd w:val="clear" w:color="auto" w:fill="FFFFFF"/>
        </w:rPr>
        <w:t>（</w:t>
      </w:r>
      <w:hyperlink r:id="rId19" w:history="1">
        <w:r w:rsidR="004714DB" w:rsidRPr="004714DB">
          <w:rPr>
            <w:rStyle w:val="a4"/>
            <w:rFonts w:asciiTheme="minorEastAsia" w:hAnsiTheme="minorEastAsia" w:hint="eastAsia"/>
            <w:sz w:val="24"/>
            <w:szCs w:val="24"/>
            <w:shd w:val="clear" w:color="auto" w:fill="FFFFFF"/>
          </w:rPr>
          <w:t>国家税务总局公告2014年第6号</w:t>
        </w:r>
      </w:hyperlink>
      <w:r w:rsidRPr="00FE0900">
        <w:rPr>
          <w:rFonts w:asciiTheme="minorEastAsia" w:hAnsiTheme="minorEastAsia" w:hint="eastAsia"/>
          <w:color w:val="000000" w:themeColor="text1"/>
          <w:sz w:val="24"/>
          <w:szCs w:val="24"/>
          <w:shd w:val="clear" w:color="auto" w:fill="FFFFFF"/>
        </w:rPr>
        <w:t>第五条）</w:t>
      </w:r>
    </w:p>
    <w:p w14:paraId="2DE7CE66" w14:textId="77777777" w:rsidR="00FE0900" w:rsidRPr="00FE0900" w:rsidRDefault="00FE0900" w:rsidP="00FE0900">
      <w:pPr>
        <w:pStyle w:val="3"/>
        <w:spacing w:before="50" w:after="0" w:line="480" w:lineRule="atLeast"/>
        <w:rPr>
          <w:sz w:val="24"/>
          <w:szCs w:val="24"/>
        </w:rPr>
      </w:pPr>
      <w:bookmarkStart w:id="7" w:name="_Toc12895320"/>
      <w:r w:rsidRPr="00FE0900">
        <w:rPr>
          <w:rFonts w:hint="eastAsia"/>
          <w:sz w:val="24"/>
          <w:szCs w:val="24"/>
        </w:rPr>
        <w:t>2</w:t>
      </w:r>
      <w:r w:rsidRPr="00FE0900">
        <w:rPr>
          <w:sz w:val="24"/>
          <w:szCs w:val="24"/>
        </w:rPr>
        <w:t>.</w:t>
      </w:r>
      <w:r w:rsidRPr="00FE0900">
        <w:rPr>
          <w:rFonts w:hint="eastAsia"/>
          <w:sz w:val="24"/>
          <w:szCs w:val="24"/>
        </w:rPr>
        <w:t>中国铁路总公司汇总的销项税额</w:t>
      </w:r>
      <w:bookmarkEnd w:id="7"/>
    </w:p>
    <w:p w14:paraId="30E5F7EC" w14:textId="77777777" w:rsidR="00FE0900" w:rsidRPr="00FE0900" w:rsidRDefault="00FE0900" w:rsidP="00FE0900">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FE0900">
        <w:rPr>
          <w:rFonts w:asciiTheme="minorEastAsia" w:hAnsiTheme="minorEastAsia" w:cs="宋体" w:hint="eastAsia"/>
          <w:color w:val="000000" w:themeColor="text1"/>
          <w:kern w:val="0"/>
          <w:sz w:val="24"/>
          <w:szCs w:val="24"/>
        </w:rPr>
        <w:t>按照本办法第五条规定的销售额和增值税适用税率计算。</w:t>
      </w:r>
    </w:p>
    <w:p w14:paraId="0164DC8C" w14:textId="6CFBA91F" w:rsidR="00FE0900" w:rsidRPr="00FE0900" w:rsidRDefault="00FE0900" w:rsidP="00FE0900">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FE0900">
        <w:rPr>
          <w:rFonts w:asciiTheme="minorEastAsia" w:hAnsiTheme="minorEastAsia" w:hint="eastAsia"/>
          <w:color w:val="000000" w:themeColor="text1"/>
          <w:sz w:val="24"/>
          <w:szCs w:val="24"/>
          <w:shd w:val="clear" w:color="auto" w:fill="FFFFFF"/>
        </w:rPr>
        <w:lastRenderedPageBreak/>
        <w:t>（</w:t>
      </w:r>
      <w:hyperlink r:id="rId20" w:history="1">
        <w:r w:rsidR="004714DB" w:rsidRPr="004714DB">
          <w:rPr>
            <w:rStyle w:val="a4"/>
            <w:rFonts w:asciiTheme="minorEastAsia" w:hAnsiTheme="minorEastAsia" w:hint="eastAsia"/>
            <w:sz w:val="24"/>
            <w:szCs w:val="24"/>
            <w:shd w:val="clear" w:color="auto" w:fill="FFFFFF"/>
          </w:rPr>
          <w:t>国家税务总局公告2014年第6号</w:t>
        </w:r>
      </w:hyperlink>
      <w:r w:rsidRPr="00FE0900">
        <w:rPr>
          <w:rFonts w:asciiTheme="minorEastAsia" w:hAnsiTheme="minorEastAsia" w:hint="eastAsia"/>
          <w:color w:val="000000" w:themeColor="text1"/>
          <w:sz w:val="24"/>
          <w:szCs w:val="24"/>
          <w:shd w:val="clear" w:color="auto" w:fill="FFFFFF"/>
        </w:rPr>
        <w:t>第六条）</w:t>
      </w:r>
    </w:p>
    <w:p w14:paraId="156DA919" w14:textId="77777777" w:rsidR="00FE0900" w:rsidRPr="00FE0900" w:rsidRDefault="00FE0900" w:rsidP="00FE0900">
      <w:pPr>
        <w:pStyle w:val="3"/>
        <w:spacing w:before="50" w:after="0" w:line="480" w:lineRule="atLeast"/>
        <w:rPr>
          <w:sz w:val="24"/>
          <w:szCs w:val="24"/>
        </w:rPr>
      </w:pPr>
      <w:bookmarkStart w:id="8" w:name="_Toc12895321"/>
      <w:r w:rsidRPr="00FE0900">
        <w:rPr>
          <w:rFonts w:hint="eastAsia"/>
          <w:sz w:val="24"/>
          <w:szCs w:val="24"/>
        </w:rPr>
        <w:t>3</w:t>
      </w:r>
      <w:r w:rsidRPr="00FE0900">
        <w:rPr>
          <w:sz w:val="24"/>
          <w:szCs w:val="24"/>
        </w:rPr>
        <w:t>.</w:t>
      </w:r>
      <w:r w:rsidRPr="00FE0900">
        <w:rPr>
          <w:rFonts w:hint="eastAsia"/>
          <w:sz w:val="24"/>
          <w:szCs w:val="24"/>
        </w:rPr>
        <w:t>中国铁路总公司汇总的进项税额</w:t>
      </w:r>
      <w:bookmarkEnd w:id="8"/>
    </w:p>
    <w:p w14:paraId="2AFCED71" w14:textId="77777777" w:rsidR="00FE0900" w:rsidRPr="00FE0900" w:rsidRDefault="00FE0900" w:rsidP="00FE0900">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FE0900">
        <w:rPr>
          <w:rFonts w:asciiTheme="minorEastAsia" w:hAnsiTheme="minorEastAsia" w:cs="宋体" w:hint="eastAsia"/>
          <w:color w:val="000000" w:themeColor="text1"/>
          <w:kern w:val="0"/>
          <w:sz w:val="24"/>
          <w:szCs w:val="24"/>
        </w:rPr>
        <w:t>指中国铁路总公司及其所属运输企业为提供铁路运输及辅助服务而购进货物、接受加工修理修配劳务和应税服务，支付或者负担的增值税额。</w:t>
      </w:r>
    </w:p>
    <w:p w14:paraId="442DC05C" w14:textId="355837D4" w:rsidR="00FE0900" w:rsidRPr="00FE0900" w:rsidRDefault="00FE0900" w:rsidP="00FE0900">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FE0900">
        <w:rPr>
          <w:rFonts w:asciiTheme="minorEastAsia" w:hAnsiTheme="minorEastAsia" w:hint="eastAsia"/>
          <w:color w:val="000000" w:themeColor="text1"/>
          <w:sz w:val="24"/>
          <w:szCs w:val="24"/>
          <w:shd w:val="clear" w:color="auto" w:fill="FFFFFF"/>
        </w:rPr>
        <w:t>（</w:t>
      </w:r>
      <w:hyperlink r:id="rId21" w:history="1">
        <w:r w:rsidR="004714DB" w:rsidRPr="004714DB">
          <w:rPr>
            <w:rStyle w:val="a4"/>
            <w:rFonts w:asciiTheme="minorEastAsia" w:hAnsiTheme="minorEastAsia" w:hint="eastAsia"/>
            <w:sz w:val="24"/>
            <w:szCs w:val="24"/>
            <w:shd w:val="clear" w:color="auto" w:fill="FFFFFF"/>
          </w:rPr>
          <w:t>国家税务总局公告2014年第6号</w:t>
        </w:r>
      </w:hyperlink>
      <w:r w:rsidRPr="00FE0900">
        <w:rPr>
          <w:rFonts w:asciiTheme="minorEastAsia" w:hAnsiTheme="minorEastAsia" w:hint="eastAsia"/>
          <w:color w:val="000000" w:themeColor="text1"/>
          <w:sz w:val="24"/>
          <w:szCs w:val="24"/>
          <w:shd w:val="clear" w:color="auto" w:fill="FFFFFF"/>
        </w:rPr>
        <w:t>第七条第一款）</w:t>
      </w:r>
    </w:p>
    <w:p w14:paraId="2A396360" w14:textId="77777777" w:rsidR="00FE0900" w:rsidRPr="00FE0900" w:rsidRDefault="00FE0900" w:rsidP="00FE0900">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FE0900">
        <w:rPr>
          <w:rFonts w:asciiTheme="minorEastAsia" w:hAnsiTheme="minorEastAsia" w:cs="宋体" w:hint="eastAsia"/>
          <w:color w:val="000000" w:themeColor="text1"/>
          <w:kern w:val="0"/>
          <w:sz w:val="24"/>
          <w:szCs w:val="24"/>
        </w:rPr>
        <w:t>中国铁路总公司及其所属运输企业取得与铁路运输及辅助服务相关的固定资产、专利技术、非专利技术、商誉、商标、著作权、有形动产租赁的进项税额，由中国铁路总公司汇总缴纳增值税时抵扣。</w:t>
      </w:r>
    </w:p>
    <w:p w14:paraId="76A622DA" w14:textId="099D7940" w:rsidR="00FE0900" w:rsidRPr="00FE0900" w:rsidRDefault="00FE0900" w:rsidP="00FE0900">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FE0900">
        <w:rPr>
          <w:rFonts w:asciiTheme="minorEastAsia" w:hAnsiTheme="minorEastAsia" w:hint="eastAsia"/>
          <w:color w:val="000000" w:themeColor="text1"/>
          <w:sz w:val="24"/>
          <w:szCs w:val="24"/>
          <w:shd w:val="clear" w:color="auto" w:fill="FFFFFF"/>
        </w:rPr>
        <w:t>（</w:t>
      </w:r>
      <w:hyperlink r:id="rId22" w:history="1">
        <w:r w:rsidR="004714DB" w:rsidRPr="004714DB">
          <w:rPr>
            <w:rStyle w:val="a4"/>
            <w:rFonts w:asciiTheme="minorEastAsia" w:hAnsiTheme="minorEastAsia" w:hint="eastAsia"/>
            <w:sz w:val="24"/>
            <w:szCs w:val="24"/>
            <w:shd w:val="clear" w:color="auto" w:fill="FFFFFF"/>
          </w:rPr>
          <w:t>国家税务总局公告2014年第6号</w:t>
        </w:r>
      </w:hyperlink>
      <w:r w:rsidRPr="00FE0900">
        <w:rPr>
          <w:rFonts w:asciiTheme="minorEastAsia" w:hAnsiTheme="minorEastAsia" w:hint="eastAsia"/>
          <w:color w:val="000000" w:themeColor="text1"/>
          <w:sz w:val="24"/>
          <w:szCs w:val="24"/>
          <w:shd w:val="clear" w:color="auto" w:fill="FFFFFF"/>
        </w:rPr>
        <w:t>第七条第二款）</w:t>
      </w:r>
    </w:p>
    <w:p w14:paraId="5E940240" w14:textId="77777777" w:rsidR="00FE0900" w:rsidRPr="00FE0900" w:rsidRDefault="00FE0900" w:rsidP="00FE0900">
      <w:pPr>
        <w:pStyle w:val="3"/>
        <w:spacing w:before="50" w:after="0" w:line="480" w:lineRule="atLeast"/>
        <w:rPr>
          <w:sz w:val="24"/>
          <w:szCs w:val="24"/>
        </w:rPr>
      </w:pPr>
      <w:bookmarkStart w:id="9" w:name="_Toc12895322"/>
      <w:r w:rsidRPr="00FE0900">
        <w:rPr>
          <w:rFonts w:hint="eastAsia"/>
          <w:sz w:val="24"/>
          <w:szCs w:val="24"/>
        </w:rPr>
        <w:t>4</w:t>
      </w:r>
      <w:r w:rsidRPr="00FE0900">
        <w:rPr>
          <w:sz w:val="24"/>
          <w:szCs w:val="24"/>
        </w:rPr>
        <w:t>.</w:t>
      </w:r>
      <w:r w:rsidRPr="00FE0900">
        <w:rPr>
          <w:rFonts w:hint="eastAsia"/>
          <w:sz w:val="24"/>
          <w:szCs w:val="24"/>
        </w:rPr>
        <w:t>中国铁路总公司的增值税纳税期限</w:t>
      </w:r>
      <w:bookmarkEnd w:id="9"/>
    </w:p>
    <w:p w14:paraId="6F27313B" w14:textId="77777777" w:rsidR="00FE0900" w:rsidRPr="00FE0900" w:rsidRDefault="00FE0900" w:rsidP="00FE0900">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FE0900">
        <w:rPr>
          <w:rFonts w:asciiTheme="minorEastAsia" w:hAnsiTheme="minorEastAsia" w:cs="宋体" w:hint="eastAsia"/>
          <w:color w:val="000000" w:themeColor="text1"/>
          <w:kern w:val="0"/>
          <w:sz w:val="24"/>
          <w:szCs w:val="24"/>
        </w:rPr>
        <w:t>为一个季度。</w:t>
      </w:r>
    </w:p>
    <w:p w14:paraId="4D98986C" w14:textId="162D4CED" w:rsidR="00FE0900" w:rsidRPr="00FE0900" w:rsidRDefault="00FE0900" w:rsidP="00FE0900">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bookmarkStart w:id="10" w:name="_Hlk10183131"/>
      <w:r w:rsidRPr="00FE0900">
        <w:rPr>
          <w:rFonts w:asciiTheme="minorEastAsia" w:hAnsiTheme="minorEastAsia" w:hint="eastAsia"/>
          <w:color w:val="000000" w:themeColor="text1"/>
          <w:sz w:val="24"/>
          <w:szCs w:val="24"/>
          <w:shd w:val="clear" w:color="auto" w:fill="FFFFFF"/>
        </w:rPr>
        <w:t>（</w:t>
      </w:r>
      <w:hyperlink r:id="rId23" w:history="1">
        <w:r w:rsidR="004714DB" w:rsidRPr="004714DB">
          <w:rPr>
            <w:rStyle w:val="a4"/>
            <w:rFonts w:asciiTheme="minorEastAsia" w:hAnsiTheme="minorEastAsia" w:hint="eastAsia"/>
            <w:sz w:val="24"/>
            <w:szCs w:val="24"/>
            <w:shd w:val="clear" w:color="auto" w:fill="FFFFFF"/>
          </w:rPr>
          <w:t>国家税务总局公告2014年第6号</w:t>
        </w:r>
      </w:hyperlink>
      <w:r w:rsidRPr="00FE0900">
        <w:rPr>
          <w:rFonts w:asciiTheme="minorEastAsia" w:hAnsiTheme="minorEastAsia" w:hint="eastAsia"/>
          <w:color w:val="000000" w:themeColor="text1"/>
          <w:sz w:val="24"/>
          <w:szCs w:val="24"/>
          <w:shd w:val="clear" w:color="auto" w:fill="FFFFFF"/>
        </w:rPr>
        <w:t>第十一条）</w:t>
      </w:r>
    </w:p>
    <w:bookmarkEnd w:id="10"/>
    <w:p w14:paraId="721C47F7" w14:textId="77777777" w:rsidR="00FE0900" w:rsidRPr="00FE0900" w:rsidRDefault="00FE0900" w:rsidP="00FE0900">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FE0900">
        <w:rPr>
          <w:rFonts w:asciiTheme="minorEastAsia" w:hAnsiTheme="minorEastAsia" w:cs="宋体" w:hint="eastAsia"/>
          <w:color w:val="000000" w:themeColor="text1"/>
          <w:kern w:val="0"/>
          <w:sz w:val="24"/>
          <w:szCs w:val="24"/>
        </w:rPr>
        <w:t>中国铁路总公司应当根据《铁路运输企业分支机构增值税汇总纳税信息传递单》，汇总计算当期提供铁路运输及辅助服务的增值税应纳税额，抵减其所属运输企业提供铁路运输及辅助服务当期已缴纳的增值税额后，向主管税务机关申报纳税。抵减不完的，可以结转下期继续抵减。计算公式为：</w:t>
      </w:r>
    </w:p>
    <w:p w14:paraId="4201BBAD" w14:textId="77777777" w:rsidR="00FE0900" w:rsidRPr="00FE0900" w:rsidRDefault="00FE0900" w:rsidP="00FE0900">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FE0900">
        <w:rPr>
          <w:rFonts w:asciiTheme="minorEastAsia" w:hAnsiTheme="minorEastAsia" w:cs="宋体" w:hint="eastAsia"/>
          <w:color w:val="000000" w:themeColor="text1"/>
          <w:kern w:val="0"/>
          <w:sz w:val="24"/>
          <w:szCs w:val="24"/>
        </w:rPr>
        <w:t>当期汇总应纳税额=当期汇总销项税额-当期汇总进项税额</w:t>
      </w:r>
    </w:p>
    <w:p w14:paraId="5789B9E2" w14:textId="77777777" w:rsidR="00FE0900" w:rsidRPr="00FE0900" w:rsidRDefault="00FE0900" w:rsidP="00FE0900">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FE0900">
        <w:rPr>
          <w:rFonts w:asciiTheme="minorEastAsia" w:hAnsiTheme="minorEastAsia" w:cs="宋体" w:hint="eastAsia"/>
          <w:color w:val="000000" w:themeColor="text1"/>
          <w:kern w:val="0"/>
          <w:sz w:val="24"/>
          <w:szCs w:val="24"/>
        </w:rPr>
        <w:t>当期应补（退）税额=当期汇总应纳税额-当期已缴纳税额?</w:t>
      </w:r>
    </w:p>
    <w:p w14:paraId="59ACEB5E" w14:textId="4F602891" w:rsidR="00FE0900" w:rsidRPr="00FE0900" w:rsidRDefault="00FE0900" w:rsidP="00FE0900">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FE0900">
        <w:rPr>
          <w:rFonts w:asciiTheme="minorEastAsia" w:hAnsiTheme="minorEastAsia" w:hint="eastAsia"/>
          <w:color w:val="000000" w:themeColor="text1"/>
          <w:sz w:val="24"/>
          <w:szCs w:val="24"/>
          <w:shd w:val="clear" w:color="auto" w:fill="FFFFFF"/>
        </w:rPr>
        <w:t>（</w:t>
      </w:r>
      <w:hyperlink r:id="rId24" w:history="1">
        <w:r w:rsidR="004714DB" w:rsidRPr="004714DB">
          <w:rPr>
            <w:rStyle w:val="a4"/>
            <w:rFonts w:asciiTheme="minorEastAsia" w:hAnsiTheme="minorEastAsia" w:hint="eastAsia"/>
            <w:sz w:val="24"/>
            <w:szCs w:val="24"/>
            <w:shd w:val="clear" w:color="auto" w:fill="FFFFFF"/>
          </w:rPr>
          <w:t>国家税务总局公告2014年第6号</w:t>
        </w:r>
      </w:hyperlink>
      <w:r w:rsidRPr="00FE0900">
        <w:rPr>
          <w:rFonts w:asciiTheme="minorEastAsia" w:hAnsiTheme="minorEastAsia" w:hint="eastAsia"/>
          <w:color w:val="000000" w:themeColor="text1"/>
          <w:sz w:val="24"/>
          <w:szCs w:val="24"/>
          <w:shd w:val="clear" w:color="auto" w:fill="FFFFFF"/>
        </w:rPr>
        <w:t>第十二条）</w:t>
      </w:r>
    </w:p>
    <w:p w14:paraId="59CE4DF0" w14:textId="77777777" w:rsidR="00FE0900" w:rsidRPr="00FE0900" w:rsidRDefault="00FE0900" w:rsidP="00FE0900">
      <w:pPr>
        <w:pStyle w:val="3"/>
        <w:spacing w:before="50" w:after="0" w:line="480" w:lineRule="atLeast"/>
        <w:rPr>
          <w:sz w:val="24"/>
          <w:szCs w:val="24"/>
        </w:rPr>
      </w:pPr>
      <w:bookmarkStart w:id="11" w:name="_Toc12895323"/>
      <w:r w:rsidRPr="00FE0900">
        <w:rPr>
          <w:rFonts w:hint="eastAsia"/>
          <w:sz w:val="24"/>
          <w:szCs w:val="24"/>
        </w:rPr>
        <w:t>附注：中国铁路总公司发生除铁路运输及辅助服务以外的增值税应税行为，</w:t>
      </w:r>
      <w:bookmarkEnd w:id="11"/>
    </w:p>
    <w:p w14:paraId="5A90D364" w14:textId="77777777" w:rsidR="00FE0900" w:rsidRPr="00FE0900" w:rsidRDefault="00FE0900" w:rsidP="00FE0900">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FE0900">
        <w:rPr>
          <w:rFonts w:asciiTheme="minorEastAsia" w:hAnsiTheme="minorEastAsia" w:cs="宋体" w:hint="eastAsia"/>
          <w:color w:val="000000" w:themeColor="text1"/>
          <w:kern w:val="0"/>
          <w:sz w:val="24"/>
          <w:szCs w:val="24"/>
        </w:rPr>
        <w:t>按照增值税条例、试点实施办法及相关规定就地申报纳税。</w:t>
      </w:r>
    </w:p>
    <w:p w14:paraId="010A900E" w14:textId="44961E16" w:rsidR="00FE0900" w:rsidRPr="00FE0900" w:rsidRDefault="00FE0900" w:rsidP="00FE0900">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FE0900">
        <w:rPr>
          <w:rFonts w:asciiTheme="minorEastAsia" w:hAnsiTheme="minorEastAsia" w:hint="eastAsia"/>
          <w:color w:val="000000" w:themeColor="text1"/>
          <w:sz w:val="24"/>
          <w:szCs w:val="24"/>
          <w:shd w:val="clear" w:color="auto" w:fill="FFFFFF"/>
        </w:rPr>
        <w:t>（</w:t>
      </w:r>
      <w:hyperlink r:id="rId25" w:history="1">
        <w:r w:rsidR="004714DB" w:rsidRPr="004714DB">
          <w:rPr>
            <w:rStyle w:val="a4"/>
            <w:rFonts w:asciiTheme="minorEastAsia" w:hAnsiTheme="minorEastAsia" w:hint="eastAsia"/>
            <w:sz w:val="24"/>
            <w:szCs w:val="24"/>
            <w:shd w:val="clear" w:color="auto" w:fill="FFFFFF"/>
          </w:rPr>
          <w:t>国家税务总局公告2014年第6号</w:t>
        </w:r>
      </w:hyperlink>
      <w:r w:rsidRPr="00FE0900">
        <w:rPr>
          <w:rFonts w:asciiTheme="minorEastAsia" w:hAnsiTheme="minorEastAsia" w:hint="eastAsia"/>
          <w:color w:val="000000" w:themeColor="text1"/>
          <w:sz w:val="24"/>
          <w:szCs w:val="24"/>
          <w:shd w:val="clear" w:color="auto" w:fill="FFFFFF"/>
        </w:rPr>
        <w:t>第四条第二款）</w:t>
      </w:r>
    </w:p>
    <w:p w14:paraId="0D450BB5" w14:textId="77777777" w:rsidR="00FE0900" w:rsidRPr="00FE0900" w:rsidRDefault="00FE0900" w:rsidP="00FE0900">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FE0900">
        <w:rPr>
          <w:rFonts w:asciiTheme="minorEastAsia" w:hAnsiTheme="minorEastAsia" w:cs="宋体" w:hint="eastAsia"/>
          <w:color w:val="000000" w:themeColor="text1"/>
          <w:kern w:val="0"/>
          <w:sz w:val="24"/>
          <w:szCs w:val="24"/>
        </w:rPr>
        <w:t>中国铁路总公司及其所属运输企业用于铁路运输及辅助服务以外的进项税额不得汇总。</w:t>
      </w:r>
    </w:p>
    <w:p w14:paraId="2CDECF16" w14:textId="2A812C8D" w:rsidR="00FE0900" w:rsidRPr="00FE0900" w:rsidRDefault="00FE0900" w:rsidP="00FE0900">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FE0900">
        <w:rPr>
          <w:rFonts w:asciiTheme="minorEastAsia" w:hAnsiTheme="minorEastAsia" w:hint="eastAsia"/>
          <w:color w:val="000000" w:themeColor="text1"/>
          <w:sz w:val="24"/>
          <w:szCs w:val="24"/>
          <w:shd w:val="clear" w:color="auto" w:fill="FFFFFF"/>
        </w:rPr>
        <w:lastRenderedPageBreak/>
        <w:t>（</w:t>
      </w:r>
      <w:hyperlink r:id="rId26" w:history="1">
        <w:r w:rsidR="004714DB" w:rsidRPr="004714DB">
          <w:rPr>
            <w:rStyle w:val="a4"/>
            <w:rFonts w:asciiTheme="minorEastAsia" w:hAnsiTheme="minorEastAsia" w:hint="eastAsia"/>
            <w:sz w:val="24"/>
            <w:szCs w:val="24"/>
            <w:shd w:val="clear" w:color="auto" w:fill="FFFFFF"/>
          </w:rPr>
          <w:t>国家税务总局公告2014年第6号</w:t>
        </w:r>
      </w:hyperlink>
      <w:r w:rsidRPr="00FE0900">
        <w:rPr>
          <w:rFonts w:asciiTheme="minorEastAsia" w:hAnsiTheme="minorEastAsia" w:hint="eastAsia"/>
          <w:color w:val="000000" w:themeColor="text1"/>
          <w:sz w:val="24"/>
          <w:szCs w:val="24"/>
          <w:shd w:val="clear" w:color="auto" w:fill="FFFFFF"/>
        </w:rPr>
        <w:t>第七条第三款）</w:t>
      </w:r>
    </w:p>
    <w:p w14:paraId="7ABB4409" w14:textId="75ABF7CF" w:rsidR="00FE0900" w:rsidRPr="00FE0900" w:rsidRDefault="00FE0900" w:rsidP="00FE0900">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FE0900">
        <w:rPr>
          <w:rFonts w:asciiTheme="minorEastAsia" w:hAnsiTheme="minorEastAsia" w:cs="宋体" w:hint="eastAsia"/>
          <w:color w:val="000000" w:themeColor="text1"/>
          <w:kern w:val="0"/>
          <w:sz w:val="24"/>
          <w:szCs w:val="24"/>
        </w:rPr>
        <w:t>中国铁路总公司及其所属运输企业用于提供铁路运输及辅助服务的进项税额与不得汇总的进项税额无法准确划分的，按照</w:t>
      </w:r>
      <w:hyperlink r:id="rId27" w:history="1">
        <w:r w:rsidRPr="004714DB">
          <w:rPr>
            <w:rStyle w:val="a4"/>
            <w:rFonts w:asciiTheme="minorEastAsia" w:hAnsiTheme="minorEastAsia" w:cs="宋体" w:hint="eastAsia"/>
            <w:kern w:val="0"/>
            <w:sz w:val="24"/>
            <w:szCs w:val="24"/>
          </w:rPr>
          <w:t>试点实施办法</w:t>
        </w:r>
      </w:hyperlink>
      <w:r w:rsidRPr="00FE0900">
        <w:rPr>
          <w:rFonts w:asciiTheme="minorEastAsia" w:hAnsiTheme="minorEastAsia" w:cs="宋体" w:hint="eastAsia"/>
          <w:color w:val="000000" w:themeColor="text1"/>
          <w:kern w:val="0"/>
          <w:sz w:val="24"/>
          <w:szCs w:val="24"/>
        </w:rPr>
        <w:t>第二十六条确定的原则执行。</w:t>
      </w:r>
    </w:p>
    <w:p w14:paraId="7D2E08EF" w14:textId="3F52CFA6" w:rsidR="00FE0900" w:rsidRPr="00FE0900" w:rsidRDefault="00FE0900" w:rsidP="00FE0900">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FE0900">
        <w:rPr>
          <w:rFonts w:asciiTheme="minorEastAsia" w:hAnsiTheme="minorEastAsia" w:hint="eastAsia"/>
          <w:color w:val="000000" w:themeColor="text1"/>
          <w:sz w:val="24"/>
          <w:szCs w:val="24"/>
          <w:shd w:val="clear" w:color="auto" w:fill="FFFFFF"/>
        </w:rPr>
        <w:t>（</w:t>
      </w:r>
      <w:hyperlink r:id="rId28" w:history="1">
        <w:r w:rsidR="004714DB" w:rsidRPr="004714DB">
          <w:rPr>
            <w:rStyle w:val="a4"/>
            <w:rFonts w:asciiTheme="minorEastAsia" w:hAnsiTheme="minorEastAsia" w:hint="eastAsia"/>
            <w:sz w:val="24"/>
            <w:szCs w:val="24"/>
            <w:shd w:val="clear" w:color="auto" w:fill="FFFFFF"/>
          </w:rPr>
          <w:t>国家税务总局公告2014年第6号</w:t>
        </w:r>
      </w:hyperlink>
      <w:r w:rsidRPr="00FE0900">
        <w:rPr>
          <w:rFonts w:asciiTheme="minorEastAsia" w:hAnsiTheme="minorEastAsia" w:hint="eastAsia"/>
          <w:color w:val="000000" w:themeColor="text1"/>
          <w:sz w:val="24"/>
          <w:szCs w:val="24"/>
          <w:shd w:val="clear" w:color="auto" w:fill="FFFFFF"/>
        </w:rPr>
        <w:t>第八条）</w:t>
      </w:r>
    </w:p>
    <w:p w14:paraId="6A19C490" w14:textId="77777777" w:rsidR="00FE0900" w:rsidRPr="00FE0900" w:rsidRDefault="00FE0900" w:rsidP="00FE0900">
      <w:pPr>
        <w:pStyle w:val="1"/>
        <w:spacing w:before="50" w:after="0" w:line="480" w:lineRule="atLeast"/>
        <w:rPr>
          <w:sz w:val="24"/>
          <w:szCs w:val="24"/>
        </w:rPr>
      </w:pPr>
      <w:bookmarkStart w:id="12" w:name="_Toc12895324"/>
      <w:r w:rsidRPr="00FE0900">
        <w:rPr>
          <w:rFonts w:hint="eastAsia"/>
          <w:sz w:val="24"/>
          <w:szCs w:val="24"/>
        </w:rPr>
        <w:t>三、征管规定</w:t>
      </w:r>
      <w:bookmarkEnd w:id="12"/>
    </w:p>
    <w:p w14:paraId="7996BF5F" w14:textId="77777777" w:rsidR="00FE0900" w:rsidRPr="00FE0900" w:rsidRDefault="00FE0900" w:rsidP="00FE0900">
      <w:pPr>
        <w:pStyle w:val="2"/>
        <w:spacing w:before="50" w:after="0" w:line="480" w:lineRule="atLeast"/>
        <w:rPr>
          <w:sz w:val="24"/>
          <w:szCs w:val="24"/>
        </w:rPr>
      </w:pPr>
      <w:bookmarkStart w:id="13" w:name="_Toc12895325"/>
      <w:r w:rsidRPr="00FE0900">
        <w:rPr>
          <w:rFonts w:hint="eastAsia"/>
          <w:sz w:val="24"/>
          <w:szCs w:val="24"/>
        </w:rPr>
        <w:t>（一）一般纳税人认定</w:t>
      </w:r>
      <w:bookmarkEnd w:id="13"/>
    </w:p>
    <w:p w14:paraId="27389168" w14:textId="77777777" w:rsidR="00FE0900" w:rsidRPr="00FE0900" w:rsidRDefault="00FE0900" w:rsidP="00FE0900">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FE0900">
        <w:rPr>
          <w:rFonts w:asciiTheme="minorEastAsia" w:hAnsiTheme="minorEastAsia" w:cs="宋体" w:hint="eastAsia"/>
          <w:color w:val="000000" w:themeColor="text1"/>
          <w:kern w:val="0"/>
          <w:sz w:val="24"/>
          <w:szCs w:val="24"/>
        </w:rPr>
        <w:t>中国铁路总公司及其所属运输企业，一律由主管税务机关认定为增值税一般纳税人。</w:t>
      </w:r>
    </w:p>
    <w:p w14:paraId="402EF9DB" w14:textId="3175A1B6" w:rsidR="00FE0900" w:rsidRPr="00FE0900" w:rsidRDefault="00FE0900" w:rsidP="00FE0900">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FE0900">
        <w:rPr>
          <w:rFonts w:asciiTheme="minorEastAsia" w:hAnsiTheme="minorEastAsia" w:hint="eastAsia"/>
          <w:color w:val="000000" w:themeColor="text1"/>
          <w:sz w:val="24"/>
          <w:szCs w:val="24"/>
          <w:shd w:val="clear" w:color="auto" w:fill="FFFFFF"/>
        </w:rPr>
        <w:t>（</w:t>
      </w:r>
      <w:hyperlink r:id="rId29" w:history="1">
        <w:r w:rsidR="004714DB" w:rsidRPr="004714DB">
          <w:rPr>
            <w:rStyle w:val="a4"/>
            <w:rFonts w:asciiTheme="minorEastAsia" w:hAnsiTheme="minorEastAsia" w:hint="eastAsia"/>
            <w:sz w:val="24"/>
            <w:szCs w:val="24"/>
            <w:shd w:val="clear" w:color="auto" w:fill="FFFFFF"/>
          </w:rPr>
          <w:t>国家税务总局公告2014年第6号</w:t>
        </w:r>
      </w:hyperlink>
      <w:r w:rsidRPr="00FE0900">
        <w:rPr>
          <w:rFonts w:asciiTheme="minorEastAsia" w:hAnsiTheme="minorEastAsia" w:hint="eastAsia"/>
          <w:color w:val="000000" w:themeColor="text1"/>
          <w:sz w:val="24"/>
          <w:szCs w:val="24"/>
          <w:shd w:val="clear" w:color="auto" w:fill="FFFFFF"/>
        </w:rPr>
        <w:t>第十三条）</w:t>
      </w:r>
    </w:p>
    <w:p w14:paraId="65340D70" w14:textId="77777777" w:rsidR="00FE0900" w:rsidRPr="00FE0900" w:rsidRDefault="00FE0900" w:rsidP="00FE0900">
      <w:pPr>
        <w:pStyle w:val="2"/>
        <w:spacing w:before="50" w:after="0" w:line="480" w:lineRule="atLeast"/>
        <w:rPr>
          <w:sz w:val="24"/>
          <w:szCs w:val="24"/>
        </w:rPr>
      </w:pPr>
      <w:bookmarkStart w:id="14" w:name="_Toc12895326"/>
      <w:r w:rsidRPr="00FE0900">
        <w:rPr>
          <w:rFonts w:hint="eastAsia"/>
          <w:sz w:val="24"/>
          <w:szCs w:val="24"/>
        </w:rPr>
        <w:t>（二）抄报税</w:t>
      </w:r>
      <w:bookmarkEnd w:id="14"/>
    </w:p>
    <w:p w14:paraId="18F47B73" w14:textId="77777777" w:rsidR="00FE0900" w:rsidRPr="00FE0900" w:rsidRDefault="00FE0900" w:rsidP="00FE0900">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FE0900">
        <w:rPr>
          <w:rFonts w:asciiTheme="minorEastAsia" w:hAnsiTheme="minorEastAsia" w:cs="宋体" w:hint="eastAsia"/>
          <w:color w:val="000000" w:themeColor="text1"/>
          <w:kern w:val="0"/>
          <w:sz w:val="24"/>
          <w:szCs w:val="24"/>
        </w:rPr>
        <w:t>中国铁路总公司应当在开具增值税专用发票（含货物运输业增值税专用发票）的次月申报期结束前向主管税务机关报税。</w:t>
      </w:r>
    </w:p>
    <w:p w14:paraId="7630A49E" w14:textId="38554329" w:rsidR="00FE0900" w:rsidRPr="00FE0900" w:rsidRDefault="00FE0900" w:rsidP="00FE0900">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bookmarkStart w:id="15" w:name="_Hlk10183166"/>
      <w:r w:rsidRPr="00FE0900">
        <w:rPr>
          <w:rFonts w:asciiTheme="minorEastAsia" w:hAnsiTheme="minorEastAsia" w:hint="eastAsia"/>
          <w:color w:val="000000" w:themeColor="text1"/>
          <w:sz w:val="24"/>
          <w:szCs w:val="24"/>
          <w:shd w:val="clear" w:color="auto" w:fill="FFFFFF"/>
        </w:rPr>
        <w:t>（</w:t>
      </w:r>
      <w:hyperlink r:id="rId30" w:history="1">
        <w:r w:rsidR="004714DB" w:rsidRPr="004714DB">
          <w:rPr>
            <w:rStyle w:val="a4"/>
            <w:rFonts w:asciiTheme="minorEastAsia" w:hAnsiTheme="minorEastAsia" w:hint="eastAsia"/>
            <w:sz w:val="24"/>
            <w:szCs w:val="24"/>
            <w:shd w:val="clear" w:color="auto" w:fill="FFFFFF"/>
          </w:rPr>
          <w:t>国家税务总局公告2014年第6号</w:t>
        </w:r>
      </w:hyperlink>
      <w:r w:rsidRPr="00FE0900">
        <w:rPr>
          <w:rFonts w:asciiTheme="minorEastAsia" w:hAnsiTheme="minorEastAsia" w:hint="eastAsia"/>
          <w:color w:val="000000" w:themeColor="text1"/>
          <w:sz w:val="24"/>
          <w:szCs w:val="24"/>
          <w:shd w:val="clear" w:color="auto" w:fill="FFFFFF"/>
        </w:rPr>
        <w:t>第十四条第一款）</w:t>
      </w:r>
    </w:p>
    <w:p w14:paraId="43284A4B" w14:textId="77777777" w:rsidR="00FE0900" w:rsidRPr="00FE0900" w:rsidRDefault="00FE0900" w:rsidP="00FE0900">
      <w:pPr>
        <w:pStyle w:val="2"/>
        <w:spacing w:before="50" w:after="0" w:line="480" w:lineRule="atLeast"/>
        <w:rPr>
          <w:sz w:val="24"/>
          <w:szCs w:val="24"/>
        </w:rPr>
      </w:pPr>
      <w:bookmarkStart w:id="16" w:name="_Toc12895327"/>
      <w:bookmarkEnd w:id="15"/>
      <w:r w:rsidRPr="00FE0900">
        <w:rPr>
          <w:rFonts w:hint="eastAsia"/>
          <w:sz w:val="24"/>
          <w:szCs w:val="24"/>
        </w:rPr>
        <w:t>（三）认证或稽核比对</w:t>
      </w:r>
      <w:bookmarkEnd w:id="16"/>
    </w:p>
    <w:p w14:paraId="7BB6F3B0" w14:textId="77777777" w:rsidR="00FE0900" w:rsidRPr="00FE0900" w:rsidRDefault="00FE0900" w:rsidP="00FE0900">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FE0900">
        <w:rPr>
          <w:rFonts w:asciiTheme="minorEastAsia" w:hAnsiTheme="minorEastAsia" w:cs="宋体" w:hint="eastAsia"/>
          <w:color w:val="000000" w:themeColor="text1"/>
          <w:kern w:val="0"/>
          <w:sz w:val="24"/>
          <w:szCs w:val="24"/>
        </w:rPr>
        <w:t>中国铁路总公司及其所属运输企业取得的增值税扣税凭证，应当按照有关规定到主管税务机关办理认证或者申请稽核比对。</w:t>
      </w:r>
    </w:p>
    <w:p w14:paraId="34AF9BFA" w14:textId="460EEA60" w:rsidR="00FE0900" w:rsidRPr="00FE0900" w:rsidRDefault="00FE0900" w:rsidP="00FE0900">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FE0900">
        <w:rPr>
          <w:rFonts w:asciiTheme="minorEastAsia" w:hAnsiTheme="minorEastAsia" w:hint="eastAsia"/>
          <w:color w:val="000000" w:themeColor="text1"/>
          <w:sz w:val="24"/>
          <w:szCs w:val="24"/>
          <w:shd w:val="clear" w:color="auto" w:fill="FFFFFF"/>
        </w:rPr>
        <w:t>（</w:t>
      </w:r>
      <w:hyperlink r:id="rId31" w:history="1">
        <w:r w:rsidR="004714DB" w:rsidRPr="004714DB">
          <w:rPr>
            <w:rStyle w:val="a4"/>
            <w:rFonts w:asciiTheme="minorEastAsia" w:hAnsiTheme="minorEastAsia" w:hint="eastAsia"/>
            <w:sz w:val="24"/>
            <w:szCs w:val="24"/>
            <w:shd w:val="clear" w:color="auto" w:fill="FFFFFF"/>
          </w:rPr>
          <w:t>国家税务总局公告2014年第6号</w:t>
        </w:r>
      </w:hyperlink>
      <w:r w:rsidRPr="00FE0900">
        <w:rPr>
          <w:rFonts w:asciiTheme="minorEastAsia" w:hAnsiTheme="minorEastAsia" w:hint="eastAsia"/>
          <w:color w:val="000000" w:themeColor="text1"/>
          <w:sz w:val="24"/>
          <w:szCs w:val="24"/>
          <w:shd w:val="clear" w:color="auto" w:fill="FFFFFF"/>
        </w:rPr>
        <w:t>第十四条第二款）</w:t>
      </w:r>
    </w:p>
    <w:p w14:paraId="4FFF952B" w14:textId="77777777" w:rsidR="00FE0900" w:rsidRPr="00FE0900" w:rsidRDefault="00FE0900" w:rsidP="00FE0900">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FE0900">
        <w:rPr>
          <w:rFonts w:asciiTheme="minorEastAsia" w:hAnsiTheme="minorEastAsia" w:cs="宋体" w:hint="eastAsia"/>
          <w:color w:val="000000" w:themeColor="text1"/>
          <w:kern w:val="0"/>
          <w:sz w:val="24"/>
          <w:szCs w:val="24"/>
        </w:rPr>
        <w:t>中国铁路总公司汇总的进项税额，应当在季度终了后的第一个申报期内申报抵扣。</w:t>
      </w:r>
    </w:p>
    <w:p w14:paraId="1B0A7A2D" w14:textId="077FD26E" w:rsidR="00FE0900" w:rsidRPr="00FE0900" w:rsidRDefault="00FE0900" w:rsidP="00FE0900">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FE0900">
        <w:rPr>
          <w:rFonts w:asciiTheme="minorEastAsia" w:hAnsiTheme="minorEastAsia" w:hint="eastAsia"/>
          <w:color w:val="000000" w:themeColor="text1"/>
          <w:sz w:val="24"/>
          <w:szCs w:val="24"/>
          <w:shd w:val="clear" w:color="auto" w:fill="FFFFFF"/>
        </w:rPr>
        <w:t>（</w:t>
      </w:r>
      <w:hyperlink r:id="rId32" w:history="1">
        <w:r w:rsidR="004714DB" w:rsidRPr="004714DB">
          <w:rPr>
            <w:rStyle w:val="a4"/>
            <w:rFonts w:asciiTheme="minorEastAsia" w:hAnsiTheme="minorEastAsia" w:hint="eastAsia"/>
            <w:sz w:val="24"/>
            <w:szCs w:val="24"/>
            <w:shd w:val="clear" w:color="auto" w:fill="FFFFFF"/>
          </w:rPr>
          <w:t>国家税务总局公告2014年第6号</w:t>
        </w:r>
      </w:hyperlink>
      <w:r w:rsidRPr="00FE0900">
        <w:rPr>
          <w:rFonts w:asciiTheme="minorEastAsia" w:hAnsiTheme="minorEastAsia" w:hint="eastAsia"/>
          <w:color w:val="000000" w:themeColor="text1"/>
          <w:sz w:val="24"/>
          <w:szCs w:val="24"/>
          <w:shd w:val="clear" w:color="auto" w:fill="FFFFFF"/>
        </w:rPr>
        <w:t>第十四条第三款）</w:t>
      </w:r>
    </w:p>
    <w:p w14:paraId="7BFDC4DE" w14:textId="77777777" w:rsidR="00FE0900" w:rsidRPr="00FE0900" w:rsidRDefault="00FE0900" w:rsidP="00FE0900">
      <w:pPr>
        <w:pStyle w:val="2"/>
        <w:spacing w:before="50" w:after="0" w:line="480" w:lineRule="atLeast"/>
        <w:rPr>
          <w:sz w:val="24"/>
          <w:szCs w:val="24"/>
        </w:rPr>
      </w:pPr>
      <w:bookmarkStart w:id="17" w:name="_Toc12895328"/>
      <w:r w:rsidRPr="00FE0900">
        <w:rPr>
          <w:rFonts w:hint="eastAsia"/>
          <w:sz w:val="24"/>
          <w:szCs w:val="24"/>
        </w:rPr>
        <w:t>（四）税务检查</w:t>
      </w:r>
      <w:bookmarkEnd w:id="17"/>
    </w:p>
    <w:p w14:paraId="51768583" w14:textId="77777777" w:rsidR="00FE0900" w:rsidRPr="00FE0900" w:rsidRDefault="00FE0900" w:rsidP="00FE0900">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FE0900">
        <w:rPr>
          <w:rFonts w:asciiTheme="minorEastAsia" w:hAnsiTheme="minorEastAsia" w:cs="宋体" w:hint="eastAsia"/>
          <w:color w:val="000000" w:themeColor="text1"/>
          <w:kern w:val="0"/>
          <w:sz w:val="24"/>
          <w:szCs w:val="24"/>
        </w:rPr>
        <w:t>中国铁路总公司及其所属运输企业所在地主管税务机关应定期或不定期对其纳税情况进行检查。</w:t>
      </w:r>
    </w:p>
    <w:p w14:paraId="4AECDF03" w14:textId="3BF48E62" w:rsidR="00FE0900" w:rsidRPr="00FE0900" w:rsidRDefault="00FE0900" w:rsidP="00FE0900">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FE0900">
        <w:rPr>
          <w:rFonts w:asciiTheme="minorEastAsia" w:hAnsiTheme="minorEastAsia" w:hint="eastAsia"/>
          <w:color w:val="000000" w:themeColor="text1"/>
          <w:sz w:val="24"/>
          <w:szCs w:val="24"/>
          <w:shd w:val="clear" w:color="auto" w:fill="FFFFFF"/>
        </w:rPr>
        <w:lastRenderedPageBreak/>
        <w:t>（</w:t>
      </w:r>
      <w:hyperlink r:id="rId33" w:history="1">
        <w:r w:rsidR="004714DB" w:rsidRPr="004714DB">
          <w:rPr>
            <w:rStyle w:val="a4"/>
            <w:rFonts w:asciiTheme="minorEastAsia" w:hAnsiTheme="minorEastAsia" w:hint="eastAsia"/>
            <w:sz w:val="24"/>
            <w:szCs w:val="24"/>
            <w:shd w:val="clear" w:color="auto" w:fill="FFFFFF"/>
          </w:rPr>
          <w:t>国家税务总局公告2014年第6号</w:t>
        </w:r>
      </w:hyperlink>
      <w:r w:rsidRPr="00FE0900">
        <w:rPr>
          <w:rFonts w:asciiTheme="minorEastAsia" w:hAnsiTheme="minorEastAsia" w:hint="eastAsia"/>
          <w:color w:val="000000" w:themeColor="text1"/>
          <w:sz w:val="24"/>
          <w:szCs w:val="24"/>
          <w:shd w:val="clear" w:color="auto" w:fill="FFFFFF"/>
        </w:rPr>
        <w:t>第十五条第一款）</w:t>
      </w:r>
    </w:p>
    <w:p w14:paraId="7C34498E" w14:textId="77777777" w:rsidR="00FE0900" w:rsidRPr="00FE0900" w:rsidRDefault="00FE0900" w:rsidP="00FE0900">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FE0900">
        <w:rPr>
          <w:rFonts w:asciiTheme="minorEastAsia" w:hAnsiTheme="minorEastAsia" w:cs="宋体" w:hint="eastAsia"/>
          <w:color w:val="000000" w:themeColor="text1"/>
          <w:kern w:val="0"/>
          <w:sz w:val="24"/>
          <w:szCs w:val="24"/>
        </w:rPr>
        <w:t>中国铁路总公司所属铁路运输企业提供铁路运输及辅助服务申报不实的，由其主管税务机关按适用税率全额补征增值税。</w:t>
      </w:r>
    </w:p>
    <w:p w14:paraId="7CF6DA1F" w14:textId="624F46D5" w:rsidR="00FE0900" w:rsidRPr="00FE0900" w:rsidRDefault="00FE0900" w:rsidP="00FE0900">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FE0900">
        <w:rPr>
          <w:rFonts w:asciiTheme="minorEastAsia" w:hAnsiTheme="minorEastAsia" w:hint="eastAsia"/>
          <w:color w:val="000000" w:themeColor="text1"/>
          <w:sz w:val="24"/>
          <w:szCs w:val="24"/>
          <w:shd w:val="clear" w:color="auto" w:fill="FFFFFF"/>
        </w:rPr>
        <w:t>（</w:t>
      </w:r>
      <w:hyperlink r:id="rId34" w:history="1">
        <w:r w:rsidR="004714DB" w:rsidRPr="004714DB">
          <w:rPr>
            <w:rStyle w:val="a4"/>
            <w:rFonts w:asciiTheme="minorEastAsia" w:hAnsiTheme="minorEastAsia" w:hint="eastAsia"/>
            <w:sz w:val="24"/>
            <w:szCs w:val="24"/>
            <w:shd w:val="clear" w:color="auto" w:fill="FFFFFF"/>
          </w:rPr>
          <w:t>国家税务总局公告2014年第6号</w:t>
        </w:r>
      </w:hyperlink>
      <w:r w:rsidRPr="00FE0900">
        <w:rPr>
          <w:rFonts w:asciiTheme="minorEastAsia" w:hAnsiTheme="minorEastAsia" w:hint="eastAsia"/>
          <w:color w:val="000000" w:themeColor="text1"/>
          <w:sz w:val="24"/>
          <w:szCs w:val="24"/>
          <w:shd w:val="clear" w:color="auto" w:fill="FFFFFF"/>
        </w:rPr>
        <w:t>第十五条第二款）</w:t>
      </w:r>
    </w:p>
    <w:p w14:paraId="251ADC1D" w14:textId="77777777" w:rsidR="00FE0900" w:rsidRPr="00FE0900" w:rsidRDefault="00FE0900" w:rsidP="00FE0900">
      <w:pPr>
        <w:pStyle w:val="2"/>
        <w:spacing w:before="50" w:after="0" w:line="480" w:lineRule="atLeast"/>
        <w:rPr>
          <w:sz w:val="24"/>
          <w:szCs w:val="24"/>
        </w:rPr>
      </w:pPr>
      <w:bookmarkStart w:id="18" w:name="_Toc12895329"/>
      <w:r w:rsidRPr="00FE0900">
        <w:rPr>
          <w:rFonts w:hint="eastAsia"/>
          <w:sz w:val="24"/>
          <w:szCs w:val="24"/>
        </w:rPr>
        <w:t>（五）其他事项</w:t>
      </w:r>
      <w:bookmarkEnd w:id="18"/>
    </w:p>
    <w:p w14:paraId="127AF9F6" w14:textId="77777777" w:rsidR="00FE0900" w:rsidRPr="00FE0900" w:rsidRDefault="00FE0900" w:rsidP="00FE0900">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FE0900">
        <w:rPr>
          <w:rFonts w:asciiTheme="minorEastAsia" w:hAnsiTheme="minorEastAsia" w:cs="宋体" w:hint="eastAsia"/>
          <w:color w:val="000000" w:themeColor="text1"/>
          <w:kern w:val="0"/>
          <w:sz w:val="24"/>
          <w:szCs w:val="24"/>
        </w:rPr>
        <w:t>铁路运输企业的其他增值税涉税事项，按照增值税条例、试点实施办法及相关规定执行。</w:t>
      </w:r>
    </w:p>
    <w:p w14:paraId="12D41967" w14:textId="1428F2FD" w:rsidR="00FE0900" w:rsidRPr="00FE0900" w:rsidRDefault="00FE0900" w:rsidP="00FE0900">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FE0900">
        <w:rPr>
          <w:rFonts w:asciiTheme="minorEastAsia" w:hAnsiTheme="minorEastAsia" w:hint="eastAsia"/>
          <w:color w:val="000000" w:themeColor="text1"/>
          <w:sz w:val="24"/>
          <w:szCs w:val="24"/>
          <w:shd w:val="clear" w:color="auto" w:fill="FFFFFF"/>
        </w:rPr>
        <w:t>（</w:t>
      </w:r>
      <w:hyperlink r:id="rId35" w:history="1">
        <w:r w:rsidR="004714DB" w:rsidRPr="004714DB">
          <w:rPr>
            <w:rStyle w:val="a4"/>
            <w:rFonts w:asciiTheme="minorEastAsia" w:hAnsiTheme="minorEastAsia" w:hint="eastAsia"/>
            <w:sz w:val="24"/>
            <w:szCs w:val="24"/>
            <w:shd w:val="clear" w:color="auto" w:fill="FFFFFF"/>
          </w:rPr>
          <w:t>国家税务总局公告2014年第6号</w:t>
        </w:r>
      </w:hyperlink>
      <w:r w:rsidRPr="00FE0900">
        <w:rPr>
          <w:rFonts w:asciiTheme="minorEastAsia" w:hAnsiTheme="minorEastAsia" w:hint="eastAsia"/>
          <w:color w:val="000000" w:themeColor="text1"/>
          <w:sz w:val="24"/>
          <w:szCs w:val="24"/>
          <w:shd w:val="clear" w:color="auto" w:fill="FFFFFF"/>
        </w:rPr>
        <w:t>第十六条）</w:t>
      </w:r>
    </w:p>
    <w:p w14:paraId="597154C3" w14:textId="77777777" w:rsidR="00FE0900" w:rsidRPr="00FE0900" w:rsidRDefault="00FE0900" w:rsidP="00672DDC">
      <w:pPr>
        <w:pStyle w:val="a3"/>
        <w:shd w:val="clear" w:color="auto" w:fill="FFFFFF"/>
        <w:spacing w:beforeLines="50" w:before="156" w:line="480" w:lineRule="atLeast"/>
        <w:ind w:firstLine="482"/>
        <w:rPr>
          <w:color w:val="000000" w:themeColor="text1"/>
        </w:rPr>
      </w:pPr>
    </w:p>
    <w:sectPr w:rsidR="00FE0900" w:rsidRPr="00FE0900">
      <w:footerReference w:type="default" r:id="rId3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2E840E" w14:textId="77777777" w:rsidR="00CB51D0" w:rsidRDefault="00CB51D0" w:rsidP="008A4976">
      <w:r>
        <w:separator/>
      </w:r>
    </w:p>
  </w:endnote>
  <w:endnote w:type="continuationSeparator" w:id="0">
    <w:p w14:paraId="279373B2" w14:textId="77777777" w:rsidR="00CB51D0" w:rsidRDefault="00CB51D0" w:rsidP="008A49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12197752"/>
      <w:docPartObj>
        <w:docPartGallery w:val="Page Numbers (Bottom of Page)"/>
        <w:docPartUnique/>
      </w:docPartObj>
    </w:sdtPr>
    <w:sdtEndPr/>
    <w:sdtContent>
      <w:sdt>
        <w:sdtPr>
          <w:id w:val="1728636285"/>
          <w:docPartObj>
            <w:docPartGallery w:val="Page Numbers (Top of Page)"/>
            <w:docPartUnique/>
          </w:docPartObj>
        </w:sdtPr>
        <w:sdtEndPr/>
        <w:sdtContent>
          <w:p w14:paraId="5A6FFECD" w14:textId="232FF0B2" w:rsidR="006942D5" w:rsidRDefault="006942D5">
            <w:pPr>
              <w:pStyle w:val="a7"/>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14:paraId="565D5C5E" w14:textId="77777777" w:rsidR="006942D5" w:rsidRDefault="006942D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8E357D" w14:textId="77777777" w:rsidR="00CB51D0" w:rsidRDefault="00CB51D0" w:rsidP="008A4976">
      <w:r>
        <w:separator/>
      </w:r>
    </w:p>
  </w:footnote>
  <w:footnote w:type="continuationSeparator" w:id="0">
    <w:p w14:paraId="0083D83D" w14:textId="77777777" w:rsidR="00CB51D0" w:rsidRDefault="00CB51D0" w:rsidP="008A49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44C"/>
    <w:rsid w:val="00017005"/>
    <w:rsid w:val="0005328E"/>
    <w:rsid w:val="00057490"/>
    <w:rsid w:val="000B36DC"/>
    <w:rsid w:val="000B70ED"/>
    <w:rsid w:val="000E0142"/>
    <w:rsid w:val="00117105"/>
    <w:rsid w:val="00124157"/>
    <w:rsid w:val="001472B4"/>
    <w:rsid w:val="00156542"/>
    <w:rsid w:val="00180AA2"/>
    <w:rsid w:val="001F0B3D"/>
    <w:rsid w:val="00217C7A"/>
    <w:rsid w:val="00223407"/>
    <w:rsid w:val="002E7F9B"/>
    <w:rsid w:val="00324860"/>
    <w:rsid w:val="003349D4"/>
    <w:rsid w:val="00383FA2"/>
    <w:rsid w:val="003A1160"/>
    <w:rsid w:val="003A70BD"/>
    <w:rsid w:val="003C5CF6"/>
    <w:rsid w:val="0040386C"/>
    <w:rsid w:val="00415DD2"/>
    <w:rsid w:val="00417B40"/>
    <w:rsid w:val="00423994"/>
    <w:rsid w:val="0046344C"/>
    <w:rsid w:val="00464480"/>
    <w:rsid w:val="004714DB"/>
    <w:rsid w:val="004A3700"/>
    <w:rsid w:val="004B37E5"/>
    <w:rsid w:val="004B74E4"/>
    <w:rsid w:val="004C0F85"/>
    <w:rsid w:val="004D7687"/>
    <w:rsid w:val="00540CBE"/>
    <w:rsid w:val="005463D2"/>
    <w:rsid w:val="00586D71"/>
    <w:rsid w:val="005A4D4B"/>
    <w:rsid w:val="005A7E74"/>
    <w:rsid w:val="005B635E"/>
    <w:rsid w:val="005E1334"/>
    <w:rsid w:val="00605259"/>
    <w:rsid w:val="006135BA"/>
    <w:rsid w:val="0061698A"/>
    <w:rsid w:val="00672DDC"/>
    <w:rsid w:val="006813D8"/>
    <w:rsid w:val="006853B2"/>
    <w:rsid w:val="006942D5"/>
    <w:rsid w:val="006B68E4"/>
    <w:rsid w:val="006D39D0"/>
    <w:rsid w:val="006F105D"/>
    <w:rsid w:val="006F5080"/>
    <w:rsid w:val="00706A2B"/>
    <w:rsid w:val="00726031"/>
    <w:rsid w:val="00733ADE"/>
    <w:rsid w:val="007D7D01"/>
    <w:rsid w:val="007F26A5"/>
    <w:rsid w:val="0080484F"/>
    <w:rsid w:val="00830DFD"/>
    <w:rsid w:val="00831680"/>
    <w:rsid w:val="00877989"/>
    <w:rsid w:val="008A4976"/>
    <w:rsid w:val="008D5C7D"/>
    <w:rsid w:val="009608E3"/>
    <w:rsid w:val="00985B1A"/>
    <w:rsid w:val="00994661"/>
    <w:rsid w:val="009D6656"/>
    <w:rsid w:val="009E080D"/>
    <w:rsid w:val="009E080F"/>
    <w:rsid w:val="009E52FE"/>
    <w:rsid w:val="00A13792"/>
    <w:rsid w:val="00AA69CD"/>
    <w:rsid w:val="00AB4C73"/>
    <w:rsid w:val="00AE5056"/>
    <w:rsid w:val="00AF79DC"/>
    <w:rsid w:val="00B13088"/>
    <w:rsid w:val="00B35AF5"/>
    <w:rsid w:val="00BA7E10"/>
    <w:rsid w:val="00BD6687"/>
    <w:rsid w:val="00BF7C9A"/>
    <w:rsid w:val="00C31744"/>
    <w:rsid w:val="00C439C3"/>
    <w:rsid w:val="00C457C7"/>
    <w:rsid w:val="00C626BE"/>
    <w:rsid w:val="00C65122"/>
    <w:rsid w:val="00CA0606"/>
    <w:rsid w:val="00CA4174"/>
    <w:rsid w:val="00CB0DBB"/>
    <w:rsid w:val="00CB51D0"/>
    <w:rsid w:val="00CD0B97"/>
    <w:rsid w:val="00D25B59"/>
    <w:rsid w:val="00D417A4"/>
    <w:rsid w:val="00D52443"/>
    <w:rsid w:val="00D53451"/>
    <w:rsid w:val="00D810B5"/>
    <w:rsid w:val="00D91F27"/>
    <w:rsid w:val="00DA5866"/>
    <w:rsid w:val="00DD257C"/>
    <w:rsid w:val="00E00AD2"/>
    <w:rsid w:val="00E41E17"/>
    <w:rsid w:val="00E477C0"/>
    <w:rsid w:val="00E7140D"/>
    <w:rsid w:val="00EA2B99"/>
    <w:rsid w:val="00F04D8E"/>
    <w:rsid w:val="00F249DB"/>
    <w:rsid w:val="00F37069"/>
    <w:rsid w:val="00F57C18"/>
    <w:rsid w:val="00FA75DE"/>
    <w:rsid w:val="00FE0900"/>
    <w:rsid w:val="00FE2F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0375EF"/>
  <w15:chartTrackingRefBased/>
  <w15:docId w15:val="{0219E718-9E0F-46CB-9F5B-B0475DA9C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53B2"/>
    <w:pPr>
      <w:widowControl w:val="0"/>
      <w:jc w:val="both"/>
    </w:pPr>
  </w:style>
  <w:style w:type="paragraph" w:styleId="1">
    <w:name w:val="heading 1"/>
    <w:basedOn w:val="a"/>
    <w:next w:val="a"/>
    <w:link w:val="10"/>
    <w:uiPriority w:val="9"/>
    <w:qFormat/>
    <w:rsid w:val="008D5C7D"/>
    <w:pPr>
      <w:keepNext/>
      <w:keepLines/>
      <w:spacing w:before="340" w:after="330" w:line="578" w:lineRule="auto"/>
      <w:outlineLvl w:val="0"/>
    </w:pPr>
    <w:rPr>
      <w:b/>
      <w:bCs/>
      <w:kern w:val="44"/>
      <w:sz w:val="44"/>
      <w:szCs w:val="44"/>
    </w:rPr>
  </w:style>
  <w:style w:type="paragraph" w:styleId="2">
    <w:name w:val="heading 2"/>
    <w:basedOn w:val="a"/>
    <w:next w:val="a"/>
    <w:link w:val="20"/>
    <w:unhideWhenUsed/>
    <w:qFormat/>
    <w:rsid w:val="002E7F9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6853B2"/>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rsid w:val="006853B2"/>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uiPriority w:val="9"/>
    <w:unhideWhenUsed/>
    <w:qFormat/>
    <w:rsid w:val="00223407"/>
    <w:pPr>
      <w:keepNext/>
      <w:keepLines/>
      <w:spacing w:before="280" w:after="290" w:line="376" w:lineRule="auto"/>
      <w:outlineLvl w:val="4"/>
    </w:pPr>
    <w:rPr>
      <w:b/>
      <w:bCs/>
      <w:sz w:val="28"/>
      <w:szCs w:val="28"/>
    </w:rPr>
  </w:style>
  <w:style w:type="paragraph" w:styleId="6">
    <w:name w:val="heading 6"/>
    <w:basedOn w:val="a"/>
    <w:next w:val="a"/>
    <w:link w:val="60"/>
    <w:uiPriority w:val="9"/>
    <w:unhideWhenUsed/>
    <w:qFormat/>
    <w:rsid w:val="00672DDC"/>
    <w:pPr>
      <w:keepNext/>
      <w:keepLines/>
      <w:spacing w:before="240" w:after="64" w:line="320" w:lineRule="auto"/>
      <w:outlineLvl w:val="5"/>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basedOn w:val="a0"/>
    <w:link w:val="3"/>
    <w:uiPriority w:val="9"/>
    <w:rsid w:val="006853B2"/>
    <w:rPr>
      <w:b/>
      <w:bCs/>
      <w:sz w:val="32"/>
      <w:szCs w:val="32"/>
    </w:rPr>
  </w:style>
  <w:style w:type="character" w:customStyle="1" w:styleId="40">
    <w:name w:val="标题 4 字符"/>
    <w:basedOn w:val="a0"/>
    <w:link w:val="4"/>
    <w:uiPriority w:val="9"/>
    <w:rsid w:val="006853B2"/>
    <w:rPr>
      <w:rFonts w:asciiTheme="majorHAnsi" w:eastAsiaTheme="majorEastAsia" w:hAnsiTheme="majorHAnsi" w:cstheme="majorBidi"/>
      <w:b/>
      <w:bCs/>
      <w:sz w:val="28"/>
      <w:szCs w:val="28"/>
    </w:rPr>
  </w:style>
  <w:style w:type="paragraph" w:styleId="a3">
    <w:name w:val="Normal (Web)"/>
    <w:basedOn w:val="a"/>
    <w:uiPriority w:val="99"/>
    <w:unhideWhenUsed/>
    <w:rsid w:val="006853B2"/>
    <w:pPr>
      <w:widowControl/>
      <w:jc w:val="left"/>
    </w:pPr>
    <w:rPr>
      <w:rFonts w:ascii="宋体" w:eastAsia="宋体" w:hAnsi="宋体" w:cs="宋体"/>
      <w:kern w:val="0"/>
      <w:sz w:val="24"/>
      <w:szCs w:val="24"/>
    </w:rPr>
  </w:style>
  <w:style w:type="character" w:styleId="a4">
    <w:name w:val="Hyperlink"/>
    <w:basedOn w:val="a0"/>
    <w:uiPriority w:val="99"/>
    <w:unhideWhenUsed/>
    <w:rsid w:val="006853B2"/>
    <w:rPr>
      <w:color w:val="0000FF"/>
      <w:u w:val="single"/>
    </w:rPr>
  </w:style>
  <w:style w:type="character" w:customStyle="1" w:styleId="10">
    <w:name w:val="标题 1 字符"/>
    <w:basedOn w:val="a0"/>
    <w:link w:val="1"/>
    <w:uiPriority w:val="9"/>
    <w:rsid w:val="008D5C7D"/>
    <w:rPr>
      <w:b/>
      <w:bCs/>
      <w:kern w:val="44"/>
      <w:sz w:val="44"/>
      <w:szCs w:val="44"/>
    </w:rPr>
  </w:style>
  <w:style w:type="character" w:customStyle="1" w:styleId="20">
    <w:name w:val="标题 2 字符"/>
    <w:basedOn w:val="a0"/>
    <w:link w:val="2"/>
    <w:rsid w:val="002E7F9B"/>
    <w:rPr>
      <w:rFonts w:asciiTheme="majorHAnsi" w:eastAsiaTheme="majorEastAsia" w:hAnsiTheme="majorHAnsi" w:cstheme="majorBidi"/>
      <w:b/>
      <w:bCs/>
      <w:sz w:val="32"/>
      <w:szCs w:val="32"/>
    </w:rPr>
  </w:style>
  <w:style w:type="paragraph" w:styleId="a5">
    <w:name w:val="header"/>
    <w:basedOn w:val="a"/>
    <w:link w:val="a6"/>
    <w:uiPriority w:val="99"/>
    <w:unhideWhenUsed/>
    <w:rsid w:val="008A4976"/>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8A4976"/>
    <w:rPr>
      <w:sz w:val="18"/>
      <w:szCs w:val="18"/>
    </w:rPr>
  </w:style>
  <w:style w:type="paragraph" w:styleId="a7">
    <w:name w:val="footer"/>
    <w:basedOn w:val="a"/>
    <w:link w:val="a8"/>
    <w:uiPriority w:val="99"/>
    <w:unhideWhenUsed/>
    <w:rsid w:val="008A4976"/>
    <w:pPr>
      <w:tabs>
        <w:tab w:val="center" w:pos="4153"/>
        <w:tab w:val="right" w:pos="8306"/>
      </w:tabs>
      <w:snapToGrid w:val="0"/>
      <w:jc w:val="left"/>
    </w:pPr>
    <w:rPr>
      <w:sz w:val="18"/>
      <w:szCs w:val="18"/>
    </w:rPr>
  </w:style>
  <w:style w:type="character" w:customStyle="1" w:styleId="a8">
    <w:name w:val="页脚 字符"/>
    <w:basedOn w:val="a0"/>
    <w:link w:val="a7"/>
    <w:uiPriority w:val="99"/>
    <w:rsid w:val="008A4976"/>
    <w:rPr>
      <w:sz w:val="18"/>
      <w:szCs w:val="18"/>
    </w:rPr>
  </w:style>
  <w:style w:type="character" w:customStyle="1" w:styleId="50">
    <w:name w:val="标题 5 字符"/>
    <w:basedOn w:val="a0"/>
    <w:link w:val="5"/>
    <w:uiPriority w:val="9"/>
    <w:rsid w:val="00223407"/>
    <w:rPr>
      <w:b/>
      <w:bCs/>
      <w:sz w:val="28"/>
      <w:szCs w:val="28"/>
    </w:rPr>
  </w:style>
  <w:style w:type="character" w:styleId="a9">
    <w:name w:val="Strong"/>
    <w:basedOn w:val="a0"/>
    <w:qFormat/>
    <w:rsid w:val="00CD0B97"/>
    <w:rPr>
      <w:b/>
      <w:bCs/>
    </w:rPr>
  </w:style>
  <w:style w:type="paragraph" w:styleId="aa">
    <w:name w:val="footnote text"/>
    <w:basedOn w:val="a"/>
    <w:link w:val="ab"/>
    <w:uiPriority w:val="99"/>
    <w:unhideWhenUsed/>
    <w:rsid w:val="00CD0B97"/>
    <w:pPr>
      <w:snapToGrid w:val="0"/>
      <w:jc w:val="left"/>
    </w:pPr>
    <w:rPr>
      <w:sz w:val="18"/>
      <w:szCs w:val="18"/>
    </w:rPr>
  </w:style>
  <w:style w:type="character" w:customStyle="1" w:styleId="ab">
    <w:name w:val="脚注文本 字符"/>
    <w:basedOn w:val="a0"/>
    <w:link w:val="aa"/>
    <w:uiPriority w:val="99"/>
    <w:rsid w:val="00CD0B97"/>
    <w:rPr>
      <w:sz w:val="18"/>
      <w:szCs w:val="18"/>
    </w:rPr>
  </w:style>
  <w:style w:type="character" w:styleId="ac">
    <w:name w:val="footnote reference"/>
    <w:basedOn w:val="a0"/>
    <w:uiPriority w:val="99"/>
    <w:semiHidden/>
    <w:unhideWhenUsed/>
    <w:rsid w:val="00CD0B97"/>
    <w:rPr>
      <w:vertAlign w:val="superscript"/>
    </w:rPr>
  </w:style>
  <w:style w:type="character" w:customStyle="1" w:styleId="60">
    <w:name w:val="标题 6 字符"/>
    <w:basedOn w:val="a0"/>
    <w:link w:val="6"/>
    <w:uiPriority w:val="9"/>
    <w:rsid w:val="00672DDC"/>
    <w:rPr>
      <w:rFonts w:asciiTheme="majorHAnsi" w:eastAsiaTheme="majorEastAsia" w:hAnsiTheme="majorHAnsi" w:cstheme="majorBidi"/>
      <w:b/>
      <w:bCs/>
      <w:sz w:val="24"/>
      <w:szCs w:val="24"/>
    </w:rPr>
  </w:style>
  <w:style w:type="character" w:styleId="ad">
    <w:name w:val="Unresolved Mention"/>
    <w:basedOn w:val="a0"/>
    <w:uiPriority w:val="99"/>
    <w:semiHidden/>
    <w:unhideWhenUsed/>
    <w:rsid w:val="004714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fb86.com/index/News/detail/newsid/7031.html" TargetMode="External"/><Relationship Id="rId13" Type="http://schemas.openxmlformats.org/officeDocument/2006/relationships/hyperlink" Target="http://ssfb86.com/index/News/detail/newsid/1272.html" TargetMode="External"/><Relationship Id="rId18" Type="http://schemas.openxmlformats.org/officeDocument/2006/relationships/hyperlink" Target="http://ssfb86.com/index/News/detail/newsid/1272.html" TargetMode="External"/><Relationship Id="rId26" Type="http://schemas.openxmlformats.org/officeDocument/2006/relationships/hyperlink" Target="http://ssfb86.com/index/News/detail/newsid/1272.html" TargetMode="External"/><Relationship Id="rId3" Type="http://schemas.openxmlformats.org/officeDocument/2006/relationships/settings" Target="settings.xml"/><Relationship Id="rId21" Type="http://schemas.openxmlformats.org/officeDocument/2006/relationships/hyperlink" Target="http://ssfb86.com/index/News/detail/newsid/1272.html" TargetMode="External"/><Relationship Id="rId34" Type="http://schemas.openxmlformats.org/officeDocument/2006/relationships/hyperlink" Target="http://ssfb86.com/index/News/detail/newsid/1272.html" TargetMode="External"/><Relationship Id="rId7" Type="http://schemas.openxmlformats.org/officeDocument/2006/relationships/hyperlink" Target="http://ssfb86.com/index/News/detail/newsid/465.html" TargetMode="External"/><Relationship Id="rId12" Type="http://schemas.openxmlformats.org/officeDocument/2006/relationships/hyperlink" Target="http://ssfb86.com/index/News/detail/newsid/1272.html" TargetMode="External"/><Relationship Id="rId17" Type="http://schemas.openxmlformats.org/officeDocument/2006/relationships/hyperlink" Target="http://ssfb86.com/index/News/detail/newsid/1272.html" TargetMode="External"/><Relationship Id="rId25" Type="http://schemas.openxmlformats.org/officeDocument/2006/relationships/hyperlink" Target="http://ssfb86.com/index/News/detail/newsid/1272.html" TargetMode="External"/><Relationship Id="rId33" Type="http://schemas.openxmlformats.org/officeDocument/2006/relationships/hyperlink" Target="http://ssfb86.com/index/News/detail/newsid/1272.html"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sfb86.com/index/News/detail/newsid/1272.html" TargetMode="External"/><Relationship Id="rId20" Type="http://schemas.openxmlformats.org/officeDocument/2006/relationships/hyperlink" Target="http://ssfb86.com/index/News/detail/newsid/1272.html" TargetMode="External"/><Relationship Id="rId29" Type="http://schemas.openxmlformats.org/officeDocument/2006/relationships/hyperlink" Target="http://ssfb86.com/index/News/detail/newsid/1272.html"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E:\&#23398;&#20064;\&#31246;&#25910;\&#31246;&#27861;&#22320;&#22270;\&#31246;&#25910;&#27861;&#35268;&#27719;&#32534;&#65288;&#25353;&#26085;&#26399;&#20998;&#31867;&#65289;\2014&#24180;\1&#26376;\&#22269;&#23478;&#31246;&#21153;&#24635;&#23616;&#20844;&#21578;2014&#24180;&#31532;6&#21495;&#8212;&#8212;&#20851;&#20110;&#21457;&#24067;&#12298;&#38081;&#36335;&#36816;&#36755;&#20225;&#19994;&#22686;&#20540;&#31246;&#24449;&#25910;&#31649;&#29702;&#26242;&#34892;&#21150;&#27861;&#12299;&#30340;&#20844;&#21578;.docx" TargetMode="External"/><Relationship Id="rId24" Type="http://schemas.openxmlformats.org/officeDocument/2006/relationships/hyperlink" Target="http://ssfb86.com/index/News/detail/newsid/1272.html" TargetMode="External"/><Relationship Id="rId32" Type="http://schemas.openxmlformats.org/officeDocument/2006/relationships/hyperlink" Target="http://ssfb86.com/index/News/detail/newsid/1272.html"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sfb86.com/index/News/detail/newsid/1272.html" TargetMode="External"/><Relationship Id="rId23" Type="http://schemas.openxmlformats.org/officeDocument/2006/relationships/hyperlink" Target="http://ssfb86.com/index/News/detail/newsid/1272.html" TargetMode="External"/><Relationship Id="rId28" Type="http://schemas.openxmlformats.org/officeDocument/2006/relationships/hyperlink" Target="http://ssfb86.com/index/News/detail/newsid/1272.html" TargetMode="External"/><Relationship Id="rId36" Type="http://schemas.openxmlformats.org/officeDocument/2006/relationships/footer" Target="footer1.xml"/><Relationship Id="rId10" Type="http://schemas.openxmlformats.org/officeDocument/2006/relationships/hyperlink" Target="http://ssfb86.com/index/News/detail/newsid/1272.html" TargetMode="External"/><Relationship Id="rId19" Type="http://schemas.openxmlformats.org/officeDocument/2006/relationships/hyperlink" Target="http://ssfb86.com/index/News/detail/newsid/1272.html" TargetMode="External"/><Relationship Id="rId31" Type="http://schemas.openxmlformats.org/officeDocument/2006/relationships/hyperlink" Target="http://ssfb86.com/index/News/detail/newsid/1272.html" TargetMode="External"/><Relationship Id="rId4" Type="http://schemas.openxmlformats.org/officeDocument/2006/relationships/webSettings" Target="webSettings.xml"/><Relationship Id="rId9" Type="http://schemas.openxmlformats.org/officeDocument/2006/relationships/hyperlink" Target="http://ssfb86.com/index/News/detail/newsid/1337.html" TargetMode="External"/><Relationship Id="rId14" Type="http://schemas.openxmlformats.org/officeDocument/2006/relationships/hyperlink" Target="http://ssfb86.com/index/News/detail/newsid/1272.html" TargetMode="External"/><Relationship Id="rId22" Type="http://schemas.openxmlformats.org/officeDocument/2006/relationships/hyperlink" Target="http://ssfb86.com/index/News/detail/newsid/1272.html" TargetMode="External"/><Relationship Id="rId27" Type="http://schemas.openxmlformats.org/officeDocument/2006/relationships/hyperlink" Target="http://ssfb86.com/index/News/detail/newsid/7031.html" TargetMode="External"/><Relationship Id="rId30" Type="http://schemas.openxmlformats.org/officeDocument/2006/relationships/hyperlink" Target="http://ssfb86.com/index/News/detail/newsid/1272.html" TargetMode="External"/><Relationship Id="rId35" Type="http://schemas.openxmlformats.org/officeDocument/2006/relationships/hyperlink" Target="http://ssfb86.com/index/News/detail/newsid/1272.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68CEEC-CA3C-4029-A396-1C2535411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679</Words>
  <Characters>3871</Characters>
  <Application>Microsoft Office Word</Application>
  <DocSecurity>0</DocSecurity>
  <Lines>32</Lines>
  <Paragraphs>9</Paragraphs>
  <ScaleCrop>false</ScaleCrop>
  <Company/>
  <LinksUpToDate>false</LinksUpToDate>
  <CharactersWithSpaces>4541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5</cp:revision>
  <dcterms:created xsi:type="dcterms:W3CDTF">2020-07-04T02:30:00Z</dcterms:created>
  <dcterms:modified xsi:type="dcterms:W3CDTF">2020-11-24T09:01:00Z</dcterms:modified>
</cp:coreProperties>
</file>