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F7F22" w14:textId="77777777" w:rsidR="00273D18" w:rsidRDefault="00273D18" w:rsidP="00273D18">
      <w:pPr>
        <w:spacing w:after="278" w:line="259" w:lineRule="auto"/>
        <w:ind w:left="70" w:firstLine="0"/>
        <w:jc w:val="center"/>
        <w:rPr>
          <w:rFonts w:hint="eastAsia"/>
        </w:rPr>
      </w:pPr>
    </w:p>
    <w:p w14:paraId="1F4D144B" w14:textId="77777777" w:rsidR="00273D18" w:rsidRDefault="00273D18" w:rsidP="00273D18">
      <w:pPr>
        <w:pStyle w:val="1"/>
      </w:pPr>
      <w:r>
        <w:t xml:space="preserve">小企业会计准则 </w:t>
      </w:r>
    </w:p>
    <w:p w14:paraId="6B104C06" w14:textId="77777777" w:rsidR="00273D18" w:rsidRDefault="00273D18" w:rsidP="00273D18">
      <w:pPr>
        <w:spacing w:after="121" w:line="259" w:lineRule="auto"/>
        <w:ind w:left="0" w:right="149" w:firstLine="0"/>
        <w:jc w:val="center"/>
      </w:pPr>
      <w:r>
        <w:rPr>
          <w:sz w:val="36"/>
        </w:rPr>
        <w:t>——会计科目、主要账</w:t>
      </w:r>
      <w:proofErr w:type="gramStart"/>
      <w:r>
        <w:rPr>
          <w:sz w:val="36"/>
        </w:rPr>
        <w:t>务</w:t>
      </w:r>
      <w:proofErr w:type="gramEnd"/>
      <w:r>
        <w:rPr>
          <w:sz w:val="36"/>
        </w:rPr>
        <w:t xml:space="preserve">处理和财务报表 </w:t>
      </w:r>
    </w:p>
    <w:p w14:paraId="6B4166A8" w14:textId="77777777" w:rsidR="00273D18" w:rsidRPr="00315310" w:rsidRDefault="00273D18" w:rsidP="00273D18">
      <w:pPr>
        <w:spacing w:after="221" w:line="259" w:lineRule="auto"/>
        <w:ind w:left="0" w:right="79" w:firstLine="0"/>
        <w:jc w:val="center"/>
        <w:rPr>
          <w:rFonts w:ascii="宋体" w:eastAsia="宋体" w:hAnsi="宋体"/>
        </w:rPr>
      </w:pPr>
      <w:r w:rsidRPr="00315310">
        <w:rPr>
          <w:rFonts w:ascii="宋体" w:eastAsia="宋体" w:hAnsi="宋体" w:cs="Times New Roman"/>
        </w:rPr>
        <w:t xml:space="preserve"> </w:t>
      </w:r>
    </w:p>
    <w:p w14:paraId="470C2B33" w14:textId="77777777" w:rsidR="00273D18" w:rsidRPr="00315310" w:rsidRDefault="00273D18" w:rsidP="00273D18">
      <w:pPr>
        <w:numPr>
          <w:ilvl w:val="0"/>
          <w:numId w:val="1"/>
        </w:numPr>
        <w:spacing w:after="229" w:line="259" w:lineRule="auto"/>
        <w:ind w:right="151" w:hanging="638"/>
        <w:jc w:val="center"/>
        <w:rPr>
          <w:rFonts w:ascii="宋体" w:eastAsia="宋体" w:hAnsi="宋体"/>
          <w:sz w:val="24"/>
          <w:szCs w:val="24"/>
        </w:rPr>
      </w:pPr>
      <w:r w:rsidRPr="00315310">
        <w:rPr>
          <w:rFonts w:ascii="宋体" w:eastAsia="宋体" w:hAnsi="宋体"/>
          <w:sz w:val="24"/>
          <w:szCs w:val="24"/>
        </w:rPr>
        <w:t>会计科目</w:t>
      </w:r>
      <w:r w:rsidRPr="00315310">
        <w:rPr>
          <w:rFonts w:ascii="宋体" w:eastAsia="宋体" w:hAnsi="宋体" w:cs="Times New Roman"/>
          <w:sz w:val="24"/>
          <w:szCs w:val="24"/>
        </w:rPr>
        <w:t xml:space="preserve"> </w:t>
      </w:r>
    </w:p>
    <w:p w14:paraId="38E21A38"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会计科目和主要账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依据小企业会计准则中确认和计量的规定制定，涵盖了各类小企业的交易和事项。小企业在不违反会计准则中确认、计量和报告规定的前提下，可以根据本企业的实际情况自行增设、分拆、合并会计科目。小企业不存在的交易或者事项，可不设置相关会计科目。对于明细科目，小企业可以比照本附录中的规定自行设置。会计科目编号供小企业填制会计凭证、登记会计账簿、查阅会计账目、采用会计软件系统参考，小企业可结合本企业的实际情况自行确定其他会计科目的编号。 </w:t>
      </w:r>
    </w:p>
    <w:p w14:paraId="5514B640" w14:textId="77777777" w:rsidR="00273D18" w:rsidRPr="00315310" w:rsidRDefault="00273D18" w:rsidP="00273D18">
      <w:pPr>
        <w:spacing w:after="0" w:line="259" w:lineRule="auto"/>
        <w:ind w:left="0" w:firstLine="0"/>
        <w:rPr>
          <w:rFonts w:ascii="宋体" w:eastAsia="宋体" w:hAnsi="宋体"/>
        </w:rPr>
      </w:pPr>
      <w:r w:rsidRPr="00315310">
        <w:rPr>
          <w:rFonts w:ascii="宋体" w:eastAsia="宋体" w:hAnsi="宋体" w:cs="Times New Roman"/>
          <w:sz w:val="21"/>
        </w:rPr>
        <w:t xml:space="preserve"> </w:t>
      </w:r>
    </w:p>
    <w:tbl>
      <w:tblPr>
        <w:tblStyle w:val="TableGrid"/>
        <w:tblW w:w="6842" w:type="dxa"/>
        <w:tblInd w:w="708" w:type="dxa"/>
        <w:tblCellMar>
          <w:top w:w="91" w:type="dxa"/>
          <w:left w:w="115" w:type="dxa"/>
          <w:bottom w:w="10" w:type="dxa"/>
          <w:right w:w="115" w:type="dxa"/>
        </w:tblCellMar>
        <w:tblLook w:val="04A0" w:firstRow="1" w:lastRow="0" w:firstColumn="1" w:lastColumn="0" w:noHBand="0" w:noVBand="1"/>
      </w:tblPr>
      <w:tblGrid>
        <w:gridCol w:w="1621"/>
        <w:gridCol w:w="2160"/>
        <w:gridCol w:w="3061"/>
      </w:tblGrid>
      <w:tr w:rsidR="00273D18" w:rsidRPr="00315310" w14:paraId="075F32F6"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16A0A246"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sz w:val="22"/>
              </w:rPr>
              <w:t>顺序号</w:t>
            </w:r>
            <w:r w:rsidRPr="00315310">
              <w:rPr>
                <w:rFonts w:ascii="宋体" w:eastAsia="宋体" w:hAnsi="宋体" w:cs="Times New Roman"/>
                <w:b/>
                <w:sz w:val="22"/>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B7E15EC"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sz w:val="22"/>
              </w:rPr>
              <w:t>编</w:t>
            </w:r>
            <w:r w:rsidRPr="00315310">
              <w:rPr>
                <w:rFonts w:ascii="宋体" w:eastAsia="宋体" w:hAnsi="宋体" w:cs="Times New Roman"/>
                <w:b/>
                <w:sz w:val="22"/>
              </w:rPr>
              <w:t xml:space="preserve">  </w:t>
            </w:r>
            <w:r w:rsidRPr="00315310">
              <w:rPr>
                <w:rFonts w:ascii="宋体" w:eastAsia="宋体" w:hAnsi="宋体"/>
                <w:sz w:val="22"/>
              </w:rPr>
              <w:t>号</w:t>
            </w:r>
            <w:r w:rsidRPr="00315310">
              <w:rPr>
                <w:rFonts w:ascii="宋体" w:eastAsia="宋体" w:hAnsi="宋体" w:cs="Times New Roman"/>
                <w:b/>
                <w:sz w:val="22"/>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1F1BC4F2"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sz w:val="22"/>
              </w:rPr>
              <w:t>会计科目名称</w:t>
            </w:r>
            <w:r w:rsidRPr="00315310">
              <w:rPr>
                <w:rFonts w:ascii="宋体" w:eastAsia="宋体" w:hAnsi="宋体" w:cs="Times New Roman"/>
                <w:b/>
                <w:sz w:val="22"/>
              </w:rPr>
              <w:t xml:space="preserve"> </w:t>
            </w:r>
          </w:p>
        </w:tc>
      </w:tr>
      <w:tr w:rsidR="00273D18" w:rsidRPr="00315310" w14:paraId="0B70EF9C"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vAlign w:val="bottom"/>
          </w:tcPr>
          <w:p w14:paraId="6A32BFF0"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37FA3959"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1576D909"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sz w:val="22"/>
              </w:rPr>
              <w:t>一、资产类</w:t>
            </w:r>
            <w:r w:rsidRPr="00315310">
              <w:rPr>
                <w:rFonts w:ascii="宋体" w:eastAsia="宋体" w:hAnsi="宋体" w:cs="Times New Roman"/>
                <w:b/>
                <w:sz w:val="22"/>
              </w:rPr>
              <w:t xml:space="preserve"> </w:t>
            </w:r>
          </w:p>
        </w:tc>
      </w:tr>
      <w:tr w:rsidR="00273D18" w:rsidRPr="00315310" w14:paraId="2BEC17E6"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06A4F623"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1 </w:t>
            </w:r>
          </w:p>
        </w:tc>
        <w:tc>
          <w:tcPr>
            <w:tcW w:w="2160" w:type="dxa"/>
            <w:tcBorders>
              <w:top w:val="single" w:sz="4" w:space="0" w:color="000000"/>
              <w:left w:val="single" w:sz="4" w:space="0" w:color="000000"/>
              <w:bottom w:val="single" w:sz="4" w:space="0" w:color="000000"/>
              <w:right w:val="single" w:sz="4" w:space="0" w:color="000000"/>
            </w:tcBorders>
          </w:tcPr>
          <w:p w14:paraId="0183549E"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1001 </w:t>
            </w:r>
          </w:p>
        </w:tc>
        <w:tc>
          <w:tcPr>
            <w:tcW w:w="3061" w:type="dxa"/>
            <w:tcBorders>
              <w:top w:val="single" w:sz="4" w:space="0" w:color="000000"/>
              <w:left w:val="single" w:sz="4" w:space="0" w:color="000000"/>
              <w:bottom w:val="single" w:sz="4" w:space="0" w:color="000000"/>
              <w:right w:val="single" w:sz="4" w:space="0" w:color="000000"/>
            </w:tcBorders>
          </w:tcPr>
          <w:p w14:paraId="2651D1D8"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库存现金</w:t>
            </w:r>
            <w:r w:rsidRPr="00315310">
              <w:rPr>
                <w:rFonts w:ascii="宋体" w:eastAsia="宋体" w:hAnsi="宋体" w:cs="Times New Roman"/>
                <w:sz w:val="22"/>
              </w:rPr>
              <w:t xml:space="preserve"> </w:t>
            </w:r>
          </w:p>
        </w:tc>
      </w:tr>
      <w:tr w:rsidR="00273D18" w:rsidRPr="00315310" w14:paraId="504D0D61" w14:textId="77777777" w:rsidTr="00052D3C">
        <w:trPr>
          <w:trHeight w:val="356"/>
        </w:trPr>
        <w:tc>
          <w:tcPr>
            <w:tcW w:w="1621" w:type="dxa"/>
            <w:tcBorders>
              <w:top w:val="single" w:sz="4" w:space="0" w:color="000000"/>
              <w:left w:val="single" w:sz="4" w:space="0" w:color="000000"/>
              <w:bottom w:val="single" w:sz="4" w:space="0" w:color="000000"/>
              <w:right w:val="single" w:sz="4" w:space="0" w:color="000000"/>
            </w:tcBorders>
          </w:tcPr>
          <w:p w14:paraId="1B5D9C06"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2 </w:t>
            </w:r>
          </w:p>
        </w:tc>
        <w:tc>
          <w:tcPr>
            <w:tcW w:w="2160" w:type="dxa"/>
            <w:tcBorders>
              <w:top w:val="single" w:sz="4" w:space="0" w:color="000000"/>
              <w:left w:val="single" w:sz="4" w:space="0" w:color="000000"/>
              <w:bottom w:val="single" w:sz="4" w:space="0" w:color="000000"/>
              <w:right w:val="single" w:sz="4" w:space="0" w:color="000000"/>
            </w:tcBorders>
          </w:tcPr>
          <w:p w14:paraId="71375C9E"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1002 </w:t>
            </w:r>
          </w:p>
        </w:tc>
        <w:tc>
          <w:tcPr>
            <w:tcW w:w="3061" w:type="dxa"/>
            <w:tcBorders>
              <w:top w:val="single" w:sz="4" w:space="0" w:color="000000"/>
              <w:left w:val="single" w:sz="4" w:space="0" w:color="000000"/>
              <w:bottom w:val="single" w:sz="4" w:space="0" w:color="000000"/>
              <w:right w:val="single" w:sz="4" w:space="0" w:color="000000"/>
            </w:tcBorders>
          </w:tcPr>
          <w:p w14:paraId="73E91810"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银行存款</w:t>
            </w:r>
            <w:r w:rsidRPr="00315310">
              <w:rPr>
                <w:rFonts w:ascii="宋体" w:eastAsia="宋体" w:hAnsi="宋体" w:cs="Times New Roman"/>
                <w:sz w:val="22"/>
              </w:rPr>
              <w:t xml:space="preserve"> </w:t>
            </w:r>
          </w:p>
        </w:tc>
      </w:tr>
      <w:tr w:rsidR="00273D18" w:rsidRPr="00315310" w14:paraId="1CAEF840"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37072DE9"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3 </w:t>
            </w:r>
          </w:p>
        </w:tc>
        <w:tc>
          <w:tcPr>
            <w:tcW w:w="2160" w:type="dxa"/>
            <w:tcBorders>
              <w:top w:val="single" w:sz="4" w:space="0" w:color="000000"/>
              <w:left w:val="single" w:sz="4" w:space="0" w:color="000000"/>
              <w:bottom w:val="single" w:sz="4" w:space="0" w:color="000000"/>
              <w:right w:val="single" w:sz="4" w:space="0" w:color="000000"/>
            </w:tcBorders>
          </w:tcPr>
          <w:p w14:paraId="29791E29"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1012 </w:t>
            </w:r>
          </w:p>
        </w:tc>
        <w:tc>
          <w:tcPr>
            <w:tcW w:w="3061" w:type="dxa"/>
            <w:tcBorders>
              <w:top w:val="single" w:sz="4" w:space="0" w:color="000000"/>
              <w:left w:val="single" w:sz="4" w:space="0" w:color="000000"/>
              <w:bottom w:val="single" w:sz="4" w:space="0" w:color="000000"/>
              <w:right w:val="single" w:sz="4" w:space="0" w:color="000000"/>
            </w:tcBorders>
          </w:tcPr>
          <w:p w14:paraId="2686CE8F"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sz w:val="22"/>
              </w:rPr>
              <w:t>其他货币资金</w:t>
            </w:r>
            <w:r w:rsidRPr="00315310">
              <w:rPr>
                <w:rFonts w:ascii="宋体" w:eastAsia="宋体" w:hAnsi="宋体" w:cs="Times New Roman"/>
                <w:sz w:val="22"/>
              </w:rPr>
              <w:t xml:space="preserve"> </w:t>
            </w:r>
          </w:p>
        </w:tc>
      </w:tr>
      <w:tr w:rsidR="00273D18" w:rsidRPr="00315310" w14:paraId="15C26AC0"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7F7680D8"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4 </w:t>
            </w:r>
          </w:p>
        </w:tc>
        <w:tc>
          <w:tcPr>
            <w:tcW w:w="2160" w:type="dxa"/>
            <w:tcBorders>
              <w:top w:val="single" w:sz="4" w:space="0" w:color="000000"/>
              <w:left w:val="single" w:sz="4" w:space="0" w:color="000000"/>
              <w:bottom w:val="single" w:sz="4" w:space="0" w:color="000000"/>
              <w:right w:val="single" w:sz="4" w:space="0" w:color="000000"/>
            </w:tcBorders>
          </w:tcPr>
          <w:p w14:paraId="0039D742"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1101 </w:t>
            </w:r>
          </w:p>
        </w:tc>
        <w:tc>
          <w:tcPr>
            <w:tcW w:w="3061" w:type="dxa"/>
            <w:tcBorders>
              <w:top w:val="single" w:sz="4" w:space="0" w:color="000000"/>
              <w:left w:val="single" w:sz="4" w:space="0" w:color="000000"/>
              <w:bottom w:val="single" w:sz="4" w:space="0" w:color="000000"/>
              <w:right w:val="single" w:sz="4" w:space="0" w:color="000000"/>
            </w:tcBorders>
          </w:tcPr>
          <w:p w14:paraId="4603AAF6"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短期投资</w:t>
            </w:r>
            <w:r w:rsidRPr="00315310">
              <w:rPr>
                <w:rFonts w:ascii="宋体" w:eastAsia="宋体" w:hAnsi="宋体" w:cs="Times New Roman"/>
                <w:sz w:val="22"/>
              </w:rPr>
              <w:t xml:space="preserve"> </w:t>
            </w:r>
          </w:p>
        </w:tc>
      </w:tr>
      <w:tr w:rsidR="00273D18" w:rsidRPr="00315310" w14:paraId="55F75EAE"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5E85FF45"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 </w:t>
            </w:r>
          </w:p>
        </w:tc>
        <w:tc>
          <w:tcPr>
            <w:tcW w:w="2160" w:type="dxa"/>
            <w:tcBorders>
              <w:top w:val="single" w:sz="4" w:space="0" w:color="000000"/>
              <w:left w:val="single" w:sz="4" w:space="0" w:color="000000"/>
              <w:bottom w:val="single" w:sz="4" w:space="0" w:color="000000"/>
              <w:right w:val="single" w:sz="4" w:space="0" w:color="000000"/>
            </w:tcBorders>
          </w:tcPr>
          <w:p w14:paraId="559EEAC2"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1121 </w:t>
            </w:r>
          </w:p>
        </w:tc>
        <w:tc>
          <w:tcPr>
            <w:tcW w:w="3061" w:type="dxa"/>
            <w:tcBorders>
              <w:top w:val="single" w:sz="4" w:space="0" w:color="000000"/>
              <w:left w:val="single" w:sz="4" w:space="0" w:color="000000"/>
              <w:bottom w:val="single" w:sz="4" w:space="0" w:color="000000"/>
              <w:right w:val="single" w:sz="4" w:space="0" w:color="000000"/>
            </w:tcBorders>
          </w:tcPr>
          <w:p w14:paraId="4CA0F582"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应收票据</w:t>
            </w:r>
            <w:r w:rsidRPr="00315310">
              <w:rPr>
                <w:rFonts w:ascii="宋体" w:eastAsia="宋体" w:hAnsi="宋体" w:cs="Times New Roman"/>
                <w:sz w:val="22"/>
              </w:rPr>
              <w:t xml:space="preserve"> </w:t>
            </w:r>
          </w:p>
        </w:tc>
      </w:tr>
      <w:tr w:rsidR="00273D18" w:rsidRPr="00315310" w14:paraId="2FC32903"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0DF82CFB"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 </w:t>
            </w:r>
          </w:p>
        </w:tc>
        <w:tc>
          <w:tcPr>
            <w:tcW w:w="2160" w:type="dxa"/>
            <w:tcBorders>
              <w:top w:val="single" w:sz="4" w:space="0" w:color="000000"/>
              <w:left w:val="single" w:sz="4" w:space="0" w:color="000000"/>
              <w:bottom w:val="single" w:sz="4" w:space="0" w:color="000000"/>
              <w:right w:val="single" w:sz="4" w:space="0" w:color="000000"/>
            </w:tcBorders>
          </w:tcPr>
          <w:p w14:paraId="04E23EA7"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1122 </w:t>
            </w:r>
          </w:p>
        </w:tc>
        <w:tc>
          <w:tcPr>
            <w:tcW w:w="3061" w:type="dxa"/>
            <w:tcBorders>
              <w:top w:val="single" w:sz="4" w:space="0" w:color="000000"/>
              <w:left w:val="single" w:sz="4" w:space="0" w:color="000000"/>
              <w:bottom w:val="single" w:sz="4" w:space="0" w:color="000000"/>
              <w:right w:val="single" w:sz="4" w:space="0" w:color="000000"/>
            </w:tcBorders>
          </w:tcPr>
          <w:p w14:paraId="768A393F"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应收账款</w:t>
            </w:r>
            <w:r w:rsidRPr="00315310">
              <w:rPr>
                <w:rFonts w:ascii="宋体" w:eastAsia="宋体" w:hAnsi="宋体" w:cs="Times New Roman"/>
                <w:sz w:val="22"/>
              </w:rPr>
              <w:t xml:space="preserve"> </w:t>
            </w:r>
          </w:p>
        </w:tc>
      </w:tr>
      <w:tr w:rsidR="00273D18" w:rsidRPr="00315310" w14:paraId="2278D804"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6D092D22"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7 </w:t>
            </w:r>
          </w:p>
        </w:tc>
        <w:tc>
          <w:tcPr>
            <w:tcW w:w="2160" w:type="dxa"/>
            <w:tcBorders>
              <w:top w:val="single" w:sz="4" w:space="0" w:color="000000"/>
              <w:left w:val="single" w:sz="4" w:space="0" w:color="000000"/>
              <w:bottom w:val="single" w:sz="4" w:space="0" w:color="000000"/>
              <w:right w:val="single" w:sz="4" w:space="0" w:color="000000"/>
            </w:tcBorders>
          </w:tcPr>
          <w:p w14:paraId="1415516A"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1123 </w:t>
            </w:r>
          </w:p>
        </w:tc>
        <w:tc>
          <w:tcPr>
            <w:tcW w:w="3061" w:type="dxa"/>
            <w:tcBorders>
              <w:top w:val="single" w:sz="4" w:space="0" w:color="000000"/>
              <w:left w:val="single" w:sz="4" w:space="0" w:color="000000"/>
              <w:bottom w:val="single" w:sz="4" w:space="0" w:color="000000"/>
              <w:right w:val="single" w:sz="4" w:space="0" w:color="000000"/>
            </w:tcBorders>
          </w:tcPr>
          <w:p w14:paraId="10E0FDE4"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预付账款</w:t>
            </w:r>
            <w:r w:rsidRPr="00315310">
              <w:rPr>
                <w:rFonts w:ascii="宋体" w:eastAsia="宋体" w:hAnsi="宋体" w:cs="Times New Roman"/>
                <w:sz w:val="22"/>
              </w:rPr>
              <w:t xml:space="preserve"> </w:t>
            </w:r>
          </w:p>
        </w:tc>
      </w:tr>
      <w:tr w:rsidR="00273D18" w:rsidRPr="00315310" w14:paraId="03FB02AB" w14:textId="77777777" w:rsidTr="00052D3C">
        <w:trPr>
          <w:trHeight w:val="353"/>
        </w:trPr>
        <w:tc>
          <w:tcPr>
            <w:tcW w:w="1621" w:type="dxa"/>
            <w:tcBorders>
              <w:top w:val="single" w:sz="4" w:space="0" w:color="000000"/>
              <w:left w:val="single" w:sz="4" w:space="0" w:color="000000"/>
              <w:bottom w:val="single" w:sz="4" w:space="0" w:color="000000"/>
              <w:right w:val="single" w:sz="4" w:space="0" w:color="000000"/>
            </w:tcBorders>
          </w:tcPr>
          <w:p w14:paraId="1103D02C"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8 </w:t>
            </w:r>
          </w:p>
        </w:tc>
        <w:tc>
          <w:tcPr>
            <w:tcW w:w="2160" w:type="dxa"/>
            <w:tcBorders>
              <w:top w:val="single" w:sz="4" w:space="0" w:color="000000"/>
              <w:left w:val="single" w:sz="4" w:space="0" w:color="000000"/>
              <w:bottom w:val="single" w:sz="4" w:space="0" w:color="000000"/>
              <w:right w:val="single" w:sz="4" w:space="0" w:color="000000"/>
            </w:tcBorders>
          </w:tcPr>
          <w:p w14:paraId="5A55DCBC"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1131 </w:t>
            </w:r>
          </w:p>
        </w:tc>
        <w:tc>
          <w:tcPr>
            <w:tcW w:w="3061" w:type="dxa"/>
            <w:tcBorders>
              <w:top w:val="single" w:sz="4" w:space="0" w:color="000000"/>
              <w:left w:val="single" w:sz="4" w:space="0" w:color="000000"/>
              <w:bottom w:val="single" w:sz="4" w:space="0" w:color="000000"/>
              <w:right w:val="single" w:sz="4" w:space="0" w:color="000000"/>
            </w:tcBorders>
          </w:tcPr>
          <w:p w14:paraId="2B01ED58"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应收股利</w:t>
            </w:r>
            <w:r w:rsidRPr="00315310">
              <w:rPr>
                <w:rFonts w:ascii="宋体" w:eastAsia="宋体" w:hAnsi="宋体" w:cs="Times New Roman"/>
                <w:sz w:val="22"/>
              </w:rPr>
              <w:t xml:space="preserve"> </w:t>
            </w:r>
          </w:p>
        </w:tc>
      </w:tr>
      <w:tr w:rsidR="00273D18" w:rsidRPr="00315310" w14:paraId="79341964"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4FA2085A"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lastRenderedPageBreak/>
              <w:t xml:space="preserve">9 </w:t>
            </w:r>
          </w:p>
        </w:tc>
        <w:tc>
          <w:tcPr>
            <w:tcW w:w="2160" w:type="dxa"/>
            <w:tcBorders>
              <w:top w:val="single" w:sz="4" w:space="0" w:color="000000"/>
              <w:left w:val="single" w:sz="4" w:space="0" w:color="000000"/>
              <w:bottom w:val="single" w:sz="4" w:space="0" w:color="000000"/>
              <w:right w:val="single" w:sz="4" w:space="0" w:color="000000"/>
            </w:tcBorders>
            <w:vAlign w:val="bottom"/>
          </w:tcPr>
          <w:p w14:paraId="1627414F"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1132 </w:t>
            </w:r>
          </w:p>
        </w:tc>
        <w:tc>
          <w:tcPr>
            <w:tcW w:w="3061" w:type="dxa"/>
            <w:tcBorders>
              <w:top w:val="single" w:sz="4" w:space="0" w:color="000000"/>
              <w:left w:val="single" w:sz="4" w:space="0" w:color="000000"/>
              <w:bottom w:val="single" w:sz="4" w:space="0" w:color="000000"/>
              <w:right w:val="single" w:sz="4" w:space="0" w:color="000000"/>
            </w:tcBorders>
          </w:tcPr>
          <w:p w14:paraId="7B013AA7"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应收利息</w:t>
            </w:r>
            <w:r w:rsidRPr="00315310">
              <w:rPr>
                <w:rFonts w:ascii="宋体" w:eastAsia="宋体" w:hAnsi="宋体" w:cs="Times New Roman"/>
                <w:sz w:val="22"/>
              </w:rPr>
              <w:t xml:space="preserve"> </w:t>
            </w:r>
          </w:p>
        </w:tc>
      </w:tr>
      <w:tr w:rsidR="00273D18" w:rsidRPr="00315310" w14:paraId="208343A3"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5EBF13ED"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10 </w:t>
            </w:r>
          </w:p>
        </w:tc>
        <w:tc>
          <w:tcPr>
            <w:tcW w:w="2160" w:type="dxa"/>
            <w:tcBorders>
              <w:top w:val="single" w:sz="4" w:space="0" w:color="000000"/>
              <w:left w:val="single" w:sz="4" w:space="0" w:color="000000"/>
              <w:bottom w:val="single" w:sz="4" w:space="0" w:color="000000"/>
              <w:right w:val="single" w:sz="4" w:space="0" w:color="000000"/>
            </w:tcBorders>
            <w:vAlign w:val="bottom"/>
          </w:tcPr>
          <w:p w14:paraId="636C5C03"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1221 </w:t>
            </w:r>
          </w:p>
        </w:tc>
        <w:tc>
          <w:tcPr>
            <w:tcW w:w="3061" w:type="dxa"/>
            <w:tcBorders>
              <w:top w:val="single" w:sz="4" w:space="0" w:color="000000"/>
              <w:left w:val="single" w:sz="4" w:space="0" w:color="000000"/>
              <w:bottom w:val="single" w:sz="4" w:space="0" w:color="000000"/>
              <w:right w:val="single" w:sz="4" w:space="0" w:color="000000"/>
            </w:tcBorders>
          </w:tcPr>
          <w:p w14:paraId="4F12D507"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sz w:val="22"/>
              </w:rPr>
              <w:t>其他应收款</w:t>
            </w:r>
            <w:r w:rsidRPr="00315310">
              <w:rPr>
                <w:rFonts w:ascii="宋体" w:eastAsia="宋体" w:hAnsi="宋体" w:cs="Times New Roman"/>
                <w:sz w:val="22"/>
              </w:rPr>
              <w:t xml:space="preserve"> </w:t>
            </w:r>
          </w:p>
        </w:tc>
      </w:tr>
      <w:tr w:rsidR="00273D18" w:rsidRPr="00315310" w14:paraId="7F0FF367" w14:textId="77777777" w:rsidTr="00052D3C">
        <w:trPr>
          <w:trHeight w:val="356"/>
        </w:trPr>
        <w:tc>
          <w:tcPr>
            <w:tcW w:w="1621" w:type="dxa"/>
            <w:tcBorders>
              <w:top w:val="single" w:sz="4" w:space="0" w:color="000000"/>
              <w:left w:val="single" w:sz="4" w:space="0" w:color="000000"/>
              <w:bottom w:val="single" w:sz="4" w:space="0" w:color="000000"/>
              <w:right w:val="single" w:sz="4" w:space="0" w:color="000000"/>
            </w:tcBorders>
          </w:tcPr>
          <w:p w14:paraId="66C692BD" w14:textId="77777777" w:rsidR="00273D18" w:rsidRPr="00315310" w:rsidRDefault="00273D18" w:rsidP="00052D3C">
            <w:pPr>
              <w:spacing w:after="0" w:line="259" w:lineRule="auto"/>
              <w:ind w:left="0" w:right="1" w:firstLine="0"/>
              <w:jc w:val="center"/>
              <w:rPr>
                <w:rFonts w:ascii="宋体" w:eastAsia="宋体" w:hAnsi="宋体"/>
              </w:rPr>
            </w:pPr>
            <w:r w:rsidRPr="00315310">
              <w:rPr>
                <w:rFonts w:ascii="宋体" w:eastAsia="宋体" w:hAnsi="宋体" w:cs="Times New Roman"/>
                <w:sz w:val="22"/>
              </w:rPr>
              <w:t xml:space="preserve">11 </w:t>
            </w:r>
          </w:p>
        </w:tc>
        <w:tc>
          <w:tcPr>
            <w:tcW w:w="2160" w:type="dxa"/>
            <w:tcBorders>
              <w:top w:val="single" w:sz="4" w:space="0" w:color="000000"/>
              <w:left w:val="single" w:sz="4" w:space="0" w:color="000000"/>
              <w:bottom w:val="single" w:sz="4" w:space="0" w:color="000000"/>
              <w:right w:val="single" w:sz="4" w:space="0" w:color="000000"/>
            </w:tcBorders>
            <w:vAlign w:val="bottom"/>
          </w:tcPr>
          <w:p w14:paraId="6AF84449"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1401 </w:t>
            </w:r>
          </w:p>
        </w:tc>
        <w:tc>
          <w:tcPr>
            <w:tcW w:w="3061" w:type="dxa"/>
            <w:tcBorders>
              <w:top w:val="single" w:sz="4" w:space="0" w:color="000000"/>
              <w:left w:val="single" w:sz="4" w:space="0" w:color="000000"/>
              <w:bottom w:val="single" w:sz="4" w:space="0" w:color="000000"/>
              <w:right w:val="single" w:sz="4" w:space="0" w:color="000000"/>
            </w:tcBorders>
          </w:tcPr>
          <w:p w14:paraId="51608660"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材料采购</w:t>
            </w:r>
            <w:r w:rsidRPr="00315310">
              <w:rPr>
                <w:rFonts w:ascii="宋体" w:eastAsia="宋体" w:hAnsi="宋体" w:cs="Times New Roman"/>
                <w:sz w:val="22"/>
              </w:rPr>
              <w:t xml:space="preserve"> </w:t>
            </w:r>
          </w:p>
        </w:tc>
      </w:tr>
      <w:tr w:rsidR="00273D18" w:rsidRPr="00315310" w14:paraId="7B90F9AF"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21F9B127"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12 </w:t>
            </w:r>
          </w:p>
        </w:tc>
        <w:tc>
          <w:tcPr>
            <w:tcW w:w="2160" w:type="dxa"/>
            <w:tcBorders>
              <w:top w:val="single" w:sz="4" w:space="0" w:color="000000"/>
              <w:left w:val="single" w:sz="4" w:space="0" w:color="000000"/>
              <w:bottom w:val="single" w:sz="4" w:space="0" w:color="000000"/>
              <w:right w:val="single" w:sz="4" w:space="0" w:color="000000"/>
            </w:tcBorders>
            <w:vAlign w:val="bottom"/>
          </w:tcPr>
          <w:p w14:paraId="030DED07"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1402 </w:t>
            </w:r>
          </w:p>
        </w:tc>
        <w:tc>
          <w:tcPr>
            <w:tcW w:w="3061" w:type="dxa"/>
            <w:tcBorders>
              <w:top w:val="single" w:sz="4" w:space="0" w:color="000000"/>
              <w:left w:val="single" w:sz="4" w:space="0" w:color="000000"/>
              <w:bottom w:val="single" w:sz="4" w:space="0" w:color="000000"/>
              <w:right w:val="single" w:sz="4" w:space="0" w:color="000000"/>
            </w:tcBorders>
          </w:tcPr>
          <w:p w14:paraId="484AE070"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在途物资</w:t>
            </w:r>
            <w:r w:rsidRPr="00315310">
              <w:rPr>
                <w:rFonts w:ascii="宋体" w:eastAsia="宋体" w:hAnsi="宋体" w:cs="Times New Roman"/>
                <w:sz w:val="22"/>
              </w:rPr>
              <w:t xml:space="preserve"> </w:t>
            </w:r>
          </w:p>
        </w:tc>
      </w:tr>
    </w:tbl>
    <w:p w14:paraId="03C7ACFB" w14:textId="77777777" w:rsidR="00273D18" w:rsidRPr="00315310" w:rsidRDefault="00273D18" w:rsidP="00273D18">
      <w:pPr>
        <w:spacing w:after="0" w:line="259" w:lineRule="auto"/>
        <w:ind w:left="-1798" w:right="910" w:firstLine="0"/>
        <w:rPr>
          <w:rFonts w:ascii="宋体" w:eastAsia="宋体" w:hAnsi="宋体"/>
        </w:rPr>
      </w:pPr>
    </w:p>
    <w:tbl>
      <w:tblPr>
        <w:tblStyle w:val="TableGrid"/>
        <w:tblW w:w="6842" w:type="dxa"/>
        <w:tblInd w:w="708" w:type="dxa"/>
        <w:tblCellMar>
          <w:top w:w="47" w:type="dxa"/>
          <w:left w:w="115" w:type="dxa"/>
          <w:bottom w:w="9" w:type="dxa"/>
          <w:right w:w="115" w:type="dxa"/>
        </w:tblCellMar>
        <w:tblLook w:val="04A0" w:firstRow="1" w:lastRow="0" w:firstColumn="1" w:lastColumn="0" w:noHBand="0" w:noVBand="1"/>
      </w:tblPr>
      <w:tblGrid>
        <w:gridCol w:w="1621"/>
        <w:gridCol w:w="2160"/>
        <w:gridCol w:w="3061"/>
      </w:tblGrid>
      <w:tr w:rsidR="00273D18" w:rsidRPr="00315310" w14:paraId="56442F82" w14:textId="77777777" w:rsidTr="00052D3C">
        <w:trPr>
          <w:trHeight w:val="356"/>
        </w:trPr>
        <w:tc>
          <w:tcPr>
            <w:tcW w:w="1621" w:type="dxa"/>
            <w:tcBorders>
              <w:top w:val="single" w:sz="4" w:space="0" w:color="000000"/>
              <w:left w:val="single" w:sz="4" w:space="0" w:color="000000"/>
              <w:bottom w:val="single" w:sz="4" w:space="0" w:color="000000"/>
              <w:right w:val="single" w:sz="4" w:space="0" w:color="000000"/>
            </w:tcBorders>
          </w:tcPr>
          <w:p w14:paraId="1E43DD25"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13 </w:t>
            </w:r>
          </w:p>
        </w:tc>
        <w:tc>
          <w:tcPr>
            <w:tcW w:w="2160" w:type="dxa"/>
            <w:tcBorders>
              <w:top w:val="single" w:sz="4" w:space="0" w:color="000000"/>
              <w:left w:val="single" w:sz="4" w:space="0" w:color="000000"/>
              <w:bottom w:val="single" w:sz="4" w:space="0" w:color="000000"/>
              <w:right w:val="single" w:sz="4" w:space="0" w:color="000000"/>
            </w:tcBorders>
          </w:tcPr>
          <w:p w14:paraId="2C87A49E"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1403 </w:t>
            </w:r>
          </w:p>
        </w:tc>
        <w:tc>
          <w:tcPr>
            <w:tcW w:w="3061" w:type="dxa"/>
            <w:tcBorders>
              <w:top w:val="single" w:sz="4" w:space="0" w:color="000000"/>
              <w:left w:val="single" w:sz="4" w:space="0" w:color="000000"/>
              <w:bottom w:val="single" w:sz="4" w:space="0" w:color="000000"/>
              <w:right w:val="single" w:sz="4" w:space="0" w:color="000000"/>
            </w:tcBorders>
          </w:tcPr>
          <w:p w14:paraId="6AC30282"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原材料</w:t>
            </w:r>
            <w:r w:rsidRPr="00315310">
              <w:rPr>
                <w:rFonts w:ascii="宋体" w:eastAsia="宋体" w:hAnsi="宋体" w:cs="Times New Roman"/>
                <w:sz w:val="22"/>
              </w:rPr>
              <w:t xml:space="preserve"> </w:t>
            </w:r>
          </w:p>
        </w:tc>
      </w:tr>
      <w:tr w:rsidR="00273D18" w:rsidRPr="00315310" w14:paraId="28A0B95B"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10DF78DA"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14 </w:t>
            </w:r>
          </w:p>
        </w:tc>
        <w:tc>
          <w:tcPr>
            <w:tcW w:w="2160" w:type="dxa"/>
            <w:tcBorders>
              <w:top w:val="single" w:sz="4" w:space="0" w:color="000000"/>
              <w:left w:val="single" w:sz="4" w:space="0" w:color="000000"/>
              <w:bottom w:val="single" w:sz="4" w:space="0" w:color="000000"/>
              <w:right w:val="single" w:sz="4" w:space="0" w:color="000000"/>
            </w:tcBorders>
          </w:tcPr>
          <w:p w14:paraId="682C08E0"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1404 </w:t>
            </w:r>
          </w:p>
        </w:tc>
        <w:tc>
          <w:tcPr>
            <w:tcW w:w="3061" w:type="dxa"/>
            <w:tcBorders>
              <w:top w:val="single" w:sz="4" w:space="0" w:color="000000"/>
              <w:left w:val="single" w:sz="4" w:space="0" w:color="000000"/>
              <w:bottom w:val="single" w:sz="4" w:space="0" w:color="000000"/>
              <w:right w:val="single" w:sz="4" w:space="0" w:color="000000"/>
            </w:tcBorders>
          </w:tcPr>
          <w:p w14:paraId="7C5D76BA"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材料成本差异</w:t>
            </w:r>
            <w:r w:rsidRPr="00315310">
              <w:rPr>
                <w:rFonts w:ascii="宋体" w:eastAsia="宋体" w:hAnsi="宋体" w:cs="Times New Roman"/>
                <w:sz w:val="22"/>
              </w:rPr>
              <w:t xml:space="preserve"> </w:t>
            </w:r>
          </w:p>
        </w:tc>
      </w:tr>
      <w:tr w:rsidR="00273D18" w:rsidRPr="00315310" w14:paraId="1C9844A7"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38F38E3C"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15</w:t>
            </w:r>
            <w:r w:rsidRPr="00315310">
              <w:rPr>
                <w:rFonts w:ascii="宋体" w:eastAsia="宋体" w:hAnsi="宋体" w:cs="Times New Roman"/>
                <w:b/>
                <w:sz w:val="22"/>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2A453C8"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1405</w:t>
            </w:r>
            <w:r w:rsidRPr="00315310">
              <w:rPr>
                <w:rFonts w:ascii="宋体" w:eastAsia="宋体" w:hAnsi="宋体" w:cs="Times New Roman"/>
                <w:b/>
                <w:sz w:val="22"/>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252F2482"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库存商品</w:t>
            </w:r>
            <w:r w:rsidRPr="00315310">
              <w:rPr>
                <w:rFonts w:ascii="宋体" w:eastAsia="宋体" w:hAnsi="宋体" w:cs="Times New Roman"/>
                <w:b/>
                <w:sz w:val="22"/>
              </w:rPr>
              <w:t xml:space="preserve"> </w:t>
            </w:r>
          </w:p>
        </w:tc>
      </w:tr>
      <w:tr w:rsidR="00273D18" w:rsidRPr="00315310" w14:paraId="784F0F3E"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188E81B4"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16 </w:t>
            </w:r>
          </w:p>
        </w:tc>
        <w:tc>
          <w:tcPr>
            <w:tcW w:w="2160" w:type="dxa"/>
            <w:tcBorders>
              <w:top w:val="single" w:sz="4" w:space="0" w:color="000000"/>
              <w:left w:val="single" w:sz="4" w:space="0" w:color="000000"/>
              <w:bottom w:val="single" w:sz="4" w:space="0" w:color="000000"/>
              <w:right w:val="single" w:sz="4" w:space="0" w:color="000000"/>
            </w:tcBorders>
          </w:tcPr>
          <w:p w14:paraId="2E12915C"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1407 </w:t>
            </w:r>
          </w:p>
        </w:tc>
        <w:tc>
          <w:tcPr>
            <w:tcW w:w="3061" w:type="dxa"/>
            <w:tcBorders>
              <w:top w:val="single" w:sz="4" w:space="0" w:color="000000"/>
              <w:left w:val="single" w:sz="4" w:space="0" w:color="000000"/>
              <w:bottom w:val="single" w:sz="4" w:space="0" w:color="000000"/>
              <w:right w:val="single" w:sz="4" w:space="0" w:color="000000"/>
            </w:tcBorders>
          </w:tcPr>
          <w:p w14:paraId="195F4E64"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商品进销差价</w:t>
            </w:r>
            <w:r w:rsidRPr="00315310">
              <w:rPr>
                <w:rFonts w:ascii="宋体" w:eastAsia="宋体" w:hAnsi="宋体" w:cs="Times New Roman"/>
                <w:sz w:val="22"/>
              </w:rPr>
              <w:t xml:space="preserve"> </w:t>
            </w:r>
          </w:p>
        </w:tc>
      </w:tr>
      <w:tr w:rsidR="00273D18" w:rsidRPr="00315310" w14:paraId="5817EE5F"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0C08B137"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17 </w:t>
            </w:r>
          </w:p>
        </w:tc>
        <w:tc>
          <w:tcPr>
            <w:tcW w:w="2160" w:type="dxa"/>
            <w:tcBorders>
              <w:top w:val="single" w:sz="4" w:space="0" w:color="000000"/>
              <w:left w:val="single" w:sz="4" w:space="0" w:color="000000"/>
              <w:bottom w:val="single" w:sz="4" w:space="0" w:color="000000"/>
              <w:right w:val="single" w:sz="4" w:space="0" w:color="000000"/>
            </w:tcBorders>
          </w:tcPr>
          <w:p w14:paraId="44834FD7"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1408 </w:t>
            </w:r>
          </w:p>
        </w:tc>
        <w:tc>
          <w:tcPr>
            <w:tcW w:w="3061" w:type="dxa"/>
            <w:tcBorders>
              <w:top w:val="single" w:sz="4" w:space="0" w:color="000000"/>
              <w:left w:val="single" w:sz="4" w:space="0" w:color="000000"/>
              <w:bottom w:val="single" w:sz="4" w:space="0" w:color="000000"/>
              <w:right w:val="single" w:sz="4" w:space="0" w:color="000000"/>
            </w:tcBorders>
          </w:tcPr>
          <w:p w14:paraId="7C9AC22B"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委托加工物资</w:t>
            </w:r>
            <w:r w:rsidRPr="00315310">
              <w:rPr>
                <w:rFonts w:ascii="宋体" w:eastAsia="宋体" w:hAnsi="宋体" w:cs="Times New Roman"/>
                <w:sz w:val="22"/>
              </w:rPr>
              <w:t xml:space="preserve"> </w:t>
            </w:r>
          </w:p>
        </w:tc>
      </w:tr>
      <w:tr w:rsidR="00273D18" w:rsidRPr="00315310" w14:paraId="3C46A5B5"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29208B01"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18 </w:t>
            </w:r>
          </w:p>
        </w:tc>
        <w:tc>
          <w:tcPr>
            <w:tcW w:w="2160" w:type="dxa"/>
            <w:tcBorders>
              <w:top w:val="single" w:sz="4" w:space="0" w:color="000000"/>
              <w:left w:val="single" w:sz="4" w:space="0" w:color="000000"/>
              <w:bottom w:val="single" w:sz="4" w:space="0" w:color="000000"/>
              <w:right w:val="single" w:sz="4" w:space="0" w:color="000000"/>
            </w:tcBorders>
          </w:tcPr>
          <w:p w14:paraId="60816CB1"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cs="Times New Roman"/>
                <w:sz w:val="21"/>
              </w:rPr>
              <w:t xml:space="preserve">1411 </w:t>
            </w:r>
          </w:p>
        </w:tc>
        <w:tc>
          <w:tcPr>
            <w:tcW w:w="3061" w:type="dxa"/>
            <w:tcBorders>
              <w:top w:val="single" w:sz="4" w:space="0" w:color="000000"/>
              <w:left w:val="single" w:sz="4" w:space="0" w:color="000000"/>
              <w:bottom w:val="single" w:sz="4" w:space="0" w:color="000000"/>
              <w:right w:val="single" w:sz="4" w:space="0" w:color="000000"/>
            </w:tcBorders>
          </w:tcPr>
          <w:p w14:paraId="6033BF81"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周转材料</w:t>
            </w:r>
            <w:r w:rsidRPr="00315310">
              <w:rPr>
                <w:rFonts w:ascii="宋体" w:eastAsia="宋体" w:hAnsi="宋体" w:cs="Times New Roman"/>
                <w:sz w:val="22"/>
              </w:rPr>
              <w:t xml:space="preserve"> </w:t>
            </w:r>
          </w:p>
        </w:tc>
      </w:tr>
      <w:tr w:rsidR="00273D18" w:rsidRPr="00315310" w14:paraId="14D14E40" w14:textId="77777777" w:rsidTr="00052D3C">
        <w:trPr>
          <w:trHeight w:val="353"/>
        </w:trPr>
        <w:tc>
          <w:tcPr>
            <w:tcW w:w="1621" w:type="dxa"/>
            <w:tcBorders>
              <w:top w:val="single" w:sz="4" w:space="0" w:color="000000"/>
              <w:left w:val="single" w:sz="4" w:space="0" w:color="000000"/>
              <w:bottom w:val="single" w:sz="4" w:space="0" w:color="000000"/>
              <w:right w:val="single" w:sz="4" w:space="0" w:color="000000"/>
            </w:tcBorders>
          </w:tcPr>
          <w:p w14:paraId="7D4FF587"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19 </w:t>
            </w:r>
          </w:p>
        </w:tc>
        <w:tc>
          <w:tcPr>
            <w:tcW w:w="2160" w:type="dxa"/>
            <w:tcBorders>
              <w:top w:val="single" w:sz="4" w:space="0" w:color="000000"/>
              <w:left w:val="single" w:sz="4" w:space="0" w:color="000000"/>
              <w:bottom w:val="single" w:sz="4" w:space="0" w:color="000000"/>
              <w:right w:val="single" w:sz="4" w:space="0" w:color="000000"/>
            </w:tcBorders>
          </w:tcPr>
          <w:p w14:paraId="7F8B4801"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1421 </w:t>
            </w:r>
          </w:p>
        </w:tc>
        <w:tc>
          <w:tcPr>
            <w:tcW w:w="3061" w:type="dxa"/>
            <w:tcBorders>
              <w:top w:val="single" w:sz="4" w:space="0" w:color="000000"/>
              <w:left w:val="single" w:sz="4" w:space="0" w:color="000000"/>
              <w:bottom w:val="single" w:sz="4" w:space="0" w:color="000000"/>
              <w:right w:val="single" w:sz="4" w:space="0" w:color="000000"/>
            </w:tcBorders>
          </w:tcPr>
          <w:p w14:paraId="1D565A42"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消耗性生物资产</w:t>
            </w:r>
            <w:r w:rsidRPr="00315310">
              <w:rPr>
                <w:rFonts w:ascii="宋体" w:eastAsia="宋体" w:hAnsi="宋体" w:cs="Times New Roman"/>
                <w:sz w:val="22"/>
              </w:rPr>
              <w:t xml:space="preserve"> </w:t>
            </w:r>
          </w:p>
        </w:tc>
      </w:tr>
      <w:tr w:rsidR="00273D18" w:rsidRPr="00315310" w14:paraId="4474CA04"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3CB3B089"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20 </w:t>
            </w:r>
          </w:p>
        </w:tc>
        <w:tc>
          <w:tcPr>
            <w:tcW w:w="2160" w:type="dxa"/>
            <w:tcBorders>
              <w:top w:val="single" w:sz="4" w:space="0" w:color="000000"/>
              <w:left w:val="single" w:sz="4" w:space="0" w:color="000000"/>
              <w:bottom w:val="single" w:sz="4" w:space="0" w:color="000000"/>
              <w:right w:val="single" w:sz="4" w:space="0" w:color="000000"/>
            </w:tcBorders>
            <w:vAlign w:val="bottom"/>
          </w:tcPr>
          <w:p w14:paraId="548855F4"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1501 </w:t>
            </w:r>
          </w:p>
        </w:tc>
        <w:tc>
          <w:tcPr>
            <w:tcW w:w="3061" w:type="dxa"/>
            <w:tcBorders>
              <w:top w:val="single" w:sz="4" w:space="0" w:color="000000"/>
              <w:left w:val="single" w:sz="4" w:space="0" w:color="000000"/>
              <w:bottom w:val="single" w:sz="4" w:space="0" w:color="000000"/>
              <w:right w:val="single" w:sz="4" w:space="0" w:color="000000"/>
            </w:tcBorders>
          </w:tcPr>
          <w:p w14:paraId="0D5657D9"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长期债券投资</w:t>
            </w:r>
            <w:r w:rsidRPr="00315310">
              <w:rPr>
                <w:rFonts w:ascii="宋体" w:eastAsia="宋体" w:hAnsi="宋体" w:cs="Times New Roman"/>
                <w:sz w:val="22"/>
              </w:rPr>
              <w:t xml:space="preserve"> </w:t>
            </w:r>
          </w:p>
        </w:tc>
      </w:tr>
      <w:tr w:rsidR="00273D18" w:rsidRPr="00315310" w14:paraId="48314970"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4F76DF68"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21 </w:t>
            </w:r>
          </w:p>
        </w:tc>
        <w:tc>
          <w:tcPr>
            <w:tcW w:w="2160" w:type="dxa"/>
            <w:tcBorders>
              <w:top w:val="single" w:sz="4" w:space="0" w:color="000000"/>
              <w:left w:val="single" w:sz="4" w:space="0" w:color="000000"/>
              <w:bottom w:val="single" w:sz="4" w:space="0" w:color="000000"/>
              <w:right w:val="single" w:sz="4" w:space="0" w:color="000000"/>
            </w:tcBorders>
            <w:vAlign w:val="bottom"/>
          </w:tcPr>
          <w:p w14:paraId="1E657E76"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cs="Times New Roman"/>
                <w:sz w:val="21"/>
              </w:rPr>
              <w:t xml:space="preserve">1511 </w:t>
            </w:r>
          </w:p>
        </w:tc>
        <w:tc>
          <w:tcPr>
            <w:tcW w:w="3061" w:type="dxa"/>
            <w:tcBorders>
              <w:top w:val="single" w:sz="4" w:space="0" w:color="000000"/>
              <w:left w:val="single" w:sz="4" w:space="0" w:color="000000"/>
              <w:bottom w:val="single" w:sz="4" w:space="0" w:color="000000"/>
              <w:right w:val="single" w:sz="4" w:space="0" w:color="000000"/>
            </w:tcBorders>
          </w:tcPr>
          <w:p w14:paraId="36B13B00"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长期股权投资</w:t>
            </w:r>
            <w:r w:rsidRPr="00315310">
              <w:rPr>
                <w:rFonts w:ascii="宋体" w:eastAsia="宋体" w:hAnsi="宋体" w:cs="Times New Roman"/>
                <w:sz w:val="22"/>
              </w:rPr>
              <w:t xml:space="preserve"> </w:t>
            </w:r>
          </w:p>
        </w:tc>
      </w:tr>
      <w:tr w:rsidR="00273D18" w:rsidRPr="00315310" w14:paraId="4846022D" w14:textId="77777777" w:rsidTr="00052D3C">
        <w:trPr>
          <w:trHeight w:val="356"/>
        </w:trPr>
        <w:tc>
          <w:tcPr>
            <w:tcW w:w="1621" w:type="dxa"/>
            <w:tcBorders>
              <w:top w:val="single" w:sz="4" w:space="0" w:color="000000"/>
              <w:left w:val="single" w:sz="4" w:space="0" w:color="000000"/>
              <w:bottom w:val="single" w:sz="4" w:space="0" w:color="000000"/>
              <w:right w:val="single" w:sz="4" w:space="0" w:color="000000"/>
            </w:tcBorders>
          </w:tcPr>
          <w:p w14:paraId="25DB30BF"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22 </w:t>
            </w:r>
          </w:p>
        </w:tc>
        <w:tc>
          <w:tcPr>
            <w:tcW w:w="2160" w:type="dxa"/>
            <w:tcBorders>
              <w:top w:val="single" w:sz="4" w:space="0" w:color="000000"/>
              <w:left w:val="single" w:sz="4" w:space="0" w:color="000000"/>
              <w:bottom w:val="single" w:sz="4" w:space="0" w:color="000000"/>
              <w:right w:val="single" w:sz="4" w:space="0" w:color="000000"/>
            </w:tcBorders>
            <w:vAlign w:val="bottom"/>
          </w:tcPr>
          <w:p w14:paraId="64E9C7CE"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1601 </w:t>
            </w:r>
          </w:p>
        </w:tc>
        <w:tc>
          <w:tcPr>
            <w:tcW w:w="3061" w:type="dxa"/>
            <w:tcBorders>
              <w:top w:val="single" w:sz="4" w:space="0" w:color="000000"/>
              <w:left w:val="single" w:sz="4" w:space="0" w:color="000000"/>
              <w:bottom w:val="single" w:sz="4" w:space="0" w:color="000000"/>
              <w:right w:val="single" w:sz="4" w:space="0" w:color="000000"/>
            </w:tcBorders>
          </w:tcPr>
          <w:p w14:paraId="77A3216B"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固定资产</w:t>
            </w:r>
            <w:r w:rsidRPr="00315310">
              <w:rPr>
                <w:rFonts w:ascii="宋体" w:eastAsia="宋体" w:hAnsi="宋体" w:cs="Times New Roman"/>
                <w:sz w:val="22"/>
              </w:rPr>
              <w:t xml:space="preserve"> </w:t>
            </w:r>
          </w:p>
        </w:tc>
      </w:tr>
      <w:tr w:rsidR="00273D18" w:rsidRPr="00315310" w14:paraId="0C717A3A"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40CE5F60"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23 </w:t>
            </w:r>
          </w:p>
        </w:tc>
        <w:tc>
          <w:tcPr>
            <w:tcW w:w="2160" w:type="dxa"/>
            <w:tcBorders>
              <w:top w:val="single" w:sz="4" w:space="0" w:color="000000"/>
              <w:left w:val="single" w:sz="4" w:space="0" w:color="000000"/>
              <w:bottom w:val="single" w:sz="4" w:space="0" w:color="000000"/>
              <w:right w:val="single" w:sz="4" w:space="0" w:color="000000"/>
            </w:tcBorders>
          </w:tcPr>
          <w:p w14:paraId="482DB659"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1602 </w:t>
            </w:r>
          </w:p>
        </w:tc>
        <w:tc>
          <w:tcPr>
            <w:tcW w:w="3061" w:type="dxa"/>
            <w:tcBorders>
              <w:top w:val="single" w:sz="4" w:space="0" w:color="000000"/>
              <w:left w:val="single" w:sz="4" w:space="0" w:color="000000"/>
              <w:bottom w:val="single" w:sz="4" w:space="0" w:color="000000"/>
              <w:right w:val="single" w:sz="4" w:space="0" w:color="000000"/>
            </w:tcBorders>
          </w:tcPr>
          <w:p w14:paraId="1CB95152"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累计折旧</w:t>
            </w:r>
            <w:r w:rsidRPr="00315310">
              <w:rPr>
                <w:rFonts w:ascii="宋体" w:eastAsia="宋体" w:hAnsi="宋体" w:cs="Times New Roman"/>
                <w:sz w:val="22"/>
              </w:rPr>
              <w:t xml:space="preserve"> </w:t>
            </w:r>
          </w:p>
        </w:tc>
      </w:tr>
      <w:tr w:rsidR="00273D18" w:rsidRPr="00315310" w14:paraId="39065D8D"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786AC8D3"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24 </w:t>
            </w:r>
          </w:p>
        </w:tc>
        <w:tc>
          <w:tcPr>
            <w:tcW w:w="2160" w:type="dxa"/>
            <w:tcBorders>
              <w:top w:val="single" w:sz="4" w:space="0" w:color="000000"/>
              <w:left w:val="single" w:sz="4" w:space="0" w:color="000000"/>
              <w:bottom w:val="single" w:sz="4" w:space="0" w:color="000000"/>
              <w:right w:val="single" w:sz="4" w:space="0" w:color="000000"/>
            </w:tcBorders>
          </w:tcPr>
          <w:p w14:paraId="33A74AFA"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1604 </w:t>
            </w:r>
          </w:p>
        </w:tc>
        <w:tc>
          <w:tcPr>
            <w:tcW w:w="3061" w:type="dxa"/>
            <w:tcBorders>
              <w:top w:val="single" w:sz="4" w:space="0" w:color="000000"/>
              <w:left w:val="single" w:sz="4" w:space="0" w:color="000000"/>
              <w:bottom w:val="single" w:sz="4" w:space="0" w:color="000000"/>
              <w:right w:val="single" w:sz="4" w:space="0" w:color="000000"/>
            </w:tcBorders>
          </w:tcPr>
          <w:p w14:paraId="33F42A45"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在建工程</w:t>
            </w:r>
            <w:r w:rsidRPr="00315310">
              <w:rPr>
                <w:rFonts w:ascii="宋体" w:eastAsia="宋体" w:hAnsi="宋体" w:cs="Times New Roman"/>
                <w:sz w:val="22"/>
              </w:rPr>
              <w:t xml:space="preserve"> </w:t>
            </w:r>
          </w:p>
        </w:tc>
      </w:tr>
      <w:tr w:rsidR="00273D18" w:rsidRPr="00315310" w14:paraId="76C3B1F0"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443FC4D0"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25 </w:t>
            </w:r>
          </w:p>
        </w:tc>
        <w:tc>
          <w:tcPr>
            <w:tcW w:w="2160" w:type="dxa"/>
            <w:tcBorders>
              <w:top w:val="single" w:sz="4" w:space="0" w:color="000000"/>
              <w:left w:val="single" w:sz="4" w:space="0" w:color="000000"/>
              <w:bottom w:val="single" w:sz="4" w:space="0" w:color="000000"/>
              <w:right w:val="single" w:sz="4" w:space="0" w:color="000000"/>
            </w:tcBorders>
          </w:tcPr>
          <w:p w14:paraId="5D6E2A31"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1605 </w:t>
            </w:r>
          </w:p>
        </w:tc>
        <w:tc>
          <w:tcPr>
            <w:tcW w:w="3061" w:type="dxa"/>
            <w:tcBorders>
              <w:top w:val="single" w:sz="4" w:space="0" w:color="000000"/>
              <w:left w:val="single" w:sz="4" w:space="0" w:color="000000"/>
              <w:bottom w:val="single" w:sz="4" w:space="0" w:color="000000"/>
              <w:right w:val="single" w:sz="4" w:space="0" w:color="000000"/>
            </w:tcBorders>
          </w:tcPr>
          <w:p w14:paraId="66557057"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工程物资</w:t>
            </w:r>
            <w:r w:rsidRPr="00315310">
              <w:rPr>
                <w:rFonts w:ascii="宋体" w:eastAsia="宋体" w:hAnsi="宋体" w:cs="Times New Roman"/>
                <w:sz w:val="22"/>
              </w:rPr>
              <w:t xml:space="preserve"> </w:t>
            </w:r>
          </w:p>
        </w:tc>
      </w:tr>
      <w:tr w:rsidR="00273D18" w:rsidRPr="00315310" w14:paraId="158F5DD8"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4C8E3973"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26 </w:t>
            </w:r>
          </w:p>
        </w:tc>
        <w:tc>
          <w:tcPr>
            <w:tcW w:w="2160" w:type="dxa"/>
            <w:tcBorders>
              <w:top w:val="single" w:sz="4" w:space="0" w:color="000000"/>
              <w:left w:val="single" w:sz="4" w:space="0" w:color="000000"/>
              <w:bottom w:val="single" w:sz="4" w:space="0" w:color="000000"/>
              <w:right w:val="single" w:sz="4" w:space="0" w:color="000000"/>
            </w:tcBorders>
          </w:tcPr>
          <w:p w14:paraId="073ED4F6"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1606 </w:t>
            </w:r>
          </w:p>
        </w:tc>
        <w:tc>
          <w:tcPr>
            <w:tcW w:w="3061" w:type="dxa"/>
            <w:tcBorders>
              <w:top w:val="single" w:sz="4" w:space="0" w:color="000000"/>
              <w:left w:val="single" w:sz="4" w:space="0" w:color="000000"/>
              <w:bottom w:val="single" w:sz="4" w:space="0" w:color="000000"/>
              <w:right w:val="single" w:sz="4" w:space="0" w:color="000000"/>
            </w:tcBorders>
          </w:tcPr>
          <w:p w14:paraId="107C8F3A"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固定资产清理</w:t>
            </w:r>
            <w:r w:rsidRPr="00315310">
              <w:rPr>
                <w:rFonts w:ascii="宋体" w:eastAsia="宋体" w:hAnsi="宋体" w:cs="Times New Roman"/>
                <w:sz w:val="22"/>
              </w:rPr>
              <w:t xml:space="preserve"> </w:t>
            </w:r>
          </w:p>
        </w:tc>
      </w:tr>
      <w:tr w:rsidR="00273D18" w:rsidRPr="00315310" w14:paraId="6ADAC6FD"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380FDCAB"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27 </w:t>
            </w:r>
          </w:p>
        </w:tc>
        <w:tc>
          <w:tcPr>
            <w:tcW w:w="2160" w:type="dxa"/>
            <w:tcBorders>
              <w:top w:val="single" w:sz="4" w:space="0" w:color="000000"/>
              <w:left w:val="single" w:sz="4" w:space="0" w:color="000000"/>
              <w:bottom w:val="single" w:sz="4" w:space="0" w:color="000000"/>
              <w:right w:val="single" w:sz="4" w:space="0" w:color="000000"/>
            </w:tcBorders>
          </w:tcPr>
          <w:p w14:paraId="5391649C"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1621 </w:t>
            </w:r>
          </w:p>
        </w:tc>
        <w:tc>
          <w:tcPr>
            <w:tcW w:w="3061" w:type="dxa"/>
            <w:tcBorders>
              <w:top w:val="single" w:sz="4" w:space="0" w:color="000000"/>
              <w:left w:val="single" w:sz="4" w:space="0" w:color="000000"/>
              <w:bottom w:val="single" w:sz="4" w:space="0" w:color="000000"/>
              <w:right w:val="single" w:sz="4" w:space="0" w:color="000000"/>
            </w:tcBorders>
          </w:tcPr>
          <w:p w14:paraId="0BCDA25F"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生产性生物资产</w:t>
            </w:r>
            <w:r w:rsidRPr="00315310">
              <w:rPr>
                <w:rFonts w:ascii="宋体" w:eastAsia="宋体" w:hAnsi="宋体" w:cs="Times New Roman"/>
                <w:sz w:val="22"/>
              </w:rPr>
              <w:t xml:space="preserve"> </w:t>
            </w:r>
          </w:p>
        </w:tc>
      </w:tr>
      <w:tr w:rsidR="00273D18" w:rsidRPr="00315310" w14:paraId="2DC32E46"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6610C5C1"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28 </w:t>
            </w:r>
          </w:p>
        </w:tc>
        <w:tc>
          <w:tcPr>
            <w:tcW w:w="2160" w:type="dxa"/>
            <w:tcBorders>
              <w:top w:val="single" w:sz="4" w:space="0" w:color="000000"/>
              <w:left w:val="single" w:sz="4" w:space="0" w:color="000000"/>
              <w:bottom w:val="single" w:sz="4" w:space="0" w:color="000000"/>
              <w:right w:val="single" w:sz="4" w:space="0" w:color="000000"/>
            </w:tcBorders>
          </w:tcPr>
          <w:p w14:paraId="2C7F620B"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1622 </w:t>
            </w:r>
          </w:p>
        </w:tc>
        <w:tc>
          <w:tcPr>
            <w:tcW w:w="3061" w:type="dxa"/>
            <w:tcBorders>
              <w:top w:val="single" w:sz="4" w:space="0" w:color="000000"/>
              <w:left w:val="single" w:sz="4" w:space="0" w:color="000000"/>
              <w:bottom w:val="single" w:sz="4" w:space="0" w:color="000000"/>
              <w:right w:val="single" w:sz="4" w:space="0" w:color="000000"/>
            </w:tcBorders>
          </w:tcPr>
          <w:p w14:paraId="2DE10D2C"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2"/>
              </w:rPr>
              <w:t>生产性生物资产累计折旧</w:t>
            </w:r>
            <w:r w:rsidRPr="00315310">
              <w:rPr>
                <w:rFonts w:ascii="宋体" w:eastAsia="宋体" w:hAnsi="宋体" w:cs="Times New Roman"/>
                <w:sz w:val="22"/>
              </w:rPr>
              <w:t xml:space="preserve"> </w:t>
            </w:r>
          </w:p>
        </w:tc>
      </w:tr>
      <w:tr w:rsidR="00273D18" w:rsidRPr="00315310" w14:paraId="3FABDCEF"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33D2EC60"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29 </w:t>
            </w:r>
          </w:p>
        </w:tc>
        <w:tc>
          <w:tcPr>
            <w:tcW w:w="2160" w:type="dxa"/>
            <w:tcBorders>
              <w:top w:val="single" w:sz="4" w:space="0" w:color="000000"/>
              <w:left w:val="single" w:sz="4" w:space="0" w:color="000000"/>
              <w:bottom w:val="single" w:sz="4" w:space="0" w:color="000000"/>
              <w:right w:val="single" w:sz="4" w:space="0" w:color="000000"/>
            </w:tcBorders>
          </w:tcPr>
          <w:p w14:paraId="3DC2FA83"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1701 </w:t>
            </w:r>
          </w:p>
        </w:tc>
        <w:tc>
          <w:tcPr>
            <w:tcW w:w="3061" w:type="dxa"/>
            <w:tcBorders>
              <w:top w:val="single" w:sz="4" w:space="0" w:color="000000"/>
              <w:left w:val="single" w:sz="4" w:space="0" w:color="000000"/>
              <w:bottom w:val="single" w:sz="4" w:space="0" w:color="000000"/>
              <w:right w:val="single" w:sz="4" w:space="0" w:color="000000"/>
            </w:tcBorders>
          </w:tcPr>
          <w:p w14:paraId="7C11530C"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无形资产</w:t>
            </w:r>
            <w:r w:rsidRPr="00315310">
              <w:rPr>
                <w:rFonts w:ascii="宋体" w:eastAsia="宋体" w:hAnsi="宋体" w:cs="Times New Roman"/>
                <w:sz w:val="22"/>
              </w:rPr>
              <w:t xml:space="preserve"> </w:t>
            </w:r>
          </w:p>
        </w:tc>
      </w:tr>
      <w:tr w:rsidR="00273D18" w:rsidRPr="00315310" w14:paraId="36435607"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3F47941E"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30 </w:t>
            </w:r>
          </w:p>
        </w:tc>
        <w:tc>
          <w:tcPr>
            <w:tcW w:w="2160" w:type="dxa"/>
            <w:tcBorders>
              <w:top w:val="single" w:sz="4" w:space="0" w:color="000000"/>
              <w:left w:val="single" w:sz="4" w:space="0" w:color="000000"/>
              <w:bottom w:val="single" w:sz="4" w:space="0" w:color="000000"/>
              <w:right w:val="single" w:sz="4" w:space="0" w:color="000000"/>
            </w:tcBorders>
          </w:tcPr>
          <w:p w14:paraId="380A0DD4"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1702 </w:t>
            </w:r>
          </w:p>
        </w:tc>
        <w:tc>
          <w:tcPr>
            <w:tcW w:w="3061" w:type="dxa"/>
            <w:tcBorders>
              <w:top w:val="single" w:sz="4" w:space="0" w:color="000000"/>
              <w:left w:val="single" w:sz="4" w:space="0" w:color="000000"/>
              <w:bottom w:val="single" w:sz="4" w:space="0" w:color="000000"/>
              <w:right w:val="single" w:sz="4" w:space="0" w:color="000000"/>
            </w:tcBorders>
          </w:tcPr>
          <w:p w14:paraId="74C14A11"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累计摊销</w:t>
            </w:r>
            <w:r w:rsidRPr="00315310">
              <w:rPr>
                <w:rFonts w:ascii="宋体" w:eastAsia="宋体" w:hAnsi="宋体" w:cs="Times New Roman"/>
                <w:sz w:val="22"/>
              </w:rPr>
              <w:t xml:space="preserve"> </w:t>
            </w:r>
          </w:p>
        </w:tc>
      </w:tr>
      <w:tr w:rsidR="00273D18" w:rsidRPr="00315310" w14:paraId="3FD1A872" w14:textId="77777777" w:rsidTr="00052D3C">
        <w:trPr>
          <w:trHeight w:val="353"/>
        </w:trPr>
        <w:tc>
          <w:tcPr>
            <w:tcW w:w="1621" w:type="dxa"/>
            <w:tcBorders>
              <w:top w:val="single" w:sz="4" w:space="0" w:color="000000"/>
              <w:left w:val="single" w:sz="4" w:space="0" w:color="000000"/>
              <w:bottom w:val="single" w:sz="4" w:space="0" w:color="000000"/>
              <w:right w:val="single" w:sz="4" w:space="0" w:color="000000"/>
            </w:tcBorders>
          </w:tcPr>
          <w:p w14:paraId="50481B17"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31 </w:t>
            </w:r>
          </w:p>
        </w:tc>
        <w:tc>
          <w:tcPr>
            <w:tcW w:w="2160" w:type="dxa"/>
            <w:tcBorders>
              <w:top w:val="single" w:sz="4" w:space="0" w:color="000000"/>
              <w:left w:val="single" w:sz="4" w:space="0" w:color="000000"/>
              <w:bottom w:val="single" w:sz="4" w:space="0" w:color="000000"/>
              <w:right w:val="single" w:sz="4" w:space="0" w:color="000000"/>
            </w:tcBorders>
          </w:tcPr>
          <w:p w14:paraId="7944254E"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1801 </w:t>
            </w:r>
          </w:p>
        </w:tc>
        <w:tc>
          <w:tcPr>
            <w:tcW w:w="3061" w:type="dxa"/>
            <w:tcBorders>
              <w:top w:val="single" w:sz="4" w:space="0" w:color="000000"/>
              <w:left w:val="single" w:sz="4" w:space="0" w:color="000000"/>
              <w:bottom w:val="single" w:sz="4" w:space="0" w:color="000000"/>
              <w:right w:val="single" w:sz="4" w:space="0" w:color="000000"/>
            </w:tcBorders>
          </w:tcPr>
          <w:p w14:paraId="46582D60"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长期待摊费用</w:t>
            </w:r>
            <w:r w:rsidRPr="00315310">
              <w:rPr>
                <w:rFonts w:ascii="宋体" w:eastAsia="宋体" w:hAnsi="宋体" w:cs="Times New Roman"/>
                <w:sz w:val="22"/>
              </w:rPr>
              <w:t xml:space="preserve"> </w:t>
            </w:r>
          </w:p>
        </w:tc>
      </w:tr>
      <w:tr w:rsidR="00273D18" w:rsidRPr="00315310" w14:paraId="411E7C59"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6937FED2"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32 </w:t>
            </w:r>
          </w:p>
        </w:tc>
        <w:tc>
          <w:tcPr>
            <w:tcW w:w="2160" w:type="dxa"/>
            <w:tcBorders>
              <w:top w:val="single" w:sz="4" w:space="0" w:color="000000"/>
              <w:left w:val="single" w:sz="4" w:space="0" w:color="000000"/>
              <w:bottom w:val="single" w:sz="4" w:space="0" w:color="000000"/>
              <w:right w:val="single" w:sz="4" w:space="0" w:color="000000"/>
            </w:tcBorders>
            <w:vAlign w:val="bottom"/>
          </w:tcPr>
          <w:p w14:paraId="24379D3A"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1901 </w:t>
            </w:r>
          </w:p>
        </w:tc>
        <w:tc>
          <w:tcPr>
            <w:tcW w:w="3061" w:type="dxa"/>
            <w:tcBorders>
              <w:top w:val="single" w:sz="4" w:space="0" w:color="000000"/>
              <w:left w:val="single" w:sz="4" w:space="0" w:color="000000"/>
              <w:bottom w:val="single" w:sz="4" w:space="0" w:color="000000"/>
              <w:right w:val="single" w:sz="4" w:space="0" w:color="000000"/>
            </w:tcBorders>
          </w:tcPr>
          <w:p w14:paraId="049772DF"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待处理财产损溢</w:t>
            </w:r>
            <w:r w:rsidRPr="00315310">
              <w:rPr>
                <w:rFonts w:ascii="宋体" w:eastAsia="宋体" w:hAnsi="宋体" w:cs="Times New Roman"/>
                <w:sz w:val="22"/>
              </w:rPr>
              <w:t xml:space="preserve"> </w:t>
            </w:r>
          </w:p>
        </w:tc>
      </w:tr>
      <w:tr w:rsidR="00273D18" w:rsidRPr="00315310" w14:paraId="6783BE1E"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vAlign w:val="bottom"/>
          </w:tcPr>
          <w:p w14:paraId="49954A08" w14:textId="77777777" w:rsidR="00273D18" w:rsidRPr="00315310" w:rsidRDefault="00273D18" w:rsidP="00052D3C">
            <w:pPr>
              <w:spacing w:after="0" w:line="259" w:lineRule="auto"/>
              <w:ind w:left="0" w:right="155" w:firstLine="0"/>
              <w:jc w:val="center"/>
              <w:rPr>
                <w:rFonts w:ascii="宋体" w:eastAsia="宋体" w:hAnsi="宋体"/>
              </w:rPr>
            </w:pPr>
            <w:r w:rsidRPr="00315310">
              <w:rPr>
                <w:rFonts w:ascii="宋体" w:eastAsia="宋体" w:hAnsi="宋体" w:cs="Times New Roman"/>
                <w:sz w:val="21"/>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7F45FDBA" w14:textId="77777777" w:rsidR="00273D18" w:rsidRPr="00315310" w:rsidRDefault="00273D18" w:rsidP="00052D3C">
            <w:pPr>
              <w:spacing w:after="0" w:line="259" w:lineRule="auto"/>
              <w:ind w:left="0" w:right="152" w:firstLine="0"/>
              <w:jc w:val="center"/>
              <w:rPr>
                <w:rFonts w:ascii="宋体" w:eastAsia="宋体" w:hAnsi="宋体"/>
              </w:rPr>
            </w:pPr>
            <w:r w:rsidRPr="00315310">
              <w:rPr>
                <w:rFonts w:ascii="宋体" w:eastAsia="宋体" w:hAnsi="宋体" w:cs="Times New Roman"/>
                <w:sz w:val="21"/>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3B23CD32"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sz w:val="22"/>
              </w:rPr>
              <w:t>二、负债类</w:t>
            </w:r>
            <w:r w:rsidRPr="00315310">
              <w:rPr>
                <w:rFonts w:ascii="宋体" w:eastAsia="宋体" w:hAnsi="宋体" w:cs="Times New Roman"/>
                <w:b/>
                <w:sz w:val="22"/>
              </w:rPr>
              <w:t xml:space="preserve"> </w:t>
            </w:r>
          </w:p>
        </w:tc>
      </w:tr>
      <w:tr w:rsidR="00273D18" w:rsidRPr="00315310" w14:paraId="5E555687"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442185A0"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33 </w:t>
            </w:r>
          </w:p>
        </w:tc>
        <w:tc>
          <w:tcPr>
            <w:tcW w:w="2160" w:type="dxa"/>
            <w:tcBorders>
              <w:top w:val="single" w:sz="4" w:space="0" w:color="000000"/>
              <w:left w:val="single" w:sz="4" w:space="0" w:color="000000"/>
              <w:bottom w:val="single" w:sz="4" w:space="0" w:color="000000"/>
              <w:right w:val="single" w:sz="4" w:space="0" w:color="000000"/>
            </w:tcBorders>
            <w:vAlign w:val="bottom"/>
          </w:tcPr>
          <w:p w14:paraId="55102736"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2001 </w:t>
            </w:r>
          </w:p>
        </w:tc>
        <w:tc>
          <w:tcPr>
            <w:tcW w:w="3061" w:type="dxa"/>
            <w:tcBorders>
              <w:top w:val="single" w:sz="4" w:space="0" w:color="000000"/>
              <w:left w:val="single" w:sz="4" w:space="0" w:color="000000"/>
              <w:bottom w:val="single" w:sz="4" w:space="0" w:color="000000"/>
              <w:right w:val="single" w:sz="4" w:space="0" w:color="000000"/>
            </w:tcBorders>
          </w:tcPr>
          <w:p w14:paraId="67BD2585"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短期借款</w:t>
            </w:r>
            <w:r w:rsidRPr="00315310">
              <w:rPr>
                <w:rFonts w:ascii="宋体" w:eastAsia="宋体" w:hAnsi="宋体" w:cs="Times New Roman"/>
                <w:sz w:val="22"/>
              </w:rPr>
              <w:t xml:space="preserve"> </w:t>
            </w:r>
          </w:p>
        </w:tc>
      </w:tr>
      <w:tr w:rsidR="00273D18" w:rsidRPr="00315310" w14:paraId="0D30D901"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0AE55283"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34 </w:t>
            </w:r>
          </w:p>
        </w:tc>
        <w:tc>
          <w:tcPr>
            <w:tcW w:w="2160" w:type="dxa"/>
            <w:tcBorders>
              <w:top w:val="single" w:sz="4" w:space="0" w:color="000000"/>
              <w:left w:val="single" w:sz="4" w:space="0" w:color="000000"/>
              <w:bottom w:val="single" w:sz="4" w:space="0" w:color="000000"/>
              <w:right w:val="single" w:sz="4" w:space="0" w:color="000000"/>
            </w:tcBorders>
          </w:tcPr>
          <w:p w14:paraId="1A9B1A6C"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2201 </w:t>
            </w:r>
          </w:p>
        </w:tc>
        <w:tc>
          <w:tcPr>
            <w:tcW w:w="3061" w:type="dxa"/>
            <w:tcBorders>
              <w:top w:val="single" w:sz="4" w:space="0" w:color="000000"/>
              <w:left w:val="single" w:sz="4" w:space="0" w:color="000000"/>
              <w:bottom w:val="single" w:sz="4" w:space="0" w:color="000000"/>
              <w:right w:val="single" w:sz="4" w:space="0" w:color="000000"/>
            </w:tcBorders>
          </w:tcPr>
          <w:p w14:paraId="4B5168DE"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应付票据</w:t>
            </w:r>
            <w:r w:rsidRPr="00315310">
              <w:rPr>
                <w:rFonts w:ascii="宋体" w:eastAsia="宋体" w:hAnsi="宋体" w:cs="Times New Roman"/>
                <w:sz w:val="22"/>
              </w:rPr>
              <w:t xml:space="preserve"> </w:t>
            </w:r>
          </w:p>
        </w:tc>
      </w:tr>
      <w:tr w:rsidR="00273D18" w:rsidRPr="00315310" w14:paraId="2F055755"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2601B25D"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35 </w:t>
            </w:r>
          </w:p>
        </w:tc>
        <w:tc>
          <w:tcPr>
            <w:tcW w:w="2160" w:type="dxa"/>
            <w:tcBorders>
              <w:top w:val="single" w:sz="4" w:space="0" w:color="000000"/>
              <w:left w:val="single" w:sz="4" w:space="0" w:color="000000"/>
              <w:bottom w:val="single" w:sz="4" w:space="0" w:color="000000"/>
              <w:right w:val="single" w:sz="4" w:space="0" w:color="000000"/>
            </w:tcBorders>
          </w:tcPr>
          <w:p w14:paraId="2A2459B3"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2202 </w:t>
            </w:r>
          </w:p>
        </w:tc>
        <w:tc>
          <w:tcPr>
            <w:tcW w:w="3061" w:type="dxa"/>
            <w:tcBorders>
              <w:top w:val="single" w:sz="4" w:space="0" w:color="000000"/>
              <w:left w:val="single" w:sz="4" w:space="0" w:color="000000"/>
              <w:bottom w:val="single" w:sz="4" w:space="0" w:color="000000"/>
              <w:right w:val="single" w:sz="4" w:space="0" w:color="000000"/>
            </w:tcBorders>
          </w:tcPr>
          <w:p w14:paraId="4F91FF8B"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应付账款</w:t>
            </w:r>
            <w:r w:rsidRPr="00315310">
              <w:rPr>
                <w:rFonts w:ascii="宋体" w:eastAsia="宋体" w:hAnsi="宋体" w:cs="Times New Roman"/>
                <w:sz w:val="22"/>
              </w:rPr>
              <w:t xml:space="preserve"> </w:t>
            </w:r>
          </w:p>
        </w:tc>
      </w:tr>
      <w:tr w:rsidR="00273D18" w:rsidRPr="00315310" w14:paraId="1F6B7D4D"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7AF41791"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36 </w:t>
            </w:r>
          </w:p>
        </w:tc>
        <w:tc>
          <w:tcPr>
            <w:tcW w:w="2160" w:type="dxa"/>
            <w:tcBorders>
              <w:top w:val="single" w:sz="4" w:space="0" w:color="000000"/>
              <w:left w:val="single" w:sz="4" w:space="0" w:color="000000"/>
              <w:bottom w:val="single" w:sz="4" w:space="0" w:color="000000"/>
              <w:right w:val="single" w:sz="4" w:space="0" w:color="000000"/>
            </w:tcBorders>
          </w:tcPr>
          <w:p w14:paraId="0138FEA8"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2203 </w:t>
            </w:r>
          </w:p>
        </w:tc>
        <w:tc>
          <w:tcPr>
            <w:tcW w:w="3061" w:type="dxa"/>
            <w:tcBorders>
              <w:top w:val="single" w:sz="4" w:space="0" w:color="000000"/>
              <w:left w:val="single" w:sz="4" w:space="0" w:color="000000"/>
              <w:bottom w:val="single" w:sz="4" w:space="0" w:color="000000"/>
              <w:right w:val="single" w:sz="4" w:space="0" w:color="000000"/>
            </w:tcBorders>
          </w:tcPr>
          <w:p w14:paraId="028E1295"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预收账款</w:t>
            </w:r>
            <w:r w:rsidRPr="00315310">
              <w:rPr>
                <w:rFonts w:ascii="宋体" w:eastAsia="宋体" w:hAnsi="宋体" w:cs="Times New Roman"/>
                <w:sz w:val="22"/>
              </w:rPr>
              <w:t xml:space="preserve"> </w:t>
            </w:r>
          </w:p>
        </w:tc>
      </w:tr>
      <w:tr w:rsidR="00273D18" w:rsidRPr="00315310" w14:paraId="0F2CF8BE"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79B2C786"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37 </w:t>
            </w:r>
          </w:p>
        </w:tc>
        <w:tc>
          <w:tcPr>
            <w:tcW w:w="2160" w:type="dxa"/>
            <w:tcBorders>
              <w:top w:val="single" w:sz="4" w:space="0" w:color="000000"/>
              <w:left w:val="single" w:sz="4" w:space="0" w:color="000000"/>
              <w:bottom w:val="single" w:sz="4" w:space="0" w:color="000000"/>
              <w:right w:val="single" w:sz="4" w:space="0" w:color="000000"/>
            </w:tcBorders>
          </w:tcPr>
          <w:p w14:paraId="5A9D5B59"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cs="Times New Roman"/>
                <w:sz w:val="21"/>
              </w:rPr>
              <w:t xml:space="preserve">2211 </w:t>
            </w:r>
          </w:p>
        </w:tc>
        <w:tc>
          <w:tcPr>
            <w:tcW w:w="3061" w:type="dxa"/>
            <w:tcBorders>
              <w:top w:val="single" w:sz="4" w:space="0" w:color="000000"/>
              <w:left w:val="single" w:sz="4" w:space="0" w:color="000000"/>
              <w:bottom w:val="single" w:sz="4" w:space="0" w:color="000000"/>
              <w:right w:val="single" w:sz="4" w:space="0" w:color="000000"/>
            </w:tcBorders>
          </w:tcPr>
          <w:p w14:paraId="61C64AB5"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应付职工薪酬</w:t>
            </w:r>
            <w:r w:rsidRPr="00315310">
              <w:rPr>
                <w:rFonts w:ascii="宋体" w:eastAsia="宋体" w:hAnsi="宋体" w:cs="Times New Roman"/>
                <w:sz w:val="22"/>
              </w:rPr>
              <w:t xml:space="preserve"> </w:t>
            </w:r>
          </w:p>
        </w:tc>
      </w:tr>
      <w:tr w:rsidR="00273D18" w:rsidRPr="00315310" w14:paraId="21B50055"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4B4F5595"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lastRenderedPageBreak/>
              <w:t xml:space="preserve">38 </w:t>
            </w:r>
          </w:p>
        </w:tc>
        <w:tc>
          <w:tcPr>
            <w:tcW w:w="2160" w:type="dxa"/>
            <w:tcBorders>
              <w:top w:val="single" w:sz="4" w:space="0" w:color="000000"/>
              <w:left w:val="single" w:sz="4" w:space="0" w:color="000000"/>
              <w:bottom w:val="single" w:sz="4" w:space="0" w:color="000000"/>
              <w:right w:val="single" w:sz="4" w:space="0" w:color="000000"/>
            </w:tcBorders>
          </w:tcPr>
          <w:p w14:paraId="3D9316B0"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2221 </w:t>
            </w:r>
          </w:p>
        </w:tc>
        <w:tc>
          <w:tcPr>
            <w:tcW w:w="3061" w:type="dxa"/>
            <w:tcBorders>
              <w:top w:val="single" w:sz="4" w:space="0" w:color="000000"/>
              <w:left w:val="single" w:sz="4" w:space="0" w:color="000000"/>
              <w:bottom w:val="single" w:sz="4" w:space="0" w:color="000000"/>
              <w:right w:val="single" w:sz="4" w:space="0" w:color="000000"/>
            </w:tcBorders>
          </w:tcPr>
          <w:p w14:paraId="4EDA2472"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应交税费</w:t>
            </w:r>
            <w:r w:rsidRPr="00315310">
              <w:rPr>
                <w:rFonts w:ascii="宋体" w:eastAsia="宋体" w:hAnsi="宋体" w:cs="Times New Roman"/>
                <w:sz w:val="22"/>
              </w:rPr>
              <w:t xml:space="preserve"> </w:t>
            </w:r>
          </w:p>
        </w:tc>
      </w:tr>
      <w:tr w:rsidR="00273D18" w:rsidRPr="00315310" w14:paraId="178A4E60"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37DA8B54"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39 </w:t>
            </w:r>
          </w:p>
        </w:tc>
        <w:tc>
          <w:tcPr>
            <w:tcW w:w="2160" w:type="dxa"/>
            <w:tcBorders>
              <w:top w:val="single" w:sz="4" w:space="0" w:color="000000"/>
              <w:left w:val="single" w:sz="4" w:space="0" w:color="000000"/>
              <w:bottom w:val="single" w:sz="4" w:space="0" w:color="000000"/>
              <w:right w:val="single" w:sz="4" w:space="0" w:color="000000"/>
            </w:tcBorders>
          </w:tcPr>
          <w:p w14:paraId="561FF62C"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2231 </w:t>
            </w:r>
          </w:p>
        </w:tc>
        <w:tc>
          <w:tcPr>
            <w:tcW w:w="3061" w:type="dxa"/>
            <w:tcBorders>
              <w:top w:val="single" w:sz="4" w:space="0" w:color="000000"/>
              <w:left w:val="single" w:sz="4" w:space="0" w:color="000000"/>
              <w:bottom w:val="single" w:sz="4" w:space="0" w:color="000000"/>
              <w:right w:val="single" w:sz="4" w:space="0" w:color="000000"/>
            </w:tcBorders>
          </w:tcPr>
          <w:p w14:paraId="2333DBF7"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应付利息</w:t>
            </w:r>
            <w:r w:rsidRPr="00315310">
              <w:rPr>
                <w:rFonts w:ascii="宋体" w:eastAsia="宋体" w:hAnsi="宋体" w:cs="Times New Roman"/>
                <w:sz w:val="22"/>
              </w:rPr>
              <w:t xml:space="preserve"> </w:t>
            </w:r>
          </w:p>
        </w:tc>
      </w:tr>
      <w:tr w:rsidR="00273D18" w:rsidRPr="00315310" w14:paraId="2612A631" w14:textId="77777777" w:rsidTr="00052D3C">
        <w:trPr>
          <w:trHeight w:val="356"/>
        </w:trPr>
        <w:tc>
          <w:tcPr>
            <w:tcW w:w="1621" w:type="dxa"/>
            <w:tcBorders>
              <w:top w:val="single" w:sz="4" w:space="0" w:color="000000"/>
              <w:left w:val="single" w:sz="4" w:space="0" w:color="000000"/>
              <w:bottom w:val="single" w:sz="4" w:space="0" w:color="000000"/>
              <w:right w:val="single" w:sz="4" w:space="0" w:color="000000"/>
            </w:tcBorders>
          </w:tcPr>
          <w:p w14:paraId="2FED82D5"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1"/>
              </w:rPr>
              <w:t xml:space="preserve">40 </w:t>
            </w:r>
          </w:p>
        </w:tc>
        <w:tc>
          <w:tcPr>
            <w:tcW w:w="2160" w:type="dxa"/>
            <w:tcBorders>
              <w:top w:val="single" w:sz="4" w:space="0" w:color="000000"/>
              <w:left w:val="single" w:sz="4" w:space="0" w:color="000000"/>
              <w:bottom w:val="single" w:sz="4" w:space="0" w:color="000000"/>
              <w:right w:val="single" w:sz="4" w:space="0" w:color="000000"/>
            </w:tcBorders>
          </w:tcPr>
          <w:p w14:paraId="45C0E392"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2232 </w:t>
            </w:r>
          </w:p>
        </w:tc>
        <w:tc>
          <w:tcPr>
            <w:tcW w:w="3061" w:type="dxa"/>
            <w:tcBorders>
              <w:top w:val="single" w:sz="4" w:space="0" w:color="000000"/>
              <w:left w:val="single" w:sz="4" w:space="0" w:color="000000"/>
              <w:bottom w:val="single" w:sz="4" w:space="0" w:color="000000"/>
              <w:right w:val="single" w:sz="4" w:space="0" w:color="000000"/>
            </w:tcBorders>
          </w:tcPr>
          <w:p w14:paraId="13E728BD"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应付利润</w:t>
            </w:r>
            <w:r w:rsidRPr="00315310">
              <w:rPr>
                <w:rFonts w:ascii="宋体" w:eastAsia="宋体" w:hAnsi="宋体" w:cs="Times New Roman"/>
                <w:sz w:val="22"/>
              </w:rPr>
              <w:t xml:space="preserve"> </w:t>
            </w:r>
          </w:p>
        </w:tc>
      </w:tr>
      <w:tr w:rsidR="00273D18" w:rsidRPr="00315310" w14:paraId="1A387BCC"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347E5CE0"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1"/>
              </w:rPr>
              <w:t xml:space="preserve">41 </w:t>
            </w:r>
          </w:p>
        </w:tc>
        <w:tc>
          <w:tcPr>
            <w:tcW w:w="2160" w:type="dxa"/>
            <w:tcBorders>
              <w:top w:val="single" w:sz="4" w:space="0" w:color="000000"/>
              <w:left w:val="single" w:sz="4" w:space="0" w:color="000000"/>
              <w:bottom w:val="single" w:sz="4" w:space="0" w:color="000000"/>
              <w:right w:val="single" w:sz="4" w:space="0" w:color="000000"/>
            </w:tcBorders>
          </w:tcPr>
          <w:p w14:paraId="6EBDC441"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2241 </w:t>
            </w:r>
          </w:p>
        </w:tc>
        <w:tc>
          <w:tcPr>
            <w:tcW w:w="3061" w:type="dxa"/>
            <w:tcBorders>
              <w:top w:val="single" w:sz="4" w:space="0" w:color="000000"/>
              <w:left w:val="single" w:sz="4" w:space="0" w:color="000000"/>
              <w:bottom w:val="single" w:sz="4" w:space="0" w:color="000000"/>
              <w:right w:val="single" w:sz="4" w:space="0" w:color="000000"/>
            </w:tcBorders>
          </w:tcPr>
          <w:p w14:paraId="011EEB60"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其他应付款</w:t>
            </w:r>
            <w:r w:rsidRPr="00315310">
              <w:rPr>
                <w:rFonts w:ascii="宋体" w:eastAsia="宋体" w:hAnsi="宋体" w:cs="Times New Roman"/>
                <w:sz w:val="22"/>
              </w:rPr>
              <w:t xml:space="preserve"> </w:t>
            </w:r>
          </w:p>
        </w:tc>
      </w:tr>
      <w:tr w:rsidR="00273D18" w:rsidRPr="00315310" w14:paraId="61242B29" w14:textId="77777777" w:rsidTr="00052D3C">
        <w:trPr>
          <w:trHeight w:val="353"/>
        </w:trPr>
        <w:tc>
          <w:tcPr>
            <w:tcW w:w="1621" w:type="dxa"/>
            <w:tcBorders>
              <w:top w:val="single" w:sz="4" w:space="0" w:color="000000"/>
              <w:left w:val="single" w:sz="4" w:space="0" w:color="000000"/>
              <w:bottom w:val="single" w:sz="4" w:space="0" w:color="000000"/>
              <w:right w:val="single" w:sz="4" w:space="0" w:color="000000"/>
            </w:tcBorders>
          </w:tcPr>
          <w:p w14:paraId="03F20440"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1"/>
              </w:rPr>
              <w:t xml:space="preserve">42 </w:t>
            </w:r>
          </w:p>
        </w:tc>
        <w:tc>
          <w:tcPr>
            <w:tcW w:w="2160" w:type="dxa"/>
            <w:tcBorders>
              <w:top w:val="single" w:sz="4" w:space="0" w:color="000000"/>
              <w:left w:val="single" w:sz="4" w:space="0" w:color="000000"/>
              <w:bottom w:val="single" w:sz="4" w:space="0" w:color="000000"/>
              <w:right w:val="single" w:sz="4" w:space="0" w:color="000000"/>
            </w:tcBorders>
          </w:tcPr>
          <w:p w14:paraId="7699C0A2"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2401 </w:t>
            </w:r>
          </w:p>
        </w:tc>
        <w:tc>
          <w:tcPr>
            <w:tcW w:w="3061" w:type="dxa"/>
            <w:tcBorders>
              <w:top w:val="single" w:sz="4" w:space="0" w:color="000000"/>
              <w:left w:val="single" w:sz="4" w:space="0" w:color="000000"/>
              <w:bottom w:val="single" w:sz="4" w:space="0" w:color="000000"/>
              <w:right w:val="single" w:sz="4" w:space="0" w:color="000000"/>
            </w:tcBorders>
          </w:tcPr>
          <w:p w14:paraId="038003F3"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递延收益</w:t>
            </w:r>
            <w:r w:rsidRPr="00315310">
              <w:rPr>
                <w:rFonts w:ascii="宋体" w:eastAsia="宋体" w:hAnsi="宋体" w:cs="Times New Roman"/>
                <w:sz w:val="22"/>
              </w:rPr>
              <w:t xml:space="preserve"> </w:t>
            </w:r>
          </w:p>
        </w:tc>
      </w:tr>
      <w:tr w:rsidR="00273D18" w:rsidRPr="00315310" w14:paraId="40515808"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vAlign w:val="bottom"/>
          </w:tcPr>
          <w:p w14:paraId="4398B257"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1"/>
              </w:rPr>
              <w:t xml:space="preserve">43 </w:t>
            </w:r>
          </w:p>
        </w:tc>
        <w:tc>
          <w:tcPr>
            <w:tcW w:w="2160" w:type="dxa"/>
            <w:tcBorders>
              <w:top w:val="single" w:sz="4" w:space="0" w:color="000000"/>
              <w:left w:val="single" w:sz="4" w:space="0" w:color="000000"/>
              <w:bottom w:val="single" w:sz="4" w:space="0" w:color="000000"/>
              <w:right w:val="single" w:sz="4" w:space="0" w:color="000000"/>
            </w:tcBorders>
            <w:vAlign w:val="bottom"/>
          </w:tcPr>
          <w:p w14:paraId="53FE8367"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2501 </w:t>
            </w:r>
          </w:p>
        </w:tc>
        <w:tc>
          <w:tcPr>
            <w:tcW w:w="3061" w:type="dxa"/>
            <w:tcBorders>
              <w:top w:val="single" w:sz="4" w:space="0" w:color="000000"/>
              <w:left w:val="single" w:sz="4" w:space="0" w:color="000000"/>
              <w:bottom w:val="single" w:sz="4" w:space="0" w:color="000000"/>
              <w:right w:val="single" w:sz="4" w:space="0" w:color="000000"/>
            </w:tcBorders>
          </w:tcPr>
          <w:p w14:paraId="6603F16A"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长期借款</w:t>
            </w:r>
            <w:r w:rsidRPr="00315310">
              <w:rPr>
                <w:rFonts w:ascii="宋体" w:eastAsia="宋体" w:hAnsi="宋体" w:cs="Times New Roman"/>
                <w:sz w:val="22"/>
              </w:rPr>
              <w:t xml:space="preserve"> </w:t>
            </w:r>
          </w:p>
        </w:tc>
      </w:tr>
      <w:tr w:rsidR="00273D18" w:rsidRPr="00315310" w14:paraId="19F8E3AF"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vAlign w:val="bottom"/>
          </w:tcPr>
          <w:p w14:paraId="0BAB13A9"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1"/>
              </w:rPr>
              <w:t xml:space="preserve">44 </w:t>
            </w:r>
          </w:p>
        </w:tc>
        <w:tc>
          <w:tcPr>
            <w:tcW w:w="2160" w:type="dxa"/>
            <w:tcBorders>
              <w:top w:val="single" w:sz="4" w:space="0" w:color="000000"/>
              <w:left w:val="single" w:sz="4" w:space="0" w:color="000000"/>
              <w:bottom w:val="single" w:sz="4" w:space="0" w:color="000000"/>
              <w:right w:val="single" w:sz="4" w:space="0" w:color="000000"/>
            </w:tcBorders>
            <w:vAlign w:val="bottom"/>
          </w:tcPr>
          <w:p w14:paraId="3D1DEB53"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2701 </w:t>
            </w:r>
          </w:p>
        </w:tc>
        <w:tc>
          <w:tcPr>
            <w:tcW w:w="3061" w:type="dxa"/>
            <w:tcBorders>
              <w:top w:val="single" w:sz="4" w:space="0" w:color="000000"/>
              <w:left w:val="single" w:sz="4" w:space="0" w:color="000000"/>
              <w:bottom w:val="single" w:sz="4" w:space="0" w:color="000000"/>
              <w:right w:val="single" w:sz="4" w:space="0" w:color="000000"/>
            </w:tcBorders>
          </w:tcPr>
          <w:p w14:paraId="3FD99A15" w14:textId="77777777" w:rsidR="00273D18" w:rsidRPr="00315310" w:rsidRDefault="00273D18" w:rsidP="00052D3C">
            <w:pPr>
              <w:spacing w:after="0" w:line="259" w:lineRule="auto"/>
              <w:ind w:left="0" w:right="205" w:firstLine="0"/>
              <w:jc w:val="center"/>
              <w:rPr>
                <w:rFonts w:ascii="宋体" w:eastAsia="宋体" w:hAnsi="宋体"/>
              </w:rPr>
            </w:pPr>
            <w:r w:rsidRPr="00315310">
              <w:rPr>
                <w:rFonts w:ascii="宋体" w:eastAsia="宋体" w:hAnsi="宋体"/>
                <w:sz w:val="22"/>
              </w:rPr>
              <w:t>长期应付款</w:t>
            </w:r>
            <w:r w:rsidRPr="00315310">
              <w:rPr>
                <w:rFonts w:ascii="宋体" w:eastAsia="宋体" w:hAnsi="宋体" w:cs="Times New Roman"/>
                <w:sz w:val="22"/>
              </w:rPr>
              <w:t xml:space="preserve"> </w:t>
            </w:r>
          </w:p>
        </w:tc>
      </w:tr>
      <w:tr w:rsidR="00273D18" w:rsidRPr="00315310" w14:paraId="6520CDA4"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7C43720F" w14:textId="77777777" w:rsidR="00273D18" w:rsidRPr="00315310" w:rsidRDefault="00273D18" w:rsidP="00052D3C">
            <w:pPr>
              <w:spacing w:after="0" w:line="259" w:lineRule="auto"/>
              <w:ind w:left="0" w:right="152" w:firstLine="0"/>
              <w:jc w:val="center"/>
              <w:rPr>
                <w:rFonts w:ascii="宋体" w:eastAsia="宋体" w:hAnsi="宋体"/>
              </w:rPr>
            </w:pPr>
            <w:r w:rsidRPr="00315310">
              <w:rPr>
                <w:rFonts w:ascii="宋体" w:eastAsia="宋体" w:hAnsi="宋体" w:cs="Times New Roman"/>
                <w:sz w:val="22"/>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427BA036" w14:textId="77777777" w:rsidR="00273D18" w:rsidRPr="00315310" w:rsidRDefault="00273D18" w:rsidP="00052D3C">
            <w:pPr>
              <w:spacing w:after="0" w:line="259" w:lineRule="auto"/>
              <w:ind w:left="0" w:right="152" w:firstLine="0"/>
              <w:jc w:val="center"/>
              <w:rPr>
                <w:rFonts w:ascii="宋体" w:eastAsia="宋体" w:hAnsi="宋体"/>
              </w:rPr>
            </w:pPr>
            <w:r w:rsidRPr="00315310">
              <w:rPr>
                <w:rFonts w:ascii="宋体" w:eastAsia="宋体" w:hAnsi="宋体" w:cs="Times New Roman"/>
                <w:sz w:val="21"/>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1BBE0DB6"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sz w:val="22"/>
              </w:rPr>
              <w:t>三、所有者权益类</w:t>
            </w:r>
            <w:r w:rsidRPr="00315310">
              <w:rPr>
                <w:rFonts w:ascii="宋体" w:eastAsia="宋体" w:hAnsi="宋体" w:cs="Times New Roman"/>
                <w:b/>
                <w:sz w:val="22"/>
              </w:rPr>
              <w:t xml:space="preserve"> </w:t>
            </w:r>
          </w:p>
        </w:tc>
      </w:tr>
      <w:tr w:rsidR="00273D18" w:rsidRPr="00315310" w14:paraId="0FB0F901"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367DF434"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45</w:t>
            </w:r>
            <w:r w:rsidRPr="00315310">
              <w:rPr>
                <w:rFonts w:ascii="宋体" w:eastAsia="宋体" w:hAnsi="宋体" w:cs="Times New Roman"/>
                <w:sz w:val="21"/>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90E50C0"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3001 </w:t>
            </w:r>
          </w:p>
        </w:tc>
        <w:tc>
          <w:tcPr>
            <w:tcW w:w="3061" w:type="dxa"/>
            <w:tcBorders>
              <w:top w:val="single" w:sz="4" w:space="0" w:color="000000"/>
              <w:left w:val="single" w:sz="4" w:space="0" w:color="000000"/>
              <w:bottom w:val="single" w:sz="4" w:space="0" w:color="000000"/>
              <w:right w:val="single" w:sz="4" w:space="0" w:color="000000"/>
            </w:tcBorders>
          </w:tcPr>
          <w:p w14:paraId="553C91C4"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实收资本</w:t>
            </w:r>
            <w:r w:rsidRPr="00315310">
              <w:rPr>
                <w:rFonts w:ascii="宋体" w:eastAsia="宋体" w:hAnsi="宋体" w:cs="Times New Roman"/>
                <w:sz w:val="22"/>
              </w:rPr>
              <w:t xml:space="preserve"> </w:t>
            </w:r>
          </w:p>
        </w:tc>
      </w:tr>
      <w:tr w:rsidR="00273D18" w:rsidRPr="00315310" w14:paraId="78236308"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134D44F4"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46 </w:t>
            </w:r>
          </w:p>
        </w:tc>
        <w:tc>
          <w:tcPr>
            <w:tcW w:w="2160" w:type="dxa"/>
            <w:tcBorders>
              <w:top w:val="single" w:sz="4" w:space="0" w:color="000000"/>
              <w:left w:val="single" w:sz="4" w:space="0" w:color="000000"/>
              <w:bottom w:val="single" w:sz="4" w:space="0" w:color="000000"/>
              <w:right w:val="single" w:sz="4" w:space="0" w:color="000000"/>
            </w:tcBorders>
          </w:tcPr>
          <w:p w14:paraId="165AF0DA"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3002 </w:t>
            </w:r>
          </w:p>
        </w:tc>
        <w:tc>
          <w:tcPr>
            <w:tcW w:w="3061" w:type="dxa"/>
            <w:tcBorders>
              <w:top w:val="single" w:sz="4" w:space="0" w:color="000000"/>
              <w:left w:val="single" w:sz="4" w:space="0" w:color="000000"/>
              <w:bottom w:val="single" w:sz="4" w:space="0" w:color="000000"/>
              <w:right w:val="single" w:sz="4" w:space="0" w:color="000000"/>
            </w:tcBorders>
          </w:tcPr>
          <w:p w14:paraId="39D6951E"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资本公积</w:t>
            </w:r>
            <w:r w:rsidRPr="00315310">
              <w:rPr>
                <w:rFonts w:ascii="宋体" w:eastAsia="宋体" w:hAnsi="宋体" w:cs="Times New Roman"/>
                <w:sz w:val="22"/>
              </w:rPr>
              <w:t xml:space="preserve"> </w:t>
            </w:r>
          </w:p>
        </w:tc>
      </w:tr>
      <w:tr w:rsidR="00273D18" w:rsidRPr="00315310" w14:paraId="5F4D498C"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009B2086"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47 </w:t>
            </w:r>
          </w:p>
        </w:tc>
        <w:tc>
          <w:tcPr>
            <w:tcW w:w="2160" w:type="dxa"/>
            <w:tcBorders>
              <w:top w:val="single" w:sz="4" w:space="0" w:color="000000"/>
              <w:left w:val="single" w:sz="4" w:space="0" w:color="000000"/>
              <w:bottom w:val="single" w:sz="4" w:space="0" w:color="000000"/>
              <w:right w:val="single" w:sz="4" w:space="0" w:color="000000"/>
            </w:tcBorders>
          </w:tcPr>
          <w:p w14:paraId="5A3B5679"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3101 </w:t>
            </w:r>
          </w:p>
        </w:tc>
        <w:tc>
          <w:tcPr>
            <w:tcW w:w="3061" w:type="dxa"/>
            <w:tcBorders>
              <w:top w:val="single" w:sz="4" w:space="0" w:color="000000"/>
              <w:left w:val="single" w:sz="4" w:space="0" w:color="000000"/>
              <w:bottom w:val="single" w:sz="4" w:space="0" w:color="000000"/>
              <w:right w:val="single" w:sz="4" w:space="0" w:color="000000"/>
            </w:tcBorders>
          </w:tcPr>
          <w:p w14:paraId="317136BA"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盈余公积</w:t>
            </w:r>
            <w:r w:rsidRPr="00315310">
              <w:rPr>
                <w:rFonts w:ascii="宋体" w:eastAsia="宋体" w:hAnsi="宋体" w:cs="Times New Roman"/>
                <w:sz w:val="22"/>
              </w:rPr>
              <w:t xml:space="preserve"> </w:t>
            </w:r>
          </w:p>
        </w:tc>
      </w:tr>
      <w:tr w:rsidR="00273D18" w:rsidRPr="00315310" w14:paraId="3C084728" w14:textId="77777777" w:rsidTr="00052D3C">
        <w:trPr>
          <w:trHeight w:val="356"/>
        </w:trPr>
        <w:tc>
          <w:tcPr>
            <w:tcW w:w="1621" w:type="dxa"/>
            <w:tcBorders>
              <w:top w:val="single" w:sz="4" w:space="0" w:color="000000"/>
              <w:left w:val="single" w:sz="4" w:space="0" w:color="000000"/>
              <w:bottom w:val="single" w:sz="4" w:space="0" w:color="000000"/>
              <w:right w:val="single" w:sz="4" w:space="0" w:color="000000"/>
            </w:tcBorders>
          </w:tcPr>
          <w:p w14:paraId="330B60BE"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48 </w:t>
            </w:r>
          </w:p>
        </w:tc>
        <w:tc>
          <w:tcPr>
            <w:tcW w:w="2160" w:type="dxa"/>
            <w:tcBorders>
              <w:top w:val="single" w:sz="4" w:space="0" w:color="000000"/>
              <w:left w:val="single" w:sz="4" w:space="0" w:color="000000"/>
              <w:bottom w:val="single" w:sz="4" w:space="0" w:color="000000"/>
              <w:right w:val="single" w:sz="4" w:space="0" w:color="000000"/>
            </w:tcBorders>
          </w:tcPr>
          <w:p w14:paraId="568B2D8B"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3103 </w:t>
            </w:r>
          </w:p>
        </w:tc>
        <w:tc>
          <w:tcPr>
            <w:tcW w:w="3061" w:type="dxa"/>
            <w:tcBorders>
              <w:top w:val="single" w:sz="4" w:space="0" w:color="000000"/>
              <w:left w:val="single" w:sz="4" w:space="0" w:color="000000"/>
              <w:bottom w:val="single" w:sz="4" w:space="0" w:color="000000"/>
              <w:right w:val="single" w:sz="4" w:space="0" w:color="000000"/>
            </w:tcBorders>
          </w:tcPr>
          <w:p w14:paraId="345F0324"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本年利润</w:t>
            </w:r>
            <w:r w:rsidRPr="00315310">
              <w:rPr>
                <w:rFonts w:ascii="宋体" w:eastAsia="宋体" w:hAnsi="宋体" w:cs="Times New Roman"/>
                <w:sz w:val="22"/>
              </w:rPr>
              <w:t xml:space="preserve"> </w:t>
            </w:r>
          </w:p>
        </w:tc>
      </w:tr>
      <w:tr w:rsidR="00273D18" w:rsidRPr="00315310" w14:paraId="1ECE44F0"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249EA386" w14:textId="77777777" w:rsidR="00273D18" w:rsidRPr="00315310" w:rsidRDefault="00273D18" w:rsidP="00052D3C">
            <w:pPr>
              <w:spacing w:after="0" w:line="259" w:lineRule="auto"/>
              <w:ind w:left="0" w:right="207" w:firstLine="0"/>
              <w:jc w:val="center"/>
              <w:rPr>
                <w:rFonts w:ascii="宋体" w:eastAsia="宋体" w:hAnsi="宋体"/>
              </w:rPr>
            </w:pPr>
            <w:r w:rsidRPr="00315310">
              <w:rPr>
                <w:rFonts w:ascii="宋体" w:eastAsia="宋体" w:hAnsi="宋体" w:cs="Times New Roman"/>
                <w:sz w:val="22"/>
              </w:rPr>
              <w:t xml:space="preserve">49 </w:t>
            </w:r>
          </w:p>
        </w:tc>
        <w:tc>
          <w:tcPr>
            <w:tcW w:w="2160" w:type="dxa"/>
            <w:tcBorders>
              <w:top w:val="single" w:sz="4" w:space="0" w:color="000000"/>
              <w:left w:val="single" w:sz="4" w:space="0" w:color="000000"/>
              <w:bottom w:val="single" w:sz="4" w:space="0" w:color="000000"/>
              <w:right w:val="single" w:sz="4" w:space="0" w:color="000000"/>
            </w:tcBorders>
          </w:tcPr>
          <w:p w14:paraId="74F404EC" w14:textId="77777777" w:rsidR="00273D18" w:rsidRPr="00315310" w:rsidRDefault="00273D18" w:rsidP="00052D3C">
            <w:pPr>
              <w:spacing w:after="0" w:line="259" w:lineRule="auto"/>
              <w:ind w:left="0" w:right="204" w:firstLine="0"/>
              <w:jc w:val="center"/>
              <w:rPr>
                <w:rFonts w:ascii="宋体" w:eastAsia="宋体" w:hAnsi="宋体"/>
              </w:rPr>
            </w:pPr>
            <w:r w:rsidRPr="00315310">
              <w:rPr>
                <w:rFonts w:ascii="宋体" w:eastAsia="宋体" w:hAnsi="宋体" w:cs="Times New Roman"/>
                <w:sz w:val="21"/>
              </w:rPr>
              <w:t xml:space="preserve">3104 </w:t>
            </w:r>
          </w:p>
        </w:tc>
        <w:tc>
          <w:tcPr>
            <w:tcW w:w="3061" w:type="dxa"/>
            <w:tcBorders>
              <w:top w:val="single" w:sz="4" w:space="0" w:color="000000"/>
              <w:left w:val="single" w:sz="4" w:space="0" w:color="000000"/>
              <w:bottom w:val="single" w:sz="4" w:space="0" w:color="000000"/>
              <w:right w:val="single" w:sz="4" w:space="0" w:color="000000"/>
            </w:tcBorders>
          </w:tcPr>
          <w:p w14:paraId="506DC93F" w14:textId="77777777" w:rsidR="00273D18" w:rsidRPr="00315310" w:rsidRDefault="00273D18" w:rsidP="00052D3C">
            <w:pPr>
              <w:spacing w:after="0" w:line="259" w:lineRule="auto"/>
              <w:ind w:left="0" w:right="202" w:firstLine="0"/>
              <w:jc w:val="center"/>
              <w:rPr>
                <w:rFonts w:ascii="宋体" w:eastAsia="宋体" w:hAnsi="宋体"/>
              </w:rPr>
            </w:pPr>
            <w:r w:rsidRPr="00315310">
              <w:rPr>
                <w:rFonts w:ascii="宋体" w:eastAsia="宋体" w:hAnsi="宋体"/>
                <w:sz w:val="22"/>
              </w:rPr>
              <w:t>利润分配</w:t>
            </w:r>
            <w:r w:rsidRPr="00315310">
              <w:rPr>
                <w:rFonts w:ascii="宋体" w:eastAsia="宋体" w:hAnsi="宋体" w:cs="Times New Roman"/>
                <w:sz w:val="22"/>
              </w:rPr>
              <w:t xml:space="preserve"> </w:t>
            </w:r>
          </w:p>
        </w:tc>
      </w:tr>
      <w:tr w:rsidR="00273D18" w:rsidRPr="00315310" w14:paraId="529E166A" w14:textId="77777777" w:rsidTr="00052D3C">
        <w:trPr>
          <w:trHeight w:val="356"/>
        </w:trPr>
        <w:tc>
          <w:tcPr>
            <w:tcW w:w="1621" w:type="dxa"/>
            <w:tcBorders>
              <w:top w:val="single" w:sz="4" w:space="0" w:color="000000"/>
              <w:left w:val="single" w:sz="4" w:space="0" w:color="000000"/>
              <w:bottom w:val="single" w:sz="4" w:space="0" w:color="000000"/>
              <w:right w:val="single" w:sz="4" w:space="0" w:color="000000"/>
            </w:tcBorders>
          </w:tcPr>
          <w:p w14:paraId="6A3776DD" w14:textId="77777777" w:rsidR="00273D18" w:rsidRPr="00315310" w:rsidRDefault="00273D18" w:rsidP="00052D3C">
            <w:pPr>
              <w:spacing w:after="0" w:line="259" w:lineRule="auto"/>
              <w:ind w:left="52" w:firstLine="0"/>
              <w:jc w:val="center"/>
              <w:rPr>
                <w:rFonts w:ascii="宋体" w:eastAsia="宋体" w:hAnsi="宋体"/>
              </w:rPr>
            </w:pPr>
            <w:r w:rsidRPr="00315310">
              <w:rPr>
                <w:rFonts w:ascii="宋体" w:eastAsia="宋体" w:hAnsi="宋体" w:cs="Times New Roman"/>
                <w:sz w:val="22"/>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CD7E7A8"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31DEFD09"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sz w:val="22"/>
              </w:rPr>
              <w:t>四、成本类</w:t>
            </w:r>
            <w:r w:rsidRPr="00315310">
              <w:rPr>
                <w:rFonts w:ascii="宋体" w:eastAsia="宋体" w:hAnsi="宋体" w:cs="Times New Roman"/>
                <w:b/>
                <w:sz w:val="22"/>
              </w:rPr>
              <w:t xml:space="preserve"> </w:t>
            </w:r>
          </w:p>
        </w:tc>
      </w:tr>
      <w:tr w:rsidR="00273D18" w:rsidRPr="00315310" w14:paraId="6A789583"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15CEB9AD"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50 </w:t>
            </w:r>
          </w:p>
        </w:tc>
        <w:tc>
          <w:tcPr>
            <w:tcW w:w="2160" w:type="dxa"/>
            <w:tcBorders>
              <w:top w:val="single" w:sz="4" w:space="0" w:color="000000"/>
              <w:left w:val="single" w:sz="4" w:space="0" w:color="000000"/>
              <w:bottom w:val="single" w:sz="4" w:space="0" w:color="000000"/>
              <w:right w:val="single" w:sz="4" w:space="0" w:color="000000"/>
            </w:tcBorders>
          </w:tcPr>
          <w:p w14:paraId="36B5DB2B"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4001 </w:t>
            </w:r>
          </w:p>
        </w:tc>
        <w:tc>
          <w:tcPr>
            <w:tcW w:w="3061" w:type="dxa"/>
            <w:tcBorders>
              <w:top w:val="single" w:sz="4" w:space="0" w:color="000000"/>
              <w:left w:val="single" w:sz="4" w:space="0" w:color="000000"/>
              <w:bottom w:val="single" w:sz="4" w:space="0" w:color="000000"/>
              <w:right w:val="single" w:sz="4" w:space="0" w:color="000000"/>
            </w:tcBorders>
          </w:tcPr>
          <w:p w14:paraId="79A5D8BC"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生产成本</w:t>
            </w:r>
            <w:r w:rsidRPr="00315310">
              <w:rPr>
                <w:rFonts w:ascii="宋体" w:eastAsia="宋体" w:hAnsi="宋体" w:cs="Times New Roman"/>
                <w:sz w:val="22"/>
              </w:rPr>
              <w:t xml:space="preserve"> </w:t>
            </w:r>
          </w:p>
        </w:tc>
      </w:tr>
      <w:tr w:rsidR="00273D18" w:rsidRPr="00315310" w14:paraId="3CA6299A"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2F0CAE1D"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51 </w:t>
            </w:r>
          </w:p>
        </w:tc>
        <w:tc>
          <w:tcPr>
            <w:tcW w:w="2160" w:type="dxa"/>
            <w:tcBorders>
              <w:top w:val="single" w:sz="4" w:space="0" w:color="000000"/>
              <w:left w:val="single" w:sz="4" w:space="0" w:color="000000"/>
              <w:bottom w:val="single" w:sz="4" w:space="0" w:color="000000"/>
              <w:right w:val="single" w:sz="4" w:space="0" w:color="000000"/>
            </w:tcBorders>
          </w:tcPr>
          <w:p w14:paraId="14805B1D"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4101 </w:t>
            </w:r>
          </w:p>
        </w:tc>
        <w:tc>
          <w:tcPr>
            <w:tcW w:w="3061" w:type="dxa"/>
            <w:tcBorders>
              <w:top w:val="single" w:sz="4" w:space="0" w:color="000000"/>
              <w:left w:val="single" w:sz="4" w:space="0" w:color="000000"/>
              <w:bottom w:val="single" w:sz="4" w:space="0" w:color="000000"/>
              <w:right w:val="single" w:sz="4" w:space="0" w:color="000000"/>
            </w:tcBorders>
          </w:tcPr>
          <w:p w14:paraId="1B343371"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制造费用</w:t>
            </w:r>
            <w:r w:rsidRPr="00315310">
              <w:rPr>
                <w:rFonts w:ascii="宋体" w:eastAsia="宋体" w:hAnsi="宋体" w:cs="Times New Roman"/>
                <w:sz w:val="22"/>
              </w:rPr>
              <w:t xml:space="preserve"> </w:t>
            </w:r>
          </w:p>
        </w:tc>
      </w:tr>
      <w:tr w:rsidR="00273D18" w:rsidRPr="00315310" w14:paraId="21B25E49"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4D96D196"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52 </w:t>
            </w:r>
          </w:p>
        </w:tc>
        <w:tc>
          <w:tcPr>
            <w:tcW w:w="2160" w:type="dxa"/>
            <w:tcBorders>
              <w:top w:val="single" w:sz="4" w:space="0" w:color="000000"/>
              <w:left w:val="single" w:sz="4" w:space="0" w:color="000000"/>
              <w:bottom w:val="single" w:sz="4" w:space="0" w:color="000000"/>
              <w:right w:val="single" w:sz="4" w:space="0" w:color="000000"/>
            </w:tcBorders>
          </w:tcPr>
          <w:p w14:paraId="2DF33CC3"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4301 </w:t>
            </w:r>
          </w:p>
        </w:tc>
        <w:tc>
          <w:tcPr>
            <w:tcW w:w="3061" w:type="dxa"/>
            <w:tcBorders>
              <w:top w:val="single" w:sz="4" w:space="0" w:color="000000"/>
              <w:left w:val="single" w:sz="4" w:space="0" w:color="000000"/>
              <w:bottom w:val="single" w:sz="4" w:space="0" w:color="000000"/>
              <w:right w:val="single" w:sz="4" w:space="0" w:color="000000"/>
            </w:tcBorders>
          </w:tcPr>
          <w:p w14:paraId="676ED370"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研发支出</w:t>
            </w:r>
            <w:r w:rsidRPr="00315310">
              <w:rPr>
                <w:rFonts w:ascii="宋体" w:eastAsia="宋体" w:hAnsi="宋体" w:cs="Times New Roman"/>
                <w:sz w:val="22"/>
              </w:rPr>
              <w:t xml:space="preserve"> </w:t>
            </w:r>
          </w:p>
        </w:tc>
      </w:tr>
      <w:tr w:rsidR="00273D18" w:rsidRPr="00315310" w14:paraId="26E0B020"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52D7CDE4"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53 </w:t>
            </w:r>
          </w:p>
        </w:tc>
        <w:tc>
          <w:tcPr>
            <w:tcW w:w="2160" w:type="dxa"/>
            <w:tcBorders>
              <w:top w:val="single" w:sz="4" w:space="0" w:color="000000"/>
              <w:left w:val="single" w:sz="4" w:space="0" w:color="000000"/>
              <w:bottom w:val="single" w:sz="4" w:space="0" w:color="000000"/>
              <w:right w:val="single" w:sz="4" w:space="0" w:color="000000"/>
            </w:tcBorders>
          </w:tcPr>
          <w:p w14:paraId="3C028696"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4401 </w:t>
            </w:r>
          </w:p>
        </w:tc>
        <w:tc>
          <w:tcPr>
            <w:tcW w:w="3061" w:type="dxa"/>
            <w:tcBorders>
              <w:top w:val="single" w:sz="4" w:space="0" w:color="000000"/>
              <w:left w:val="single" w:sz="4" w:space="0" w:color="000000"/>
              <w:bottom w:val="single" w:sz="4" w:space="0" w:color="000000"/>
              <w:right w:val="single" w:sz="4" w:space="0" w:color="000000"/>
            </w:tcBorders>
          </w:tcPr>
          <w:p w14:paraId="47F1EB67"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工程施工</w:t>
            </w:r>
            <w:r w:rsidRPr="00315310">
              <w:rPr>
                <w:rFonts w:ascii="宋体" w:eastAsia="宋体" w:hAnsi="宋体" w:cs="Times New Roman"/>
                <w:sz w:val="22"/>
              </w:rPr>
              <w:t xml:space="preserve"> </w:t>
            </w:r>
          </w:p>
        </w:tc>
      </w:tr>
      <w:tr w:rsidR="00273D18" w:rsidRPr="00315310" w14:paraId="52A89053"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14D19012"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54 </w:t>
            </w:r>
          </w:p>
        </w:tc>
        <w:tc>
          <w:tcPr>
            <w:tcW w:w="2160" w:type="dxa"/>
            <w:tcBorders>
              <w:top w:val="single" w:sz="4" w:space="0" w:color="000000"/>
              <w:left w:val="single" w:sz="4" w:space="0" w:color="000000"/>
              <w:bottom w:val="single" w:sz="4" w:space="0" w:color="000000"/>
              <w:right w:val="single" w:sz="4" w:space="0" w:color="000000"/>
            </w:tcBorders>
          </w:tcPr>
          <w:p w14:paraId="4690D137"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4403 </w:t>
            </w:r>
          </w:p>
        </w:tc>
        <w:tc>
          <w:tcPr>
            <w:tcW w:w="3061" w:type="dxa"/>
            <w:tcBorders>
              <w:top w:val="single" w:sz="4" w:space="0" w:color="000000"/>
              <w:left w:val="single" w:sz="4" w:space="0" w:color="000000"/>
              <w:bottom w:val="single" w:sz="4" w:space="0" w:color="000000"/>
              <w:right w:val="single" w:sz="4" w:space="0" w:color="000000"/>
            </w:tcBorders>
          </w:tcPr>
          <w:p w14:paraId="3CB6FA2E"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机械作业</w:t>
            </w:r>
            <w:r w:rsidRPr="00315310">
              <w:rPr>
                <w:rFonts w:ascii="宋体" w:eastAsia="宋体" w:hAnsi="宋体" w:cs="Times New Roman"/>
                <w:sz w:val="22"/>
              </w:rPr>
              <w:t xml:space="preserve"> </w:t>
            </w:r>
          </w:p>
        </w:tc>
      </w:tr>
      <w:tr w:rsidR="00273D18" w:rsidRPr="00315310" w14:paraId="6A5886C7" w14:textId="77777777" w:rsidTr="00052D3C">
        <w:trPr>
          <w:trHeight w:val="353"/>
        </w:trPr>
        <w:tc>
          <w:tcPr>
            <w:tcW w:w="1621" w:type="dxa"/>
            <w:tcBorders>
              <w:top w:val="single" w:sz="4" w:space="0" w:color="000000"/>
              <w:left w:val="single" w:sz="4" w:space="0" w:color="000000"/>
              <w:bottom w:val="single" w:sz="4" w:space="0" w:color="000000"/>
              <w:right w:val="single" w:sz="4" w:space="0" w:color="000000"/>
            </w:tcBorders>
          </w:tcPr>
          <w:p w14:paraId="27B5A349" w14:textId="77777777" w:rsidR="00273D18" w:rsidRPr="00315310" w:rsidRDefault="00273D18" w:rsidP="00052D3C">
            <w:pPr>
              <w:spacing w:after="0" w:line="259" w:lineRule="auto"/>
              <w:ind w:left="52" w:firstLine="0"/>
              <w:jc w:val="center"/>
              <w:rPr>
                <w:rFonts w:ascii="宋体" w:eastAsia="宋体" w:hAnsi="宋体"/>
              </w:rPr>
            </w:pPr>
            <w:r w:rsidRPr="00315310">
              <w:rPr>
                <w:rFonts w:ascii="宋体" w:eastAsia="宋体" w:hAnsi="宋体" w:cs="Times New Roman"/>
                <w:sz w:val="22"/>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E45E6E8"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5AB845BF"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sz w:val="22"/>
              </w:rPr>
              <w:t>五、损益类</w:t>
            </w:r>
            <w:r w:rsidRPr="00315310">
              <w:rPr>
                <w:rFonts w:ascii="宋体" w:eastAsia="宋体" w:hAnsi="宋体" w:cs="Times New Roman"/>
                <w:b/>
                <w:sz w:val="22"/>
              </w:rPr>
              <w:t xml:space="preserve"> </w:t>
            </w:r>
          </w:p>
        </w:tc>
      </w:tr>
      <w:tr w:rsidR="00273D18" w:rsidRPr="00315310" w14:paraId="3593CB14"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vAlign w:val="bottom"/>
          </w:tcPr>
          <w:p w14:paraId="61376AB0"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1"/>
              </w:rPr>
              <w:t>55</w:t>
            </w:r>
            <w:r w:rsidRPr="00315310">
              <w:rPr>
                <w:rFonts w:ascii="宋体" w:eastAsia="宋体" w:hAnsi="宋体" w:cs="Times New Roman"/>
                <w:sz w:val="22"/>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2604DF72"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5001 </w:t>
            </w:r>
          </w:p>
        </w:tc>
        <w:tc>
          <w:tcPr>
            <w:tcW w:w="3061" w:type="dxa"/>
            <w:tcBorders>
              <w:top w:val="single" w:sz="4" w:space="0" w:color="000000"/>
              <w:left w:val="single" w:sz="4" w:space="0" w:color="000000"/>
              <w:bottom w:val="single" w:sz="4" w:space="0" w:color="000000"/>
              <w:right w:val="single" w:sz="4" w:space="0" w:color="000000"/>
            </w:tcBorders>
          </w:tcPr>
          <w:p w14:paraId="23FCD568"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sz w:val="22"/>
              </w:rPr>
              <w:t>主营业务收入</w:t>
            </w:r>
            <w:r w:rsidRPr="00315310">
              <w:rPr>
                <w:rFonts w:ascii="宋体" w:eastAsia="宋体" w:hAnsi="宋体" w:cs="Times New Roman"/>
                <w:sz w:val="22"/>
              </w:rPr>
              <w:t xml:space="preserve"> </w:t>
            </w:r>
          </w:p>
        </w:tc>
      </w:tr>
      <w:tr w:rsidR="00273D18" w:rsidRPr="00315310" w14:paraId="37D36F34"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01E27F02"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56 </w:t>
            </w:r>
          </w:p>
        </w:tc>
        <w:tc>
          <w:tcPr>
            <w:tcW w:w="2160" w:type="dxa"/>
            <w:tcBorders>
              <w:top w:val="single" w:sz="4" w:space="0" w:color="000000"/>
              <w:left w:val="single" w:sz="4" w:space="0" w:color="000000"/>
              <w:bottom w:val="single" w:sz="4" w:space="0" w:color="000000"/>
              <w:right w:val="single" w:sz="4" w:space="0" w:color="000000"/>
            </w:tcBorders>
            <w:vAlign w:val="bottom"/>
          </w:tcPr>
          <w:p w14:paraId="692F20CD"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5051 </w:t>
            </w:r>
          </w:p>
        </w:tc>
        <w:tc>
          <w:tcPr>
            <w:tcW w:w="3061" w:type="dxa"/>
            <w:tcBorders>
              <w:top w:val="single" w:sz="4" w:space="0" w:color="000000"/>
              <w:left w:val="single" w:sz="4" w:space="0" w:color="000000"/>
              <w:bottom w:val="single" w:sz="4" w:space="0" w:color="000000"/>
              <w:right w:val="single" w:sz="4" w:space="0" w:color="000000"/>
            </w:tcBorders>
          </w:tcPr>
          <w:p w14:paraId="500A57B4"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sz w:val="22"/>
              </w:rPr>
              <w:t>其他业务收入</w:t>
            </w:r>
            <w:r w:rsidRPr="00315310">
              <w:rPr>
                <w:rFonts w:ascii="宋体" w:eastAsia="宋体" w:hAnsi="宋体" w:cs="Times New Roman"/>
                <w:sz w:val="22"/>
              </w:rPr>
              <w:t xml:space="preserve"> </w:t>
            </w:r>
          </w:p>
        </w:tc>
      </w:tr>
      <w:tr w:rsidR="00273D18" w:rsidRPr="00315310" w14:paraId="0855F9AB" w14:textId="77777777" w:rsidTr="00052D3C">
        <w:trPr>
          <w:trHeight w:val="356"/>
        </w:trPr>
        <w:tc>
          <w:tcPr>
            <w:tcW w:w="1621" w:type="dxa"/>
            <w:tcBorders>
              <w:top w:val="single" w:sz="4" w:space="0" w:color="000000"/>
              <w:left w:val="single" w:sz="4" w:space="0" w:color="000000"/>
              <w:bottom w:val="single" w:sz="4" w:space="0" w:color="000000"/>
              <w:right w:val="single" w:sz="4" w:space="0" w:color="000000"/>
            </w:tcBorders>
          </w:tcPr>
          <w:p w14:paraId="455DFD6D"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57 </w:t>
            </w:r>
          </w:p>
        </w:tc>
        <w:tc>
          <w:tcPr>
            <w:tcW w:w="2160" w:type="dxa"/>
            <w:tcBorders>
              <w:top w:val="single" w:sz="4" w:space="0" w:color="000000"/>
              <w:left w:val="single" w:sz="4" w:space="0" w:color="000000"/>
              <w:bottom w:val="single" w:sz="4" w:space="0" w:color="000000"/>
              <w:right w:val="single" w:sz="4" w:space="0" w:color="000000"/>
            </w:tcBorders>
            <w:vAlign w:val="bottom"/>
          </w:tcPr>
          <w:p w14:paraId="41D008C7"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5111 </w:t>
            </w:r>
          </w:p>
        </w:tc>
        <w:tc>
          <w:tcPr>
            <w:tcW w:w="3061" w:type="dxa"/>
            <w:tcBorders>
              <w:top w:val="single" w:sz="4" w:space="0" w:color="000000"/>
              <w:left w:val="single" w:sz="4" w:space="0" w:color="000000"/>
              <w:bottom w:val="single" w:sz="4" w:space="0" w:color="000000"/>
              <w:right w:val="single" w:sz="4" w:space="0" w:color="000000"/>
            </w:tcBorders>
          </w:tcPr>
          <w:p w14:paraId="64ED8D63"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投资收益</w:t>
            </w:r>
            <w:r w:rsidRPr="00315310">
              <w:rPr>
                <w:rFonts w:ascii="宋体" w:eastAsia="宋体" w:hAnsi="宋体" w:cs="Times New Roman"/>
                <w:sz w:val="22"/>
              </w:rPr>
              <w:t xml:space="preserve"> </w:t>
            </w:r>
          </w:p>
        </w:tc>
      </w:tr>
      <w:tr w:rsidR="00273D18" w:rsidRPr="00315310" w14:paraId="233F8AFB"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6557BB68"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58 </w:t>
            </w:r>
          </w:p>
        </w:tc>
        <w:tc>
          <w:tcPr>
            <w:tcW w:w="2160" w:type="dxa"/>
            <w:tcBorders>
              <w:top w:val="single" w:sz="4" w:space="0" w:color="000000"/>
              <w:left w:val="single" w:sz="4" w:space="0" w:color="000000"/>
              <w:bottom w:val="single" w:sz="4" w:space="0" w:color="000000"/>
              <w:right w:val="single" w:sz="4" w:space="0" w:color="000000"/>
            </w:tcBorders>
          </w:tcPr>
          <w:p w14:paraId="71BD7E03"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5301 </w:t>
            </w:r>
          </w:p>
        </w:tc>
        <w:tc>
          <w:tcPr>
            <w:tcW w:w="3061" w:type="dxa"/>
            <w:tcBorders>
              <w:top w:val="single" w:sz="4" w:space="0" w:color="000000"/>
              <w:left w:val="single" w:sz="4" w:space="0" w:color="000000"/>
              <w:bottom w:val="single" w:sz="4" w:space="0" w:color="000000"/>
              <w:right w:val="single" w:sz="4" w:space="0" w:color="000000"/>
            </w:tcBorders>
          </w:tcPr>
          <w:p w14:paraId="0D983540"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sz w:val="22"/>
              </w:rPr>
              <w:t>营业外收入</w:t>
            </w:r>
            <w:r w:rsidRPr="00315310">
              <w:rPr>
                <w:rFonts w:ascii="宋体" w:eastAsia="宋体" w:hAnsi="宋体" w:cs="Times New Roman"/>
                <w:sz w:val="22"/>
              </w:rPr>
              <w:t xml:space="preserve"> </w:t>
            </w:r>
          </w:p>
        </w:tc>
      </w:tr>
      <w:tr w:rsidR="00273D18" w:rsidRPr="00315310" w14:paraId="7A64CE02"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57C37189"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59 </w:t>
            </w:r>
          </w:p>
        </w:tc>
        <w:tc>
          <w:tcPr>
            <w:tcW w:w="2160" w:type="dxa"/>
            <w:tcBorders>
              <w:top w:val="single" w:sz="4" w:space="0" w:color="000000"/>
              <w:left w:val="single" w:sz="4" w:space="0" w:color="000000"/>
              <w:bottom w:val="single" w:sz="4" w:space="0" w:color="000000"/>
              <w:right w:val="single" w:sz="4" w:space="0" w:color="000000"/>
            </w:tcBorders>
          </w:tcPr>
          <w:p w14:paraId="7FE77101"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5401 </w:t>
            </w:r>
          </w:p>
        </w:tc>
        <w:tc>
          <w:tcPr>
            <w:tcW w:w="3061" w:type="dxa"/>
            <w:tcBorders>
              <w:top w:val="single" w:sz="4" w:space="0" w:color="000000"/>
              <w:left w:val="single" w:sz="4" w:space="0" w:color="000000"/>
              <w:bottom w:val="single" w:sz="4" w:space="0" w:color="000000"/>
              <w:right w:val="single" w:sz="4" w:space="0" w:color="000000"/>
            </w:tcBorders>
          </w:tcPr>
          <w:p w14:paraId="6CE72434"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sz w:val="22"/>
              </w:rPr>
              <w:t>主营业务成本</w:t>
            </w:r>
            <w:r w:rsidRPr="00315310">
              <w:rPr>
                <w:rFonts w:ascii="宋体" w:eastAsia="宋体" w:hAnsi="宋体" w:cs="Times New Roman"/>
                <w:sz w:val="22"/>
              </w:rPr>
              <w:t xml:space="preserve"> </w:t>
            </w:r>
          </w:p>
        </w:tc>
      </w:tr>
      <w:tr w:rsidR="00273D18" w:rsidRPr="00315310" w14:paraId="5BC40341"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08400AF5"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60 </w:t>
            </w:r>
          </w:p>
        </w:tc>
        <w:tc>
          <w:tcPr>
            <w:tcW w:w="2160" w:type="dxa"/>
            <w:tcBorders>
              <w:top w:val="single" w:sz="4" w:space="0" w:color="000000"/>
              <w:left w:val="single" w:sz="4" w:space="0" w:color="000000"/>
              <w:bottom w:val="single" w:sz="4" w:space="0" w:color="000000"/>
              <w:right w:val="single" w:sz="4" w:space="0" w:color="000000"/>
            </w:tcBorders>
          </w:tcPr>
          <w:p w14:paraId="1BF0FF98"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5402 </w:t>
            </w:r>
          </w:p>
        </w:tc>
        <w:tc>
          <w:tcPr>
            <w:tcW w:w="3061" w:type="dxa"/>
            <w:tcBorders>
              <w:top w:val="single" w:sz="4" w:space="0" w:color="000000"/>
              <w:left w:val="single" w:sz="4" w:space="0" w:color="000000"/>
              <w:bottom w:val="single" w:sz="4" w:space="0" w:color="000000"/>
              <w:right w:val="single" w:sz="4" w:space="0" w:color="000000"/>
            </w:tcBorders>
          </w:tcPr>
          <w:p w14:paraId="078A329A"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sz w:val="22"/>
              </w:rPr>
              <w:t>其他业务成本</w:t>
            </w:r>
            <w:r w:rsidRPr="00315310">
              <w:rPr>
                <w:rFonts w:ascii="宋体" w:eastAsia="宋体" w:hAnsi="宋体" w:cs="Times New Roman"/>
                <w:sz w:val="22"/>
              </w:rPr>
              <w:t xml:space="preserve"> </w:t>
            </w:r>
          </w:p>
        </w:tc>
      </w:tr>
      <w:tr w:rsidR="00273D18" w:rsidRPr="00315310" w14:paraId="0E7715B2"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09BDAF21"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61 </w:t>
            </w:r>
          </w:p>
        </w:tc>
        <w:tc>
          <w:tcPr>
            <w:tcW w:w="2160" w:type="dxa"/>
            <w:tcBorders>
              <w:top w:val="single" w:sz="4" w:space="0" w:color="000000"/>
              <w:left w:val="single" w:sz="4" w:space="0" w:color="000000"/>
              <w:bottom w:val="single" w:sz="4" w:space="0" w:color="000000"/>
              <w:right w:val="single" w:sz="4" w:space="0" w:color="000000"/>
            </w:tcBorders>
          </w:tcPr>
          <w:p w14:paraId="4CF448A6"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5403 </w:t>
            </w:r>
          </w:p>
        </w:tc>
        <w:tc>
          <w:tcPr>
            <w:tcW w:w="3061" w:type="dxa"/>
            <w:tcBorders>
              <w:top w:val="single" w:sz="4" w:space="0" w:color="000000"/>
              <w:left w:val="single" w:sz="4" w:space="0" w:color="000000"/>
              <w:bottom w:val="single" w:sz="4" w:space="0" w:color="000000"/>
              <w:right w:val="single" w:sz="4" w:space="0" w:color="000000"/>
            </w:tcBorders>
          </w:tcPr>
          <w:p w14:paraId="5293E2F8"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sz w:val="22"/>
              </w:rPr>
              <w:t>营业税金及附加</w:t>
            </w:r>
            <w:r w:rsidRPr="00315310">
              <w:rPr>
                <w:rFonts w:ascii="宋体" w:eastAsia="宋体" w:hAnsi="宋体" w:cs="Times New Roman"/>
                <w:sz w:val="22"/>
              </w:rPr>
              <w:t xml:space="preserve"> </w:t>
            </w:r>
          </w:p>
        </w:tc>
      </w:tr>
      <w:tr w:rsidR="00273D18" w:rsidRPr="00315310" w14:paraId="20E25D3B"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0987F9BA"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62 </w:t>
            </w:r>
          </w:p>
        </w:tc>
        <w:tc>
          <w:tcPr>
            <w:tcW w:w="2160" w:type="dxa"/>
            <w:tcBorders>
              <w:top w:val="single" w:sz="4" w:space="0" w:color="000000"/>
              <w:left w:val="single" w:sz="4" w:space="0" w:color="000000"/>
              <w:bottom w:val="single" w:sz="4" w:space="0" w:color="000000"/>
              <w:right w:val="single" w:sz="4" w:space="0" w:color="000000"/>
            </w:tcBorders>
          </w:tcPr>
          <w:p w14:paraId="4084008E"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5601 </w:t>
            </w:r>
          </w:p>
        </w:tc>
        <w:tc>
          <w:tcPr>
            <w:tcW w:w="3061" w:type="dxa"/>
            <w:tcBorders>
              <w:top w:val="single" w:sz="4" w:space="0" w:color="000000"/>
              <w:left w:val="single" w:sz="4" w:space="0" w:color="000000"/>
              <w:bottom w:val="single" w:sz="4" w:space="0" w:color="000000"/>
              <w:right w:val="single" w:sz="4" w:space="0" w:color="000000"/>
            </w:tcBorders>
          </w:tcPr>
          <w:p w14:paraId="231612F7"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销售费用</w:t>
            </w:r>
            <w:r w:rsidRPr="00315310">
              <w:rPr>
                <w:rFonts w:ascii="宋体" w:eastAsia="宋体" w:hAnsi="宋体" w:cs="Times New Roman"/>
                <w:sz w:val="22"/>
              </w:rPr>
              <w:t xml:space="preserve"> </w:t>
            </w:r>
          </w:p>
        </w:tc>
      </w:tr>
      <w:tr w:rsidR="00273D18" w:rsidRPr="00315310" w14:paraId="6962821F"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271F6F8F"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63 </w:t>
            </w:r>
          </w:p>
        </w:tc>
        <w:tc>
          <w:tcPr>
            <w:tcW w:w="2160" w:type="dxa"/>
            <w:tcBorders>
              <w:top w:val="single" w:sz="4" w:space="0" w:color="000000"/>
              <w:left w:val="single" w:sz="4" w:space="0" w:color="000000"/>
              <w:bottom w:val="single" w:sz="4" w:space="0" w:color="000000"/>
              <w:right w:val="single" w:sz="4" w:space="0" w:color="000000"/>
            </w:tcBorders>
          </w:tcPr>
          <w:p w14:paraId="7C079397"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5602 </w:t>
            </w:r>
          </w:p>
        </w:tc>
        <w:tc>
          <w:tcPr>
            <w:tcW w:w="3061" w:type="dxa"/>
            <w:tcBorders>
              <w:top w:val="single" w:sz="4" w:space="0" w:color="000000"/>
              <w:left w:val="single" w:sz="4" w:space="0" w:color="000000"/>
              <w:bottom w:val="single" w:sz="4" w:space="0" w:color="000000"/>
              <w:right w:val="single" w:sz="4" w:space="0" w:color="000000"/>
            </w:tcBorders>
          </w:tcPr>
          <w:p w14:paraId="49B61578"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管理费用</w:t>
            </w:r>
            <w:r w:rsidRPr="00315310">
              <w:rPr>
                <w:rFonts w:ascii="宋体" w:eastAsia="宋体" w:hAnsi="宋体" w:cs="Times New Roman"/>
                <w:sz w:val="22"/>
              </w:rPr>
              <w:t xml:space="preserve"> </w:t>
            </w:r>
          </w:p>
        </w:tc>
      </w:tr>
      <w:tr w:rsidR="00273D18" w:rsidRPr="00315310" w14:paraId="3EC0FCE1" w14:textId="77777777" w:rsidTr="00052D3C">
        <w:trPr>
          <w:trHeight w:val="310"/>
        </w:trPr>
        <w:tc>
          <w:tcPr>
            <w:tcW w:w="1621" w:type="dxa"/>
            <w:tcBorders>
              <w:top w:val="single" w:sz="4" w:space="0" w:color="000000"/>
              <w:left w:val="single" w:sz="4" w:space="0" w:color="000000"/>
              <w:bottom w:val="single" w:sz="4" w:space="0" w:color="000000"/>
              <w:right w:val="single" w:sz="4" w:space="0" w:color="000000"/>
            </w:tcBorders>
          </w:tcPr>
          <w:p w14:paraId="0326BDD3"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64 </w:t>
            </w:r>
          </w:p>
        </w:tc>
        <w:tc>
          <w:tcPr>
            <w:tcW w:w="2160" w:type="dxa"/>
            <w:tcBorders>
              <w:top w:val="single" w:sz="4" w:space="0" w:color="000000"/>
              <w:left w:val="single" w:sz="4" w:space="0" w:color="000000"/>
              <w:bottom w:val="single" w:sz="4" w:space="0" w:color="000000"/>
              <w:right w:val="single" w:sz="4" w:space="0" w:color="000000"/>
            </w:tcBorders>
          </w:tcPr>
          <w:p w14:paraId="004D03F9"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5603 </w:t>
            </w:r>
          </w:p>
        </w:tc>
        <w:tc>
          <w:tcPr>
            <w:tcW w:w="3061" w:type="dxa"/>
            <w:tcBorders>
              <w:top w:val="single" w:sz="4" w:space="0" w:color="000000"/>
              <w:left w:val="single" w:sz="4" w:space="0" w:color="000000"/>
              <w:bottom w:val="single" w:sz="4" w:space="0" w:color="000000"/>
              <w:right w:val="single" w:sz="4" w:space="0" w:color="000000"/>
            </w:tcBorders>
          </w:tcPr>
          <w:p w14:paraId="259E2367"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sz w:val="22"/>
              </w:rPr>
              <w:t>财务费用</w:t>
            </w:r>
            <w:r w:rsidRPr="00315310">
              <w:rPr>
                <w:rFonts w:ascii="宋体" w:eastAsia="宋体" w:hAnsi="宋体" w:cs="Times New Roman"/>
                <w:sz w:val="22"/>
              </w:rPr>
              <w:t xml:space="preserve"> </w:t>
            </w:r>
          </w:p>
        </w:tc>
      </w:tr>
      <w:tr w:rsidR="00273D18" w:rsidRPr="00315310" w14:paraId="4DA9D329"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0CB224D9"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t xml:space="preserve">65 </w:t>
            </w:r>
          </w:p>
        </w:tc>
        <w:tc>
          <w:tcPr>
            <w:tcW w:w="2160" w:type="dxa"/>
            <w:tcBorders>
              <w:top w:val="single" w:sz="4" w:space="0" w:color="000000"/>
              <w:left w:val="single" w:sz="4" w:space="0" w:color="000000"/>
              <w:bottom w:val="single" w:sz="4" w:space="0" w:color="000000"/>
              <w:right w:val="single" w:sz="4" w:space="0" w:color="000000"/>
            </w:tcBorders>
          </w:tcPr>
          <w:p w14:paraId="293C5BE5" w14:textId="77777777" w:rsidR="00273D18" w:rsidRPr="00315310" w:rsidRDefault="00273D18" w:rsidP="00052D3C">
            <w:pPr>
              <w:spacing w:after="0" w:line="259" w:lineRule="auto"/>
              <w:ind w:left="2" w:firstLine="0"/>
              <w:jc w:val="center"/>
              <w:rPr>
                <w:rFonts w:ascii="宋体" w:eastAsia="宋体" w:hAnsi="宋体"/>
              </w:rPr>
            </w:pPr>
            <w:r w:rsidRPr="00315310">
              <w:rPr>
                <w:rFonts w:ascii="宋体" w:eastAsia="宋体" w:hAnsi="宋体" w:cs="Times New Roman"/>
                <w:sz w:val="21"/>
              </w:rPr>
              <w:t xml:space="preserve">5711 </w:t>
            </w:r>
          </w:p>
        </w:tc>
        <w:tc>
          <w:tcPr>
            <w:tcW w:w="3061" w:type="dxa"/>
            <w:tcBorders>
              <w:top w:val="single" w:sz="4" w:space="0" w:color="000000"/>
              <w:left w:val="single" w:sz="4" w:space="0" w:color="000000"/>
              <w:bottom w:val="single" w:sz="4" w:space="0" w:color="000000"/>
              <w:right w:val="single" w:sz="4" w:space="0" w:color="000000"/>
            </w:tcBorders>
          </w:tcPr>
          <w:p w14:paraId="0B9E297A"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sz w:val="22"/>
              </w:rPr>
              <w:t>营业外支出</w:t>
            </w:r>
            <w:r w:rsidRPr="00315310">
              <w:rPr>
                <w:rFonts w:ascii="宋体" w:eastAsia="宋体" w:hAnsi="宋体" w:cs="Times New Roman"/>
                <w:sz w:val="22"/>
              </w:rPr>
              <w:t xml:space="preserve"> </w:t>
            </w:r>
          </w:p>
        </w:tc>
      </w:tr>
      <w:tr w:rsidR="00273D18" w:rsidRPr="00315310" w14:paraId="4A9DCC16" w14:textId="77777777" w:rsidTr="00052D3C">
        <w:trPr>
          <w:trHeight w:val="355"/>
        </w:trPr>
        <w:tc>
          <w:tcPr>
            <w:tcW w:w="1621" w:type="dxa"/>
            <w:tcBorders>
              <w:top w:val="single" w:sz="4" w:space="0" w:color="000000"/>
              <w:left w:val="single" w:sz="4" w:space="0" w:color="000000"/>
              <w:bottom w:val="single" w:sz="4" w:space="0" w:color="000000"/>
              <w:right w:val="single" w:sz="4" w:space="0" w:color="000000"/>
            </w:tcBorders>
          </w:tcPr>
          <w:p w14:paraId="07169B53" w14:textId="77777777" w:rsidR="00273D18" w:rsidRPr="00315310" w:rsidRDefault="00273D18" w:rsidP="00052D3C">
            <w:pPr>
              <w:spacing w:after="0" w:line="259" w:lineRule="auto"/>
              <w:ind w:left="0" w:right="3" w:firstLine="0"/>
              <w:jc w:val="center"/>
              <w:rPr>
                <w:rFonts w:ascii="宋体" w:eastAsia="宋体" w:hAnsi="宋体"/>
              </w:rPr>
            </w:pPr>
            <w:r w:rsidRPr="00315310">
              <w:rPr>
                <w:rFonts w:ascii="宋体" w:eastAsia="宋体" w:hAnsi="宋体" w:cs="Times New Roman"/>
                <w:sz w:val="22"/>
              </w:rPr>
              <w:lastRenderedPageBreak/>
              <w:t xml:space="preserve">66 </w:t>
            </w:r>
          </w:p>
        </w:tc>
        <w:tc>
          <w:tcPr>
            <w:tcW w:w="2160" w:type="dxa"/>
            <w:tcBorders>
              <w:top w:val="single" w:sz="4" w:space="0" w:color="000000"/>
              <w:left w:val="single" w:sz="4" w:space="0" w:color="000000"/>
              <w:bottom w:val="single" w:sz="4" w:space="0" w:color="000000"/>
              <w:right w:val="single" w:sz="4" w:space="0" w:color="000000"/>
            </w:tcBorders>
          </w:tcPr>
          <w:p w14:paraId="095160F3"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cs="Times New Roman"/>
                <w:sz w:val="21"/>
              </w:rPr>
              <w:t xml:space="preserve">5801 </w:t>
            </w:r>
          </w:p>
        </w:tc>
        <w:tc>
          <w:tcPr>
            <w:tcW w:w="3061" w:type="dxa"/>
            <w:tcBorders>
              <w:top w:val="single" w:sz="4" w:space="0" w:color="000000"/>
              <w:left w:val="single" w:sz="4" w:space="0" w:color="000000"/>
              <w:bottom w:val="single" w:sz="4" w:space="0" w:color="000000"/>
              <w:right w:val="single" w:sz="4" w:space="0" w:color="000000"/>
            </w:tcBorders>
          </w:tcPr>
          <w:p w14:paraId="1200FAAF" w14:textId="77777777" w:rsidR="00273D18" w:rsidRPr="00315310" w:rsidRDefault="00273D18" w:rsidP="00052D3C">
            <w:pPr>
              <w:spacing w:after="0" w:line="259" w:lineRule="auto"/>
              <w:ind w:left="0" w:firstLine="0"/>
              <w:jc w:val="center"/>
              <w:rPr>
                <w:rFonts w:ascii="宋体" w:eastAsia="宋体" w:hAnsi="宋体"/>
              </w:rPr>
            </w:pPr>
            <w:r w:rsidRPr="00315310">
              <w:rPr>
                <w:rFonts w:ascii="宋体" w:eastAsia="宋体" w:hAnsi="宋体"/>
                <w:sz w:val="22"/>
              </w:rPr>
              <w:t>所得税费用</w:t>
            </w:r>
            <w:r w:rsidRPr="00315310">
              <w:rPr>
                <w:rFonts w:ascii="宋体" w:eastAsia="宋体" w:hAnsi="宋体" w:cs="Times New Roman"/>
                <w:sz w:val="22"/>
              </w:rPr>
              <w:t xml:space="preserve"> </w:t>
            </w:r>
          </w:p>
        </w:tc>
      </w:tr>
    </w:tbl>
    <w:p w14:paraId="22AB50E5" w14:textId="77777777" w:rsidR="00273D18" w:rsidRPr="00315310" w:rsidRDefault="00273D18" w:rsidP="00273D18">
      <w:pPr>
        <w:spacing w:after="132" w:line="259" w:lineRule="auto"/>
        <w:ind w:left="0" w:firstLine="0"/>
        <w:rPr>
          <w:rFonts w:ascii="宋体" w:eastAsia="宋体" w:hAnsi="宋体"/>
        </w:rPr>
      </w:pPr>
      <w:r w:rsidRPr="00315310">
        <w:rPr>
          <w:rFonts w:ascii="宋体" w:eastAsia="宋体" w:hAnsi="宋体" w:cs="Times New Roman"/>
          <w:sz w:val="21"/>
        </w:rPr>
        <w:t xml:space="preserve"> </w:t>
      </w:r>
    </w:p>
    <w:p w14:paraId="214B200F" w14:textId="77777777" w:rsidR="00273D18" w:rsidRPr="00315310" w:rsidRDefault="00273D18" w:rsidP="00273D18">
      <w:pPr>
        <w:numPr>
          <w:ilvl w:val="0"/>
          <w:numId w:val="1"/>
        </w:numPr>
        <w:spacing w:after="266" w:line="259" w:lineRule="auto"/>
        <w:ind w:right="151" w:hanging="638"/>
        <w:jc w:val="center"/>
        <w:rPr>
          <w:rFonts w:ascii="宋体" w:eastAsia="宋体" w:hAnsi="宋体"/>
          <w:sz w:val="24"/>
          <w:szCs w:val="24"/>
        </w:rPr>
      </w:pPr>
      <w:r w:rsidRPr="00315310">
        <w:rPr>
          <w:rFonts w:ascii="宋体" w:eastAsia="宋体" w:hAnsi="宋体"/>
          <w:sz w:val="24"/>
          <w:szCs w:val="24"/>
        </w:rPr>
        <w:t>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5A19A222" w14:textId="77777777" w:rsidR="00273D18" w:rsidRPr="00315310" w:rsidRDefault="00273D18" w:rsidP="00273D18">
      <w:pPr>
        <w:spacing w:after="164" w:line="259" w:lineRule="auto"/>
        <w:ind w:right="152"/>
        <w:jc w:val="center"/>
        <w:rPr>
          <w:rFonts w:ascii="宋体" w:eastAsia="宋体" w:hAnsi="宋体"/>
          <w:sz w:val="24"/>
          <w:szCs w:val="24"/>
        </w:rPr>
      </w:pPr>
      <w:r w:rsidRPr="00315310">
        <w:rPr>
          <w:rFonts w:ascii="宋体" w:eastAsia="宋体" w:hAnsi="宋体"/>
          <w:sz w:val="24"/>
          <w:szCs w:val="24"/>
        </w:rPr>
        <w:t xml:space="preserve">资产类 </w:t>
      </w:r>
    </w:p>
    <w:p w14:paraId="51C2E65A" w14:textId="77777777" w:rsidR="00315310" w:rsidRPr="00315310" w:rsidRDefault="00273D18" w:rsidP="00273D18">
      <w:pPr>
        <w:ind w:left="559" w:firstLine="2681"/>
        <w:rPr>
          <w:rFonts w:ascii="宋体" w:eastAsia="宋体" w:hAnsi="宋体"/>
          <w:sz w:val="24"/>
          <w:szCs w:val="24"/>
        </w:rPr>
      </w:pPr>
      <w:r w:rsidRPr="00315310">
        <w:rPr>
          <w:rFonts w:ascii="宋体" w:eastAsia="宋体" w:hAnsi="宋体"/>
          <w:sz w:val="24"/>
          <w:szCs w:val="24"/>
        </w:rPr>
        <w:t>1001 库存现金</w:t>
      </w:r>
    </w:p>
    <w:p w14:paraId="246DE585" w14:textId="6DB4F25E" w:rsidR="00273D18" w:rsidRPr="00315310" w:rsidRDefault="00273D18" w:rsidP="00315310">
      <w:pPr>
        <w:ind w:firstLineChars="200" w:firstLine="480"/>
        <w:jc w:val="both"/>
        <w:rPr>
          <w:rFonts w:ascii="宋体" w:eastAsia="宋体" w:hAnsi="宋体"/>
          <w:sz w:val="24"/>
          <w:szCs w:val="24"/>
        </w:rPr>
      </w:pPr>
      <w:r w:rsidRPr="00315310">
        <w:rPr>
          <w:rFonts w:ascii="宋体" w:eastAsia="宋体" w:hAnsi="宋体"/>
          <w:sz w:val="24"/>
          <w:szCs w:val="24"/>
        </w:rPr>
        <w:t xml:space="preserve">一、本科目核算小企业的库存现金。 </w:t>
      </w:r>
    </w:p>
    <w:p w14:paraId="270AD9C3"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小企业有内部周转使用备用金的，可以单独设置“1004 备用金” 科目。 </w:t>
      </w:r>
    </w:p>
    <w:p w14:paraId="6650DB63" w14:textId="37B4AFCA" w:rsidR="00273D18" w:rsidRPr="00315310" w:rsidRDefault="00315310" w:rsidP="00315310">
      <w:pPr>
        <w:spacing w:after="175" w:line="259" w:lineRule="auto"/>
        <w:ind w:firstLineChars="200" w:firstLine="480"/>
        <w:rPr>
          <w:rFonts w:ascii="宋体" w:eastAsia="宋体" w:hAnsi="宋体"/>
          <w:sz w:val="24"/>
          <w:szCs w:val="24"/>
        </w:rPr>
      </w:pPr>
      <w:r w:rsidRPr="00315310">
        <w:rPr>
          <w:rFonts w:ascii="宋体" w:eastAsia="宋体" w:hAnsi="宋体" w:hint="eastAsia"/>
          <w:sz w:val="24"/>
          <w:szCs w:val="24"/>
        </w:rPr>
        <w:t>二、</w:t>
      </w:r>
      <w:r w:rsidR="00273D18" w:rsidRPr="00315310">
        <w:rPr>
          <w:rFonts w:ascii="宋体" w:eastAsia="宋体" w:hAnsi="宋体"/>
          <w:sz w:val="24"/>
          <w:szCs w:val="24"/>
        </w:rPr>
        <w:t>库存现金的主要账</w:t>
      </w:r>
      <w:proofErr w:type="gramStart"/>
      <w:r w:rsidR="00273D18" w:rsidRPr="00315310">
        <w:rPr>
          <w:rFonts w:ascii="宋体" w:eastAsia="宋体" w:hAnsi="宋体"/>
          <w:sz w:val="24"/>
          <w:szCs w:val="24"/>
        </w:rPr>
        <w:t>务</w:t>
      </w:r>
      <w:proofErr w:type="gramEnd"/>
      <w:r w:rsidR="00273D18" w:rsidRPr="00315310">
        <w:rPr>
          <w:rFonts w:ascii="宋体" w:eastAsia="宋体" w:hAnsi="宋体"/>
          <w:sz w:val="24"/>
          <w:szCs w:val="24"/>
        </w:rPr>
        <w:t xml:space="preserve">处理。 </w:t>
      </w:r>
    </w:p>
    <w:p w14:paraId="46FD6518"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小企业增加库存现金，</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，贷记“银行存款”等科目；减少库存现金，做相反的会计分录。 </w:t>
      </w:r>
    </w:p>
    <w:p w14:paraId="021C146D" w14:textId="14CBAD7A" w:rsidR="00273D18" w:rsidRPr="00315310" w:rsidRDefault="00315310" w:rsidP="00315310">
      <w:pPr>
        <w:spacing w:after="163"/>
        <w:ind w:firstLineChars="150" w:firstLine="360"/>
        <w:rPr>
          <w:rFonts w:ascii="宋体" w:eastAsia="宋体" w:hAnsi="宋体"/>
          <w:sz w:val="24"/>
          <w:szCs w:val="24"/>
        </w:rPr>
      </w:pPr>
      <w:r w:rsidRPr="00315310">
        <w:rPr>
          <w:rFonts w:ascii="宋体" w:eastAsia="宋体" w:hAnsi="宋体" w:hint="eastAsia"/>
          <w:sz w:val="24"/>
          <w:szCs w:val="24"/>
        </w:rPr>
        <w:t>三、</w:t>
      </w:r>
      <w:r w:rsidR="00273D18" w:rsidRPr="00315310">
        <w:rPr>
          <w:rFonts w:ascii="宋体" w:eastAsia="宋体" w:hAnsi="宋体"/>
          <w:sz w:val="24"/>
          <w:szCs w:val="24"/>
        </w:rPr>
        <w:t xml:space="preserve">小企业应当设置“库存现金日记账”，由出纳人员根据收付款凭证，按照业务发生顺序逐笔登记。每日终了，应当计算当日的现金收入合计额、现金支出合计额和结余额，将结余额与实际库存额核对，做到账款相符。 </w:t>
      </w:r>
    </w:p>
    <w:p w14:paraId="0A4850C0"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有外币现金的小企业，还应当分别按照人民币和外币进行明细核算。 </w:t>
      </w:r>
    </w:p>
    <w:p w14:paraId="134E7D3E" w14:textId="576BC416" w:rsidR="00273D18" w:rsidRPr="00315310" w:rsidRDefault="00315310" w:rsidP="00315310">
      <w:pPr>
        <w:ind w:firstLineChars="150" w:firstLine="360"/>
        <w:rPr>
          <w:rFonts w:ascii="宋体" w:eastAsia="宋体" w:hAnsi="宋体"/>
          <w:sz w:val="24"/>
          <w:szCs w:val="24"/>
        </w:rPr>
      </w:pPr>
      <w:r w:rsidRPr="00315310">
        <w:rPr>
          <w:rFonts w:ascii="宋体" w:eastAsia="宋体" w:hAnsi="宋体" w:hint="eastAsia"/>
          <w:sz w:val="24"/>
          <w:szCs w:val="24"/>
        </w:rPr>
        <w:t>四、</w:t>
      </w:r>
      <w:r w:rsidR="00273D18" w:rsidRPr="00315310">
        <w:rPr>
          <w:rFonts w:ascii="宋体" w:eastAsia="宋体" w:hAnsi="宋体"/>
          <w:sz w:val="24"/>
          <w:szCs w:val="24"/>
        </w:rPr>
        <w:t>每日终了结算现金收支、财产清查等发现的有待查明原因的现金短缺或溢余，应通过“待处理财产损溢”科目核算：属于现金短缺，应按照实际短缺的金额，借记“待处理财产损溢——待处理流动资产损溢”科目，</w:t>
      </w:r>
      <w:proofErr w:type="gramStart"/>
      <w:r w:rsidR="00273D18" w:rsidRPr="00315310">
        <w:rPr>
          <w:rFonts w:ascii="宋体" w:eastAsia="宋体" w:hAnsi="宋体"/>
          <w:sz w:val="24"/>
          <w:szCs w:val="24"/>
        </w:rPr>
        <w:t>贷记本科目</w:t>
      </w:r>
      <w:proofErr w:type="gramEnd"/>
      <w:r w:rsidR="00273D18" w:rsidRPr="00315310">
        <w:rPr>
          <w:rFonts w:ascii="宋体" w:eastAsia="宋体" w:hAnsi="宋体"/>
          <w:sz w:val="24"/>
          <w:szCs w:val="24"/>
        </w:rPr>
        <w:t>；属于现金溢余，按照实际溢余的金额，</w:t>
      </w:r>
      <w:proofErr w:type="gramStart"/>
      <w:r w:rsidR="00273D18" w:rsidRPr="00315310">
        <w:rPr>
          <w:rFonts w:ascii="宋体" w:eastAsia="宋体" w:hAnsi="宋体"/>
          <w:sz w:val="24"/>
          <w:szCs w:val="24"/>
        </w:rPr>
        <w:t>借记本科目</w:t>
      </w:r>
      <w:proofErr w:type="gramEnd"/>
      <w:r w:rsidR="00273D18" w:rsidRPr="00315310">
        <w:rPr>
          <w:rFonts w:ascii="宋体" w:eastAsia="宋体" w:hAnsi="宋体"/>
          <w:sz w:val="24"/>
          <w:szCs w:val="24"/>
        </w:rPr>
        <w:t xml:space="preserve">，贷记“待处理财产损溢——待处理流动资产损溢”科目。 </w:t>
      </w:r>
    </w:p>
    <w:p w14:paraId="4527736E" w14:textId="651A9E1F" w:rsidR="00273D18" w:rsidRPr="00315310" w:rsidRDefault="00315310" w:rsidP="00315310">
      <w:pPr>
        <w:spacing w:after="175" w:line="259" w:lineRule="auto"/>
        <w:ind w:firstLineChars="150" w:firstLine="360"/>
        <w:rPr>
          <w:rFonts w:ascii="宋体" w:eastAsia="宋体" w:hAnsi="宋体"/>
          <w:sz w:val="24"/>
          <w:szCs w:val="24"/>
        </w:rPr>
      </w:pPr>
      <w:r w:rsidRPr="00315310">
        <w:rPr>
          <w:rFonts w:ascii="宋体" w:eastAsia="宋体" w:hAnsi="宋体" w:hint="eastAsia"/>
          <w:sz w:val="24"/>
          <w:szCs w:val="24"/>
        </w:rPr>
        <w:t>五、</w:t>
      </w:r>
      <w:r w:rsidR="00273D18" w:rsidRPr="00315310">
        <w:rPr>
          <w:rFonts w:ascii="宋体" w:eastAsia="宋体" w:hAnsi="宋体"/>
          <w:sz w:val="24"/>
          <w:szCs w:val="24"/>
        </w:rPr>
        <w:t xml:space="preserve">本科目期末借方余额，反映小企业持有的库存现金。 </w:t>
      </w:r>
    </w:p>
    <w:p w14:paraId="15840B3B"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1002 银行存款 </w:t>
      </w:r>
    </w:p>
    <w:p w14:paraId="05AFA483" w14:textId="77777777" w:rsidR="00273D18" w:rsidRPr="00315310" w:rsidRDefault="00273D18" w:rsidP="00273D18">
      <w:pPr>
        <w:numPr>
          <w:ilvl w:val="0"/>
          <w:numId w:val="3"/>
        </w:numPr>
        <w:spacing w:after="174" w:line="259" w:lineRule="auto"/>
        <w:ind w:firstLine="559"/>
        <w:rPr>
          <w:rFonts w:ascii="宋体" w:eastAsia="宋体" w:hAnsi="宋体"/>
          <w:sz w:val="24"/>
          <w:szCs w:val="24"/>
        </w:rPr>
      </w:pPr>
      <w:r w:rsidRPr="00315310">
        <w:rPr>
          <w:rFonts w:ascii="宋体" w:eastAsia="宋体" w:hAnsi="宋体"/>
          <w:sz w:val="24"/>
          <w:szCs w:val="24"/>
        </w:rPr>
        <w:t xml:space="preserve">本科目核算小企业存入银行或其他金融机构的各种款项。 </w:t>
      </w:r>
    </w:p>
    <w:p w14:paraId="3E46F368" w14:textId="77777777" w:rsidR="00273D18" w:rsidRPr="00315310" w:rsidRDefault="00273D18" w:rsidP="00273D18">
      <w:pPr>
        <w:numPr>
          <w:ilvl w:val="0"/>
          <w:numId w:val="3"/>
        </w:numPr>
        <w:spacing w:after="175" w:line="259" w:lineRule="auto"/>
        <w:ind w:firstLine="559"/>
        <w:rPr>
          <w:rFonts w:ascii="宋体" w:eastAsia="宋体" w:hAnsi="宋体"/>
          <w:sz w:val="24"/>
          <w:szCs w:val="24"/>
        </w:rPr>
      </w:pPr>
      <w:r w:rsidRPr="00315310">
        <w:rPr>
          <w:rFonts w:ascii="宋体" w:eastAsia="宋体" w:hAnsi="宋体"/>
          <w:sz w:val="24"/>
          <w:szCs w:val="24"/>
        </w:rPr>
        <w:t>银行存款的主要账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42F4B100"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小企业增加银行存款，</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，贷记“库存现金”、“应收账款”等科目；减少银行存款，做相反的会计分录。 </w:t>
      </w:r>
    </w:p>
    <w:p w14:paraId="40372D22" w14:textId="77777777" w:rsidR="00273D18" w:rsidRPr="00315310" w:rsidRDefault="00273D18" w:rsidP="00273D18">
      <w:pPr>
        <w:numPr>
          <w:ilvl w:val="0"/>
          <w:numId w:val="3"/>
        </w:numPr>
        <w:ind w:firstLine="559"/>
        <w:rPr>
          <w:rFonts w:ascii="宋体" w:eastAsia="宋体" w:hAnsi="宋体"/>
          <w:sz w:val="24"/>
          <w:szCs w:val="24"/>
        </w:rPr>
      </w:pPr>
      <w:r w:rsidRPr="00315310">
        <w:rPr>
          <w:rFonts w:ascii="宋体" w:eastAsia="宋体" w:hAnsi="宋体"/>
          <w:sz w:val="24"/>
          <w:szCs w:val="24"/>
        </w:rPr>
        <w:lastRenderedPageBreak/>
        <w:t xml:space="preserve">小企业应当按照开户银行和其他金融机构、存款种类等设置 “银行存款日记账”，由出纳人员根据收付款凭证，按照业务的发生顺序逐笔登记。每日终了，应结出余额。 </w:t>
      </w:r>
    </w:p>
    <w:p w14:paraId="1FCB4CEB"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“银行存款日记账”应定期与“银行对账单”核对，至少每月核</w:t>
      </w:r>
    </w:p>
    <w:p w14:paraId="5552857F"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对一次。小企业银行存款账面余额与银行对账单余额之间如有差额，应编制“银行存款余额调节表”调节相符。 </w:t>
      </w:r>
    </w:p>
    <w:p w14:paraId="59D846D5"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有外币银行存款的小企业，还应当分别按照人民币和外币进行明细核算。 </w:t>
      </w:r>
    </w:p>
    <w:p w14:paraId="59223038" w14:textId="77777777" w:rsidR="00273D18" w:rsidRPr="00315310" w:rsidRDefault="00273D18" w:rsidP="00273D18">
      <w:pPr>
        <w:numPr>
          <w:ilvl w:val="0"/>
          <w:numId w:val="3"/>
        </w:numPr>
        <w:ind w:firstLine="559"/>
        <w:rPr>
          <w:rFonts w:ascii="宋体" w:eastAsia="宋体" w:hAnsi="宋体"/>
          <w:sz w:val="24"/>
          <w:szCs w:val="24"/>
        </w:rPr>
      </w:pPr>
      <w:r w:rsidRPr="00315310">
        <w:rPr>
          <w:rFonts w:ascii="宋体" w:eastAsia="宋体" w:hAnsi="宋体"/>
          <w:sz w:val="24"/>
          <w:szCs w:val="24"/>
        </w:rPr>
        <w:t xml:space="preserve">本科目期末借方余额，反映小企业存在银行或其他金融机构的各种款项。 </w:t>
      </w:r>
    </w:p>
    <w:p w14:paraId="0FA0C231" w14:textId="77777777" w:rsidR="00273D18" w:rsidRPr="00315310" w:rsidRDefault="00273D18" w:rsidP="00273D18">
      <w:pPr>
        <w:spacing w:after="0" w:line="381" w:lineRule="auto"/>
        <w:ind w:left="425" w:right="562"/>
        <w:jc w:val="center"/>
        <w:rPr>
          <w:rFonts w:ascii="宋体" w:eastAsia="宋体" w:hAnsi="宋体"/>
          <w:sz w:val="24"/>
          <w:szCs w:val="24"/>
        </w:rPr>
      </w:pPr>
      <w:r w:rsidRPr="00315310">
        <w:rPr>
          <w:rFonts w:ascii="宋体" w:eastAsia="宋体" w:hAnsi="宋体"/>
          <w:sz w:val="24"/>
          <w:szCs w:val="24"/>
        </w:rPr>
        <w:t xml:space="preserve">1012 其他货币资金一、本科目核算小企业的银行汇票存款、银行本票存款、信用卡存款、信用证保证金存款、外埠存款、备用金等其他货币资金。 </w:t>
      </w:r>
    </w:p>
    <w:p w14:paraId="25469038" w14:textId="77777777" w:rsidR="00273D18" w:rsidRPr="00315310" w:rsidRDefault="00273D18" w:rsidP="00273D18">
      <w:pPr>
        <w:numPr>
          <w:ilvl w:val="0"/>
          <w:numId w:val="4"/>
        </w:numPr>
        <w:spacing w:after="175" w:line="259" w:lineRule="auto"/>
        <w:ind w:hanging="562"/>
        <w:rPr>
          <w:rFonts w:ascii="宋体" w:eastAsia="宋体" w:hAnsi="宋体"/>
          <w:sz w:val="24"/>
          <w:szCs w:val="24"/>
        </w:rPr>
      </w:pPr>
      <w:r w:rsidRPr="00315310">
        <w:rPr>
          <w:rFonts w:ascii="宋体" w:eastAsia="宋体" w:hAnsi="宋体"/>
          <w:sz w:val="24"/>
          <w:szCs w:val="24"/>
        </w:rPr>
        <w:t>本科目应按照银行汇票或本票、信用卡发放银行、信用证的</w:t>
      </w:r>
    </w:p>
    <w:p w14:paraId="1F177396"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收款单位，外埠存款的开户银行，分别“银行汇票”、“银行本票”、</w:t>
      </w:r>
    </w:p>
    <w:p w14:paraId="61BA00A8"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“信用卡”、“信用证保证金”、“外埠存款”等进行明细核算。 </w:t>
      </w:r>
    </w:p>
    <w:p w14:paraId="37B80B97" w14:textId="77777777" w:rsidR="00273D18" w:rsidRPr="00315310" w:rsidRDefault="00273D18" w:rsidP="00273D18">
      <w:pPr>
        <w:numPr>
          <w:ilvl w:val="0"/>
          <w:numId w:val="4"/>
        </w:numPr>
        <w:spacing w:after="175" w:line="259" w:lineRule="auto"/>
        <w:ind w:hanging="562"/>
        <w:rPr>
          <w:rFonts w:ascii="宋体" w:eastAsia="宋体" w:hAnsi="宋体"/>
          <w:sz w:val="24"/>
          <w:szCs w:val="24"/>
        </w:rPr>
      </w:pPr>
      <w:r w:rsidRPr="00315310">
        <w:rPr>
          <w:rFonts w:ascii="宋体" w:eastAsia="宋体" w:hAnsi="宋体"/>
          <w:sz w:val="24"/>
          <w:szCs w:val="24"/>
        </w:rPr>
        <w:t>其他货币资金的主要账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2AA1828A"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小企业增加其他货币资金，</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，贷记“银行存款”科目；减少其他货币资金，做相反的会计分录。 </w:t>
      </w:r>
    </w:p>
    <w:p w14:paraId="1119A414" w14:textId="77777777" w:rsidR="00273D18" w:rsidRPr="00315310" w:rsidRDefault="00273D18" w:rsidP="00273D18">
      <w:pPr>
        <w:numPr>
          <w:ilvl w:val="0"/>
          <w:numId w:val="4"/>
        </w:numPr>
        <w:spacing w:after="174" w:line="259" w:lineRule="auto"/>
        <w:ind w:hanging="562"/>
        <w:rPr>
          <w:rFonts w:ascii="宋体" w:eastAsia="宋体" w:hAnsi="宋体"/>
          <w:sz w:val="24"/>
          <w:szCs w:val="24"/>
        </w:rPr>
      </w:pPr>
      <w:r w:rsidRPr="00315310">
        <w:rPr>
          <w:rFonts w:ascii="宋体" w:eastAsia="宋体" w:hAnsi="宋体"/>
          <w:sz w:val="24"/>
          <w:szCs w:val="24"/>
        </w:rPr>
        <w:t xml:space="preserve">本科目期末借方余额，反映小企业持有的其他货币资金。 </w:t>
      </w:r>
    </w:p>
    <w:p w14:paraId="1FB852BB"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1101 短期投资 </w:t>
      </w:r>
    </w:p>
    <w:p w14:paraId="7D4AA400" w14:textId="77777777" w:rsidR="00273D18" w:rsidRPr="00315310" w:rsidRDefault="00273D18" w:rsidP="00273D18">
      <w:pPr>
        <w:numPr>
          <w:ilvl w:val="0"/>
          <w:numId w:val="5"/>
        </w:numPr>
        <w:ind w:hanging="562"/>
        <w:rPr>
          <w:rFonts w:ascii="宋体" w:eastAsia="宋体" w:hAnsi="宋体"/>
          <w:sz w:val="24"/>
          <w:szCs w:val="24"/>
        </w:rPr>
      </w:pPr>
      <w:r w:rsidRPr="00315310">
        <w:rPr>
          <w:rFonts w:ascii="宋体" w:eastAsia="宋体" w:hAnsi="宋体"/>
          <w:sz w:val="24"/>
          <w:szCs w:val="24"/>
        </w:rPr>
        <w:t xml:space="preserve">本科目核算小企业购入的能随时变现并且持有时间不准备超过1年（含1年，下同）的投资。 </w:t>
      </w:r>
    </w:p>
    <w:p w14:paraId="33828C90" w14:textId="77777777" w:rsidR="00273D18" w:rsidRPr="00315310" w:rsidRDefault="00273D18" w:rsidP="00273D18">
      <w:pPr>
        <w:numPr>
          <w:ilvl w:val="0"/>
          <w:numId w:val="5"/>
        </w:numPr>
        <w:ind w:hanging="562"/>
        <w:rPr>
          <w:rFonts w:ascii="宋体" w:eastAsia="宋体" w:hAnsi="宋体"/>
          <w:sz w:val="24"/>
          <w:szCs w:val="24"/>
        </w:rPr>
      </w:pPr>
      <w:r w:rsidRPr="00315310">
        <w:rPr>
          <w:rFonts w:ascii="宋体" w:eastAsia="宋体" w:hAnsi="宋体"/>
          <w:sz w:val="24"/>
          <w:szCs w:val="24"/>
        </w:rPr>
        <w:t xml:space="preserve">本科目应按照股票、债券、基金等短期投资种类进行明细核算。 </w:t>
      </w:r>
    </w:p>
    <w:p w14:paraId="32572DD4" w14:textId="77777777" w:rsidR="00273D18" w:rsidRPr="00315310" w:rsidRDefault="00273D18" w:rsidP="00273D18">
      <w:pPr>
        <w:numPr>
          <w:ilvl w:val="0"/>
          <w:numId w:val="5"/>
        </w:numPr>
        <w:spacing w:after="175" w:line="259" w:lineRule="auto"/>
        <w:ind w:hanging="562"/>
        <w:rPr>
          <w:rFonts w:ascii="宋体" w:eastAsia="宋体" w:hAnsi="宋体"/>
          <w:sz w:val="24"/>
          <w:szCs w:val="24"/>
        </w:rPr>
      </w:pPr>
      <w:r w:rsidRPr="00315310">
        <w:rPr>
          <w:rFonts w:ascii="宋体" w:eastAsia="宋体" w:hAnsi="宋体"/>
          <w:sz w:val="24"/>
          <w:szCs w:val="24"/>
        </w:rPr>
        <w:t>短期投资的主要账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5585FCB9" w14:textId="77777777" w:rsidR="00273D18" w:rsidRPr="00315310" w:rsidRDefault="00273D18" w:rsidP="00273D18">
      <w:pPr>
        <w:numPr>
          <w:ilvl w:val="0"/>
          <w:numId w:val="6"/>
        </w:numPr>
        <w:spacing w:after="3" w:line="384" w:lineRule="auto"/>
        <w:ind w:firstLine="420"/>
        <w:rPr>
          <w:rFonts w:ascii="宋体" w:eastAsia="宋体" w:hAnsi="宋体"/>
          <w:sz w:val="24"/>
          <w:szCs w:val="24"/>
        </w:rPr>
      </w:pPr>
      <w:r w:rsidRPr="00315310">
        <w:rPr>
          <w:rFonts w:ascii="宋体" w:eastAsia="宋体" w:hAnsi="宋体"/>
          <w:sz w:val="24"/>
          <w:szCs w:val="24"/>
        </w:rPr>
        <w:lastRenderedPageBreak/>
        <w:t>小企业购入各种股票、债券、基金等作为短期投资的，应当按照实际支付的购买价款和相关税费，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，贷记“银行存款”科目。 </w:t>
      </w:r>
    </w:p>
    <w:p w14:paraId="103D35D4"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小企业购入股票，如果实际支付的购买价款中包含已宣告但尚未发放的现金股利，应当按照实际支付的购买价款和相关税费扣除已宣告但尚未发放的现金股利后的金额，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，按照应收的现金股利，借记“应收股利”科目，按照实际支付的购买价款和相关税费，贷记“银行存款”科目。 </w:t>
      </w:r>
    </w:p>
    <w:p w14:paraId="1746B9B8" w14:textId="77777777" w:rsidR="00273D18" w:rsidRPr="00315310" w:rsidRDefault="00273D18" w:rsidP="00273D18">
      <w:pPr>
        <w:ind w:left="-15" w:firstLine="420"/>
        <w:rPr>
          <w:rFonts w:ascii="宋体" w:eastAsia="宋体" w:hAnsi="宋体"/>
          <w:sz w:val="24"/>
          <w:szCs w:val="24"/>
        </w:rPr>
      </w:pPr>
      <w:r w:rsidRPr="00315310">
        <w:rPr>
          <w:rFonts w:ascii="宋体" w:eastAsia="宋体" w:hAnsi="宋体"/>
          <w:sz w:val="24"/>
          <w:szCs w:val="24"/>
        </w:rPr>
        <w:t>小企业购入债券，如果实际支付的购买价款中包含已到</w:t>
      </w:r>
      <w:proofErr w:type="gramStart"/>
      <w:r w:rsidRPr="00315310">
        <w:rPr>
          <w:rFonts w:ascii="宋体" w:eastAsia="宋体" w:hAnsi="宋体"/>
          <w:sz w:val="24"/>
          <w:szCs w:val="24"/>
        </w:rPr>
        <w:t>付息期但尚未</w:t>
      </w:r>
      <w:proofErr w:type="gramEnd"/>
      <w:r w:rsidRPr="00315310">
        <w:rPr>
          <w:rFonts w:ascii="宋体" w:eastAsia="宋体" w:hAnsi="宋体"/>
          <w:sz w:val="24"/>
          <w:szCs w:val="24"/>
        </w:rPr>
        <w:t>领取的债券利息，应当按照实际支付的购买价款和相关税费扣除已到</w:t>
      </w:r>
      <w:proofErr w:type="gramStart"/>
      <w:r w:rsidRPr="00315310">
        <w:rPr>
          <w:rFonts w:ascii="宋体" w:eastAsia="宋体" w:hAnsi="宋体"/>
          <w:sz w:val="24"/>
          <w:szCs w:val="24"/>
        </w:rPr>
        <w:t>付息期但尚未</w:t>
      </w:r>
      <w:proofErr w:type="gramEnd"/>
      <w:r w:rsidRPr="00315310">
        <w:rPr>
          <w:rFonts w:ascii="宋体" w:eastAsia="宋体" w:hAnsi="宋体"/>
          <w:sz w:val="24"/>
          <w:szCs w:val="24"/>
        </w:rPr>
        <w:t>领取的债券利息后的金额，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，按照应收的债券利息，借记“应收利息”科目，按照实际支付的购买价款和相关税费，贷记“银行存款”科目。 </w:t>
      </w:r>
    </w:p>
    <w:p w14:paraId="0F4F8810" w14:textId="77777777" w:rsidR="00273D18" w:rsidRPr="00315310" w:rsidRDefault="00273D18" w:rsidP="00273D18">
      <w:pPr>
        <w:numPr>
          <w:ilvl w:val="0"/>
          <w:numId w:val="6"/>
        </w:numPr>
        <w:ind w:firstLine="420"/>
        <w:rPr>
          <w:rFonts w:ascii="宋体" w:eastAsia="宋体" w:hAnsi="宋体"/>
          <w:sz w:val="24"/>
          <w:szCs w:val="24"/>
        </w:rPr>
      </w:pPr>
      <w:r w:rsidRPr="00315310">
        <w:rPr>
          <w:rFonts w:ascii="宋体" w:eastAsia="宋体" w:hAnsi="宋体"/>
          <w:sz w:val="24"/>
          <w:szCs w:val="24"/>
        </w:rPr>
        <w:t xml:space="preserve">在短期投资持有期间，被投资单位宣告分派的现金股利，借记“应收股利”科目，贷记“投资收益”科目。 </w:t>
      </w:r>
    </w:p>
    <w:p w14:paraId="79237479" w14:textId="77777777" w:rsidR="00273D18" w:rsidRPr="00315310" w:rsidRDefault="00273D18" w:rsidP="00273D18">
      <w:pPr>
        <w:spacing w:after="3" w:line="384" w:lineRule="auto"/>
        <w:ind w:left="-15" w:right="132" w:firstLine="559"/>
        <w:jc w:val="both"/>
        <w:rPr>
          <w:rFonts w:ascii="宋体" w:eastAsia="宋体" w:hAnsi="宋体"/>
          <w:sz w:val="24"/>
          <w:szCs w:val="24"/>
        </w:rPr>
      </w:pPr>
      <w:r w:rsidRPr="00315310">
        <w:rPr>
          <w:rFonts w:ascii="宋体" w:eastAsia="宋体" w:hAnsi="宋体"/>
          <w:sz w:val="24"/>
          <w:szCs w:val="24"/>
        </w:rPr>
        <w:t xml:space="preserve">在债务人应付利息日，按照分期付息、一次还本债券投资的票面利率计算的利息收入，借记“应收利息”科目，贷记“投资收益”科目。 </w:t>
      </w:r>
    </w:p>
    <w:p w14:paraId="60383BAB" w14:textId="77777777" w:rsidR="00273D18" w:rsidRPr="00315310" w:rsidRDefault="00273D18" w:rsidP="00273D18">
      <w:pPr>
        <w:numPr>
          <w:ilvl w:val="0"/>
          <w:numId w:val="6"/>
        </w:numPr>
        <w:ind w:firstLine="420"/>
        <w:rPr>
          <w:rFonts w:ascii="宋体" w:eastAsia="宋体" w:hAnsi="宋体"/>
          <w:sz w:val="24"/>
          <w:szCs w:val="24"/>
        </w:rPr>
      </w:pPr>
      <w:r w:rsidRPr="00315310">
        <w:rPr>
          <w:rFonts w:ascii="宋体" w:eastAsia="宋体" w:hAnsi="宋体"/>
          <w:sz w:val="24"/>
          <w:szCs w:val="24"/>
        </w:rPr>
        <w:t>出售短期投资，应当按照实际收到的出售价款，借记“银行存款”或“库存现金”科目，按照该项短期投资的账面余额，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，按照尚未收到的现金股利或债券利息，贷记“应收股利”或</w:t>
      </w:r>
    </w:p>
    <w:p w14:paraId="6855F6BF" w14:textId="77777777" w:rsidR="00273D18" w:rsidRPr="00315310" w:rsidRDefault="00273D18" w:rsidP="00273D18">
      <w:pPr>
        <w:ind w:left="544" w:hanging="559"/>
        <w:rPr>
          <w:rFonts w:ascii="宋体" w:eastAsia="宋体" w:hAnsi="宋体"/>
          <w:sz w:val="24"/>
          <w:szCs w:val="24"/>
        </w:rPr>
      </w:pPr>
      <w:r w:rsidRPr="00315310">
        <w:rPr>
          <w:rFonts w:ascii="宋体" w:eastAsia="宋体" w:hAnsi="宋体"/>
          <w:sz w:val="24"/>
          <w:szCs w:val="24"/>
        </w:rPr>
        <w:t xml:space="preserve">“应收利息”科目，按照其差额，贷记或借记“投资收益”科目。四、本科目期末借方余额，反映小企业持有的短期投资成本。 </w:t>
      </w:r>
    </w:p>
    <w:p w14:paraId="44E7DF3E"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1121 应收票据 </w:t>
      </w:r>
    </w:p>
    <w:p w14:paraId="0E6C2FE8" w14:textId="77777777" w:rsidR="00273D18" w:rsidRPr="00315310" w:rsidRDefault="00273D18" w:rsidP="00273D18">
      <w:pPr>
        <w:numPr>
          <w:ilvl w:val="0"/>
          <w:numId w:val="7"/>
        </w:numPr>
        <w:spacing w:after="3" w:line="384" w:lineRule="auto"/>
        <w:ind w:firstLine="417"/>
        <w:rPr>
          <w:rFonts w:ascii="宋体" w:eastAsia="宋体" w:hAnsi="宋体"/>
          <w:sz w:val="24"/>
          <w:szCs w:val="24"/>
        </w:rPr>
      </w:pPr>
      <w:r w:rsidRPr="00315310">
        <w:rPr>
          <w:rFonts w:ascii="宋体" w:eastAsia="宋体" w:hAnsi="宋体"/>
          <w:sz w:val="24"/>
          <w:szCs w:val="24"/>
        </w:rPr>
        <w:t xml:space="preserve">本科目核算小企业因销售商品（产成品或材料，下同）、提供劳务等日常生产经营活动而收到的商业汇票（银行承兑汇票和商业承兑汇票）。 </w:t>
      </w:r>
    </w:p>
    <w:p w14:paraId="67769DB6" w14:textId="77777777" w:rsidR="00273D18" w:rsidRPr="00315310" w:rsidRDefault="00273D18" w:rsidP="00273D18">
      <w:pPr>
        <w:numPr>
          <w:ilvl w:val="0"/>
          <w:numId w:val="7"/>
        </w:numPr>
        <w:spacing w:after="175" w:line="259" w:lineRule="auto"/>
        <w:ind w:firstLine="417"/>
        <w:rPr>
          <w:rFonts w:ascii="宋体" w:eastAsia="宋体" w:hAnsi="宋体"/>
          <w:sz w:val="24"/>
          <w:szCs w:val="24"/>
        </w:rPr>
      </w:pPr>
      <w:r w:rsidRPr="00315310">
        <w:rPr>
          <w:rFonts w:ascii="宋体" w:eastAsia="宋体" w:hAnsi="宋体"/>
          <w:sz w:val="24"/>
          <w:szCs w:val="24"/>
        </w:rPr>
        <w:t xml:space="preserve">本科目应按照开出、承兑商业汇票的单位进行明细核算。 </w:t>
      </w:r>
    </w:p>
    <w:p w14:paraId="4C8D456E" w14:textId="77777777" w:rsidR="00273D18" w:rsidRPr="00315310" w:rsidRDefault="00273D18" w:rsidP="00273D18">
      <w:pPr>
        <w:numPr>
          <w:ilvl w:val="0"/>
          <w:numId w:val="7"/>
        </w:numPr>
        <w:spacing w:after="175" w:line="259" w:lineRule="auto"/>
        <w:ind w:firstLine="417"/>
        <w:rPr>
          <w:rFonts w:ascii="宋体" w:eastAsia="宋体" w:hAnsi="宋体"/>
          <w:sz w:val="24"/>
          <w:szCs w:val="24"/>
        </w:rPr>
      </w:pPr>
      <w:r w:rsidRPr="00315310">
        <w:rPr>
          <w:rFonts w:ascii="宋体" w:eastAsia="宋体" w:hAnsi="宋体"/>
          <w:sz w:val="24"/>
          <w:szCs w:val="24"/>
        </w:rPr>
        <w:t>应收票据的主要账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62AD5F88" w14:textId="77777777" w:rsidR="00273D18" w:rsidRPr="00315310" w:rsidRDefault="00273D18" w:rsidP="00273D18">
      <w:pPr>
        <w:numPr>
          <w:ilvl w:val="0"/>
          <w:numId w:val="8"/>
        </w:numPr>
        <w:spacing w:after="175" w:line="259" w:lineRule="auto"/>
        <w:ind w:firstLine="420"/>
        <w:rPr>
          <w:rFonts w:ascii="宋体" w:eastAsia="宋体" w:hAnsi="宋体"/>
          <w:sz w:val="24"/>
          <w:szCs w:val="24"/>
        </w:rPr>
      </w:pPr>
      <w:r w:rsidRPr="00315310">
        <w:rPr>
          <w:rFonts w:ascii="宋体" w:eastAsia="宋体" w:hAnsi="宋体"/>
          <w:sz w:val="24"/>
          <w:szCs w:val="24"/>
        </w:rPr>
        <w:t>小企业因销售商品、提供劳务等而收到开出、承兑的商业</w:t>
      </w:r>
    </w:p>
    <w:p w14:paraId="3036C4B1"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lastRenderedPageBreak/>
        <w:t>汇票，按照商业汇票的票面金额，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，按照确认的营业收入，贷记“主营业务收入”等科目。涉及增值税销项税额的，还应当贷记</w:t>
      </w:r>
    </w:p>
    <w:p w14:paraId="40247D70"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“应交税费——应交增值税（销项税额）”科目。 </w:t>
      </w:r>
    </w:p>
    <w:p w14:paraId="52ED01EF" w14:textId="77777777" w:rsidR="00273D18" w:rsidRPr="00315310" w:rsidRDefault="00273D18" w:rsidP="00273D18">
      <w:pPr>
        <w:numPr>
          <w:ilvl w:val="0"/>
          <w:numId w:val="8"/>
        </w:numPr>
        <w:ind w:firstLine="420"/>
        <w:rPr>
          <w:rFonts w:ascii="宋体" w:eastAsia="宋体" w:hAnsi="宋体"/>
          <w:sz w:val="24"/>
          <w:szCs w:val="24"/>
        </w:rPr>
      </w:pPr>
      <w:r w:rsidRPr="00315310">
        <w:rPr>
          <w:rFonts w:ascii="宋体" w:eastAsia="宋体" w:hAnsi="宋体"/>
          <w:sz w:val="24"/>
          <w:szCs w:val="24"/>
        </w:rPr>
        <w:t>持未到期的商业汇票向银行贴现，应按照实际收到的金额（即减去贴现息后的净额），借记“银行存款”科目，按照贴现息，借记“财务费用”科目，按照商业汇票的票面金额，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（银行无追索</w:t>
      </w:r>
      <w:proofErr w:type="gramStart"/>
      <w:r w:rsidRPr="00315310">
        <w:rPr>
          <w:rFonts w:ascii="宋体" w:eastAsia="宋体" w:hAnsi="宋体"/>
          <w:sz w:val="24"/>
          <w:szCs w:val="24"/>
        </w:rPr>
        <w:t>权情况</w:t>
      </w:r>
      <w:proofErr w:type="gramEnd"/>
      <w:r w:rsidRPr="00315310">
        <w:rPr>
          <w:rFonts w:ascii="宋体" w:eastAsia="宋体" w:hAnsi="宋体"/>
          <w:sz w:val="24"/>
          <w:szCs w:val="24"/>
        </w:rPr>
        <w:t>下）或“短期借款”科目（银行有追索</w:t>
      </w:r>
      <w:proofErr w:type="gramStart"/>
      <w:r w:rsidRPr="00315310">
        <w:rPr>
          <w:rFonts w:ascii="宋体" w:eastAsia="宋体" w:hAnsi="宋体"/>
          <w:sz w:val="24"/>
          <w:szCs w:val="24"/>
        </w:rPr>
        <w:t>权情况</w:t>
      </w:r>
      <w:proofErr w:type="gramEnd"/>
      <w:r w:rsidRPr="00315310">
        <w:rPr>
          <w:rFonts w:ascii="宋体" w:eastAsia="宋体" w:hAnsi="宋体"/>
          <w:sz w:val="24"/>
          <w:szCs w:val="24"/>
        </w:rPr>
        <w:t xml:space="preserve">下）。 </w:t>
      </w:r>
    </w:p>
    <w:p w14:paraId="69701C44" w14:textId="77777777" w:rsidR="00273D18" w:rsidRPr="00315310" w:rsidRDefault="00273D18" w:rsidP="00273D18">
      <w:pPr>
        <w:numPr>
          <w:ilvl w:val="0"/>
          <w:numId w:val="8"/>
        </w:numPr>
        <w:spacing w:after="175" w:line="259" w:lineRule="auto"/>
        <w:ind w:firstLine="420"/>
        <w:rPr>
          <w:rFonts w:ascii="宋体" w:eastAsia="宋体" w:hAnsi="宋体"/>
          <w:sz w:val="24"/>
          <w:szCs w:val="24"/>
        </w:rPr>
      </w:pPr>
      <w:r w:rsidRPr="00315310">
        <w:rPr>
          <w:rFonts w:ascii="宋体" w:eastAsia="宋体" w:hAnsi="宋体"/>
          <w:sz w:val="24"/>
          <w:szCs w:val="24"/>
        </w:rPr>
        <w:t>将持有的商业汇票背书转让以取得所需物资，按照应计入</w:t>
      </w:r>
    </w:p>
    <w:p w14:paraId="0CF952DE"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取得物资成本的金额，借记“材料采购”或“原材料”、“库存商品” 等科目，按照商业汇票的票面金额，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，如有差额，借记或贷记“银行存款”等科目。涉及按照税法规定可抵扣的增值税进项税额的，还应当借记“应交税费——应交增值税（进项税额）”科目。 </w:t>
      </w:r>
    </w:p>
    <w:p w14:paraId="53ECD348" w14:textId="77777777" w:rsidR="00273D18" w:rsidRPr="00315310" w:rsidRDefault="00273D18" w:rsidP="00273D18">
      <w:pPr>
        <w:numPr>
          <w:ilvl w:val="0"/>
          <w:numId w:val="8"/>
        </w:numPr>
        <w:ind w:firstLine="420"/>
        <w:rPr>
          <w:rFonts w:ascii="宋体" w:eastAsia="宋体" w:hAnsi="宋体"/>
          <w:sz w:val="24"/>
          <w:szCs w:val="24"/>
        </w:rPr>
      </w:pPr>
      <w:r w:rsidRPr="00315310">
        <w:rPr>
          <w:rFonts w:ascii="宋体" w:eastAsia="宋体" w:hAnsi="宋体"/>
          <w:sz w:val="24"/>
          <w:szCs w:val="24"/>
        </w:rPr>
        <w:t>商业汇票到期，应按照实际收到的金额，借记“银行存款” 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3F7259AE" w14:textId="77777777" w:rsidR="00273D18" w:rsidRPr="00315310" w:rsidRDefault="00273D18" w:rsidP="00273D18">
      <w:pPr>
        <w:ind w:left="-15" w:firstLine="420"/>
        <w:rPr>
          <w:rFonts w:ascii="宋体" w:eastAsia="宋体" w:hAnsi="宋体"/>
          <w:sz w:val="24"/>
          <w:szCs w:val="24"/>
        </w:rPr>
      </w:pPr>
      <w:r w:rsidRPr="00315310">
        <w:rPr>
          <w:rFonts w:ascii="宋体" w:eastAsia="宋体" w:hAnsi="宋体"/>
          <w:sz w:val="24"/>
          <w:szCs w:val="24"/>
        </w:rPr>
        <w:t xml:space="preserve"> 因付款人无力支付票款，或到期不能收回应收票据，应按照商业汇票的票面金额，借记“应收账款”科目，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20E750F7" w14:textId="77777777" w:rsidR="00273D18" w:rsidRPr="00315310" w:rsidRDefault="00273D18" w:rsidP="00273D18">
      <w:pPr>
        <w:numPr>
          <w:ilvl w:val="0"/>
          <w:numId w:val="9"/>
        </w:numPr>
        <w:ind w:firstLine="559"/>
        <w:rPr>
          <w:rFonts w:ascii="宋体" w:eastAsia="宋体" w:hAnsi="宋体"/>
          <w:sz w:val="24"/>
          <w:szCs w:val="24"/>
        </w:rPr>
      </w:pPr>
      <w:r w:rsidRPr="00315310">
        <w:rPr>
          <w:rFonts w:ascii="宋体" w:eastAsia="宋体" w:hAnsi="宋体"/>
          <w:sz w:val="24"/>
          <w:szCs w:val="24"/>
        </w:rPr>
        <w:t xml:space="preserve">小企业应当设置“应收票据备查簿”，逐笔登记商业汇票的种类、号数和出票日、票面金额、交易合同号和付款人、承兑人、背书人的姓名或单位名称、到期日、背书转让日、贴现日、贴现率和贴现净额以及收款日期和收回金额、退票情况等资料。商业汇票到期结清票款或退票后，在备查簿中应予注销。 </w:t>
      </w:r>
    </w:p>
    <w:p w14:paraId="6519C4A8" w14:textId="77777777" w:rsidR="00273D18" w:rsidRPr="00315310" w:rsidRDefault="00273D18" w:rsidP="00273D18">
      <w:pPr>
        <w:numPr>
          <w:ilvl w:val="0"/>
          <w:numId w:val="9"/>
        </w:numPr>
        <w:ind w:firstLine="559"/>
        <w:rPr>
          <w:rFonts w:ascii="宋体" w:eastAsia="宋体" w:hAnsi="宋体"/>
          <w:sz w:val="24"/>
          <w:szCs w:val="24"/>
        </w:rPr>
      </w:pPr>
      <w:r w:rsidRPr="00315310">
        <w:rPr>
          <w:rFonts w:ascii="宋体" w:eastAsia="宋体" w:hAnsi="宋体"/>
          <w:sz w:val="24"/>
          <w:szCs w:val="24"/>
        </w:rPr>
        <w:t xml:space="preserve">本科目期末借方余额，反映小企业持有的商业汇票的票面金额。 </w:t>
      </w:r>
    </w:p>
    <w:p w14:paraId="289A5253"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1122 应收账款 </w:t>
      </w:r>
    </w:p>
    <w:p w14:paraId="43550634" w14:textId="77777777" w:rsidR="00273D18" w:rsidRPr="00315310" w:rsidRDefault="00273D18" w:rsidP="00273D18">
      <w:pPr>
        <w:numPr>
          <w:ilvl w:val="0"/>
          <w:numId w:val="10"/>
        </w:numPr>
        <w:spacing w:after="175" w:line="259" w:lineRule="auto"/>
        <w:ind w:hanging="562"/>
        <w:rPr>
          <w:rFonts w:ascii="宋体" w:eastAsia="宋体" w:hAnsi="宋体"/>
          <w:sz w:val="24"/>
          <w:szCs w:val="24"/>
        </w:rPr>
      </w:pPr>
      <w:r w:rsidRPr="00315310">
        <w:rPr>
          <w:rFonts w:ascii="宋体" w:eastAsia="宋体" w:hAnsi="宋体"/>
          <w:sz w:val="24"/>
          <w:szCs w:val="24"/>
        </w:rPr>
        <w:t>本科目核算小企业因销售商品、提供劳务等日常生产经营活</w:t>
      </w:r>
    </w:p>
    <w:p w14:paraId="2FDBE0BE"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动应收取的款项。 </w:t>
      </w:r>
    </w:p>
    <w:p w14:paraId="2149A96C" w14:textId="77777777" w:rsidR="00273D18" w:rsidRPr="00315310" w:rsidRDefault="00273D18" w:rsidP="00273D18">
      <w:pPr>
        <w:numPr>
          <w:ilvl w:val="0"/>
          <w:numId w:val="10"/>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本科目应按照对方单位（或个人）进行明细核算。 </w:t>
      </w:r>
    </w:p>
    <w:p w14:paraId="21F56A41" w14:textId="77777777" w:rsidR="00273D18" w:rsidRPr="00315310" w:rsidRDefault="00273D18" w:rsidP="00273D18">
      <w:pPr>
        <w:numPr>
          <w:ilvl w:val="0"/>
          <w:numId w:val="10"/>
        </w:numPr>
        <w:spacing w:after="175" w:line="259" w:lineRule="auto"/>
        <w:ind w:hanging="562"/>
        <w:rPr>
          <w:rFonts w:ascii="宋体" w:eastAsia="宋体" w:hAnsi="宋体"/>
          <w:sz w:val="24"/>
          <w:szCs w:val="24"/>
        </w:rPr>
      </w:pPr>
      <w:r w:rsidRPr="00315310">
        <w:rPr>
          <w:rFonts w:ascii="宋体" w:eastAsia="宋体" w:hAnsi="宋体"/>
          <w:sz w:val="24"/>
          <w:szCs w:val="24"/>
        </w:rPr>
        <w:lastRenderedPageBreak/>
        <w:t>应收账款的主要账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5EFA072B" w14:textId="77777777" w:rsidR="00273D18" w:rsidRPr="00315310" w:rsidRDefault="00273D18" w:rsidP="00273D18">
      <w:pPr>
        <w:numPr>
          <w:ilvl w:val="0"/>
          <w:numId w:val="11"/>
        </w:numPr>
        <w:spacing w:after="164"/>
        <w:ind w:firstLine="280"/>
        <w:rPr>
          <w:rFonts w:ascii="宋体" w:eastAsia="宋体" w:hAnsi="宋体"/>
          <w:sz w:val="24"/>
          <w:szCs w:val="24"/>
        </w:rPr>
      </w:pPr>
      <w:r w:rsidRPr="00315310">
        <w:rPr>
          <w:rFonts w:ascii="宋体" w:eastAsia="宋体" w:hAnsi="宋体"/>
          <w:sz w:val="24"/>
          <w:szCs w:val="24"/>
        </w:rPr>
        <w:t>小企业因销售商品或提供劳务形成应收账款，应当按照应收金额，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，按照税法规定应交纳的增值税销项税额，贷记 “应交税费——应交增值税（销项税额）”科目，按照其差额，贷记</w:t>
      </w:r>
    </w:p>
    <w:p w14:paraId="38F1E85E"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“主营业务收入”或“其他业务收入”科目。 </w:t>
      </w:r>
    </w:p>
    <w:p w14:paraId="336C3FA2" w14:textId="77777777" w:rsidR="00273D18" w:rsidRPr="00315310" w:rsidRDefault="00273D18" w:rsidP="00273D18">
      <w:pPr>
        <w:numPr>
          <w:ilvl w:val="0"/>
          <w:numId w:val="11"/>
        </w:numPr>
        <w:spacing w:after="175" w:line="259" w:lineRule="auto"/>
        <w:ind w:firstLine="280"/>
        <w:rPr>
          <w:rFonts w:ascii="宋体" w:eastAsia="宋体" w:hAnsi="宋体"/>
          <w:sz w:val="24"/>
          <w:szCs w:val="24"/>
        </w:rPr>
      </w:pPr>
      <w:r w:rsidRPr="00315310">
        <w:rPr>
          <w:rFonts w:ascii="宋体" w:eastAsia="宋体" w:hAnsi="宋体"/>
          <w:sz w:val="24"/>
          <w:szCs w:val="24"/>
        </w:rPr>
        <w:t>收回应收账款，借记“银行存款”或“库存现金”科目，</w:t>
      </w:r>
    </w:p>
    <w:p w14:paraId="5AD1E964" w14:textId="77777777" w:rsidR="00273D18" w:rsidRPr="00315310" w:rsidRDefault="00273D18" w:rsidP="00273D18">
      <w:pPr>
        <w:spacing w:after="175" w:line="259" w:lineRule="auto"/>
        <w:ind w:left="-5"/>
        <w:rPr>
          <w:rFonts w:ascii="宋体" w:eastAsia="宋体" w:hAnsi="宋体"/>
          <w:sz w:val="24"/>
          <w:szCs w:val="24"/>
        </w:rPr>
      </w:pP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41F37C5E" w14:textId="77777777" w:rsidR="00273D18" w:rsidRPr="00315310" w:rsidRDefault="00273D18" w:rsidP="00273D18">
      <w:pPr>
        <w:numPr>
          <w:ilvl w:val="0"/>
          <w:numId w:val="11"/>
        </w:numPr>
        <w:ind w:firstLine="280"/>
        <w:rPr>
          <w:rFonts w:ascii="宋体" w:eastAsia="宋体" w:hAnsi="宋体"/>
          <w:sz w:val="24"/>
          <w:szCs w:val="24"/>
        </w:rPr>
      </w:pPr>
      <w:r w:rsidRPr="00315310">
        <w:rPr>
          <w:rFonts w:ascii="宋体" w:eastAsia="宋体" w:hAnsi="宋体"/>
          <w:sz w:val="24"/>
          <w:szCs w:val="24"/>
        </w:rPr>
        <w:t>按照小企业会计准则规定确认应收账款实际发生的坏账损失，应当按照可收回的金额，借记“银行存款”等科目，按照其账面余额，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，按照其差额，借记“营业外支出”科目。 </w:t>
      </w:r>
    </w:p>
    <w:p w14:paraId="34F6F03A" w14:textId="77777777" w:rsidR="00273D18" w:rsidRPr="00315310" w:rsidRDefault="00273D18" w:rsidP="00273D18">
      <w:pPr>
        <w:spacing w:after="174" w:line="259" w:lineRule="auto"/>
        <w:ind w:right="340"/>
        <w:jc w:val="right"/>
        <w:rPr>
          <w:rFonts w:ascii="宋体" w:eastAsia="宋体" w:hAnsi="宋体"/>
          <w:sz w:val="24"/>
          <w:szCs w:val="24"/>
        </w:rPr>
      </w:pPr>
      <w:r w:rsidRPr="00315310">
        <w:rPr>
          <w:rFonts w:ascii="宋体" w:eastAsia="宋体" w:hAnsi="宋体"/>
          <w:sz w:val="24"/>
          <w:szCs w:val="24"/>
        </w:rPr>
        <w:t xml:space="preserve">四、本科目期末借方余额，反映小企业尚未收回的应收账款。 </w:t>
      </w:r>
    </w:p>
    <w:p w14:paraId="006A9EE4"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1123 预付账款 </w:t>
      </w:r>
    </w:p>
    <w:p w14:paraId="155E3EB0" w14:textId="77777777" w:rsidR="00273D18" w:rsidRPr="00315310" w:rsidRDefault="00273D18" w:rsidP="00273D18">
      <w:pPr>
        <w:numPr>
          <w:ilvl w:val="0"/>
          <w:numId w:val="12"/>
        </w:numPr>
        <w:ind w:hanging="559"/>
        <w:rPr>
          <w:rFonts w:ascii="宋体" w:eastAsia="宋体" w:hAnsi="宋体"/>
          <w:sz w:val="24"/>
          <w:szCs w:val="24"/>
        </w:rPr>
      </w:pPr>
      <w:r w:rsidRPr="00315310">
        <w:rPr>
          <w:rFonts w:ascii="宋体" w:eastAsia="宋体" w:hAnsi="宋体"/>
          <w:sz w:val="24"/>
          <w:szCs w:val="24"/>
        </w:rPr>
        <w:t xml:space="preserve">本科目核算小企业按照合同规定预付的款项。包括：根据合同规定预付的购货款、租金、工程款等。 </w:t>
      </w:r>
    </w:p>
    <w:p w14:paraId="5B979FB5"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预付款项情况不多的小企业，也可以不设置本科目，将预付的款项直接记入“应付账款”科目借方。 </w:t>
      </w:r>
    </w:p>
    <w:p w14:paraId="62D6C9D1" w14:textId="77777777" w:rsidR="00273D18" w:rsidRPr="00315310" w:rsidRDefault="00273D18" w:rsidP="00273D18">
      <w:pPr>
        <w:spacing w:after="174" w:line="259" w:lineRule="auto"/>
        <w:ind w:left="425" w:right="452"/>
        <w:jc w:val="center"/>
        <w:rPr>
          <w:rFonts w:ascii="宋体" w:eastAsia="宋体" w:hAnsi="宋体"/>
          <w:sz w:val="24"/>
          <w:szCs w:val="24"/>
        </w:rPr>
      </w:pPr>
      <w:r w:rsidRPr="00315310">
        <w:rPr>
          <w:rFonts w:ascii="宋体" w:eastAsia="宋体" w:hAnsi="宋体"/>
          <w:sz w:val="24"/>
          <w:szCs w:val="24"/>
        </w:rPr>
        <w:t xml:space="preserve">小企业进行在建工程预付的工程价款，也通过本科目核算。 </w:t>
      </w:r>
    </w:p>
    <w:p w14:paraId="65093E06" w14:textId="77777777" w:rsidR="00273D18" w:rsidRPr="00315310" w:rsidRDefault="00273D18" w:rsidP="00273D18">
      <w:pPr>
        <w:numPr>
          <w:ilvl w:val="0"/>
          <w:numId w:val="12"/>
        </w:numPr>
        <w:spacing w:after="175" w:line="259" w:lineRule="auto"/>
        <w:ind w:hanging="559"/>
        <w:rPr>
          <w:rFonts w:ascii="宋体" w:eastAsia="宋体" w:hAnsi="宋体"/>
          <w:sz w:val="24"/>
          <w:szCs w:val="24"/>
        </w:rPr>
      </w:pPr>
      <w:r w:rsidRPr="00315310">
        <w:rPr>
          <w:rFonts w:ascii="宋体" w:eastAsia="宋体" w:hAnsi="宋体"/>
          <w:sz w:val="24"/>
          <w:szCs w:val="24"/>
        </w:rPr>
        <w:t xml:space="preserve">本科目应按照对方单位（或个人）进行明细核算。 </w:t>
      </w:r>
    </w:p>
    <w:p w14:paraId="2E9D69FC" w14:textId="77777777" w:rsidR="00273D18" w:rsidRPr="00315310" w:rsidRDefault="00273D18" w:rsidP="00273D18">
      <w:pPr>
        <w:numPr>
          <w:ilvl w:val="0"/>
          <w:numId w:val="12"/>
        </w:numPr>
        <w:spacing w:after="175" w:line="259" w:lineRule="auto"/>
        <w:ind w:hanging="559"/>
        <w:rPr>
          <w:rFonts w:ascii="宋体" w:eastAsia="宋体" w:hAnsi="宋体"/>
          <w:sz w:val="24"/>
          <w:szCs w:val="24"/>
        </w:rPr>
      </w:pPr>
      <w:r w:rsidRPr="00315310">
        <w:rPr>
          <w:rFonts w:ascii="宋体" w:eastAsia="宋体" w:hAnsi="宋体"/>
          <w:sz w:val="24"/>
          <w:szCs w:val="24"/>
        </w:rPr>
        <w:t>预付账款的主要账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67F7C169" w14:textId="77777777" w:rsidR="00273D18" w:rsidRPr="00315310" w:rsidRDefault="00273D18" w:rsidP="00273D18">
      <w:pPr>
        <w:numPr>
          <w:ilvl w:val="0"/>
          <w:numId w:val="13"/>
        </w:numPr>
        <w:ind w:hanging="847"/>
        <w:rPr>
          <w:rFonts w:ascii="宋体" w:eastAsia="宋体" w:hAnsi="宋体"/>
          <w:sz w:val="24"/>
          <w:szCs w:val="24"/>
        </w:rPr>
      </w:pPr>
      <w:r w:rsidRPr="00315310">
        <w:rPr>
          <w:rFonts w:ascii="宋体" w:eastAsia="宋体" w:hAnsi="宋体"/>
          <w:sz w:val="24"/>
          <w:szCs w:val="24"/>
        </w:rPr>
        <w:t>小企业因购货而预付的款项，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26C3C352"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收到所购物资，按照应计入购入物资成本的金额，借记“在途物资”或“原材料”、“库存商品”等科目，按照税法规定可抵扣的增值税进项税额，借记“应交税费——应交增值税（进项税额）”科目，按照应支付的金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w:t>
      </w:r>
      <w:r w:rsidRPr="00315310">
        <w:rPr>
          <w:rFonts w:ascii="宋体" w:eastAsia="宋体" w:hAnsi="宋体"/>
          <w:sz w:val="24"/>
          <w:szCs w:val="24"/>
        </w:rPr>
        <w:lastRenderedPageBreak/>
        <w:t>补付的款项，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，贷记“银行存款”等科目；退回多付的款项，做相反的会计分录。 </w:t>
      </w:r>
    </w:p>
    <w:p w14:paraId="3F28E307" w14:textId="77777777" w:rsidR="00273D18" w:rsidRPr="00315310" w:rsidRDefault="00273D18" w:rsidP="00273D18">
      <w:pPr>
        <w:numPr>
          <w:ilvl w:val="0"/>
          <w:numId w:val="13"/>
        </w:numPr>
        <w:spacing w:after="175" w:line="259" w:lineRule="auto"/>
        <w:ind w:hanging="847"/>
        <w:rPr>
          <w:rFonts w:ascii="宋体" w:eastAsia="宋体" w:hAnsi="宋体"/>
          <w:sz w:val="24"/>
          <w:szCs w:val="24"/>
        </w:rPr>
      </w:pPr>
      <w:r w:rsidRPr="00315310">
        <w:rPr>
          <w:rFonts w:ascii="宋体" w:eastAsia="宋体" w:hAnsi="宋体"/>
          <w:sz w:val="24"/>
          <w:szCs w:val="24"/>
        </w:rPr>
        <w:t>出包工程按照合同规定预付的工程价款，</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w:t>
      </w:r>
    </w:p>
    <w:p w14:paraId="1E9A4CE6"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记“银行存款”等科目。按照工程进度和合同规定结算的工程价款，借记“在建工程”科目，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、“银行存款”等科目。 </w:t>
      </w:r>
    </w:p>
    <w:p w14:paraId="2084E6BA" w14:textId="77777777" w:rsidR="00273D18" w:rsidRPr="00315310" w:rsidRDefault="00273D18" w:rsidP="00273D18">
      <w:pPr>
        <w:numPr>
          <w:ilvl w:val="0"/>
          <w:numId w:val="13"/>
        </w:numPr>
        <w:ind w:hanging="847"/>
        <w:rPr>
          <w:rFonts w:ascii="宋体" w:eastAsia="宋体" w:hAnsi="宋体"/>
          <w:sz w:val="24"/>
          <w:szCs w:val="24"/>
        </w:rPr>
      </w:pPr>
      <w:r w:rsidRPr="00315310">
        <w:rPr>
          <w:rFonts w:ascii="宋体" w:eastAsia="宋体" w:hAnsi="宋体"/>
          <w:sz w:val="24"/>
          <w:szCs w:val="24"/>
        </w:rPr>
        <w:t>按照小企业会计准则规定确认预付账款实际发生的坏账损失，应当按照可收回的金额，借记“银行存款”等科目，按照其账面余额，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，按照其差额，借记“营业外支出”科目。 </w:t>
      </w:r>
    </w:p>
    <w:p w14:paraId="259438E0" w14:textId="77777777" w:rsidR="00273D18" w:rsidRPr="00315310" w:rsidRDefault="00273D18" w:rsidP="00273D18">
      <w:pPr>
        <w:spacing w:after="175" w:line="259" w:lineRule="auto"/>
        <w:ind w:left="581"/>
        <w:rPr>
          <w:rFonts w:ascii="宋体" w:eastAsia="宋体" w:hAnsi="宋体"/>
          <w:sz w:val="24"/>
          <w:szCs w:val="24"/>
        </w:rPr>
      </w:pPr>
      <w:r w:rsidRPr="00315310">
        <w:rPr>
          <w:rFonts w:ascii="宋体" w:eastAsia="宋体" w:hAnsi="宋体"/>
          <w:sz w:val="24"/>
          <w:szCs w:val="24"/>
        </w:rPr>
        <w:t xml:space="preserve">四、本科目期末借方余额，反映小企业预付的各种款项。 </w:t>
      </w:r>
    </w:p>
    <w:p w14:paraId="4256B1E8"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1131 应收股利 </w:t>
      </w:r>
    </w:p>
    <w:p w14:paraId="12F3E488" w14:textId="77777777" w:rsidR="00273D18" w:rsidRPr="00315310" w:rsidRDefault="00273D18" w:rsidP="00273D18">
      <w:pPr>
        <w:numPr>
          <w:ilvl w:val="0"/>
          <w:numId w:val="14"/>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本科目核算小企业应收取的现金股利或利润。 </w:t>
      </w:r>
    </w:p>
    <w:p w14:paraId="3192E151" w14:textId="77777777" w:rsidR="00273D18" w:rsidRPr="00315310" w:rsidRDefault="00273D18" w:rsidP="00273D18">
      <w:pPr>
        <w:numPr>
          <w:ilvl w:val="0"/>
          <w:numId w:val="14"/>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本科目应按照被投资单位进行明细核算。 </w:t>
      </w:r>
    </w:p>
    <w:p w14:paraId="6ADAA4D5" w14:textId="77777777" w:rsidR="00273D18" w:rsidRPr="00315310" w:rsidRDefault="00273D18" w:rsidP="00273D18">
      <w:pPr>
        <w:numPr>
          <w:ilvl w:val="0"/>
          <w:numId w:val="14"/>
        </w:numPr>
        <w:spacing w:after="175" w:line="259" w:lineRule="auto"/>
        <w:ind w:hanging="562"/>
        <w:rPr>
          <w:rFonts w:ascii="宋体" w:eastAsia="宋体" w:hAnsi="宋体"/>
          <w:sz w:val="24"/>
          <w:szCs w:val="24"/>
        </w:rPr>
      </w:pPr>
      <w:r w:rsidRPr="00315310">
        <w:rPr>
          <w:rFonts w:ascii="宋体" w:eastAsia="宋体" w:hAnsi="宋体"/>
          <w:sz w:val="24"/>
          <w:szCs w:val="24"/>
        </w:rPr>
        <w:t>应收股利的主要账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60F2795C" w14:textId="77777777" w:rsidR="00273D18" w:rsidRPr="00315310" w:rsidRDefault="00273D18" w:rsidP="00273D18">
      <w:pPr>
        <w:numPr>
          <w:ilvl w:val="0"/>
          <w:numId w:val="15"/>
        </w:numPr>
        <w:ind w:firstLine="281"/>
        <w:rPr>
          <w:rFonts w:ascii="宋体" w:eastAsia="宋体" w:hAnsi="宋体"/>
          <w:sz w:val="24"/>
          <w:szCs w:val="24"/>
        </w:rPr>
      </w:pPr>
      <w:r w:rsidRPr="00315310">
        <w:rPr>
          <w:rFonts w:ascii="宋体" w:eastAsia="宋体" w:hAnsi="宋体"/>
          <w:sz w:val="24"/>
          <w:szCs w:val="24"/>
        </w:rPr>
        <w:t>小企业购入股票，如果实际支付的购买价款中包含已宣告但尚未发放的现金股利，应当按照实际支付的购买价款和相关税费扣除已宣告但尚未发放的现金股利后的金额，借记“短期投资”或“长期股权投资”科目，按照应收的现金股利，</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，按照实际支付的购买价款和相关税费，贷记“银行存款”科目。 </w:t>
      </w:r>
    </w:p>
    <w:p w14:paraId="5126B389" w14:textId="77777777" w:rsidR="00273D18" w:rsidRPr="00315310" w:rsidRDefault="00273D18" w:rsidP="00273D18">
      <w:pPr>
        <w:numPr>
          <w:ilvl w:val="0"/>
          <w:numId w:val="15"/>
        </w:numPr>
        <w:ind w:firstLine="281"/>
        <w:rPr>
          <w:rFonts w:ascii="宋体" w:eastAsia="宋体" w:hAnsi="宋体"/>
          <w:sz w:val="24"/>
          <w:szCs w:val="24"/>
        </w:rPr>
      </w:pPr>
      <w:r w:rsidRPr="00315310">
        <w:rPr>
          <w:rFonts w:ascii="宋体" w:eastAsia="宋体" w:hAnsi="宋体"/>
          <w:sz w:val="24"/>
          <w:szCs w:val="24"/>
        </w:rPr>
        <w:t>在短期投资或长期股权投资持有期间，被投资单位宣告分派现金股利或利润，应当按照本企业应享有的金额，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，贷记“投资收益”科目。 </w:t>
      </w:r>
    </w:p>
    <w:p w14:paraId="54C264F0" w14:textId="77777777" w:rsidR="00273D18" w:rsidRPr="00315310" w:rsidRDefault="00273D18" w:rsidP="00273D18">
      <w:pPr>
        <w:numPr>
          <w:ilvl w:val="0"/>
          <w:numId w:val="15"/>
        </w:numPr>
        <w:ind w:firstLine="281"/>
        <w:rPr>
          <w:rFonts w:ascii="宋体" w:eastAsia="宋体" w:hAnsi="宋体"/>
          <w:sz w:val="24"/>
          <w:szCs w:val="24"/>
        </w:rPr>
      </w:pPr>
      <w:r w:rsidRPr="00315310">
        <w:rPr>
          <w:rFonts w:ascii="宋体" w:eastAsia="宋体" w:hAnsi="宋体"/>
          <w:sz w:val="24"/>
          <w:szCs w:val="24"/>
        </w:rPr>
        <w:t>小企业实际收到现金股利或利润，借记“银行存款”等科目，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40A720AE"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四、本科目期末借方余额，反映小企业尚未收到的现金股利或利润。 </w:t>
      </w:r>
    </w:p>
    <w:p w14:paraId="669D96B7"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1132 应收利息 </w:t>
      </w:r>
    </w:p>
    <w:p w14:paraId="46ABCCB6"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lastRenderedPageBreak/>
        <w:t xml:space="preserve">一、本科目核算小企业债券投资应收取的利息。 </w:t>
      </w:r>
    </w:p>
    <w:p w14:paraId="47D940FA"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购入的一次还本付息债券投资持有期间的利息收入，在“长期债</w:t>
      </w:r>
    </w:p>
    <w:p w14:paraId="749E8F02" w14:textId="77777777" w:rsidR="00273D18" w:rsidRPr="00315310" w:rsidRDefault="00273D18" w:rsidP="00273D18">
      <w:pPr>
        <w:spacing w:after="175" w:line="259" w:lineRule="auto"/>
        <w:ind w:left="-5"/>
        <w:rPr>
          <w:rFonts w:ascii="宋体" w:eastAsia="宋体" w:hAnsi="宋体"/>
          <w:sz w:val="24"/>
          <w:szCs w:val="24"/>
        </w:rPr>
      </w:pPr>
      <w:proofErr w:type="gramStart"/>
      <w:r w:rsidRPr="00315310">
        <w:rPr>
          <w:rFonts w:ascii="宋体" w:eastAsia="宋体" w:hAnsi="宋体"/>
          <w:sz w:val="24"/>
          <w:szCs w:val="24"/>
        </w:rPr>
        <w:t>券</w:t>
      </w:r>
      <w:proofErr w:type="gramEnd"/>
      <w:r w:rsidRPr="00315310">
        <w:rPr>
          <w:rFonts w:ascii="宋体" w:eastAsia="宋体" w:hAnsi="宋体"/>
          <w:sz w:val="24"/>
          <w:szCs w:val="24"/>
        </w:rPr>
        <w:t>投资</w:t>
      </w:r>
      <w:proofErr w:type="gramStart"/>
      <w:r w:rsidRPr="00315310">
        <w:rPr>
          <w:rFonts w:ascii="宋体" w:eastAsia="宋体" w:hAnsi="宋体"/>
          <w:sz w:val="24"/>
          <w:szCs w:val="24"/>
        </w:rPr>
        <w:t>”</w:t>
      </w:r>
      <w:proofErr w:type="gramEnd"/>
      <w:r w:rsidRPr="00315310">
        <w:rPr>
          <w:rFonts w:ascii="宋体" w:eastAsia="宋体" w:hAnsi="宋体"/>
          <w:sz w:val="24"/>
          <w:szCs w:val="24"/>
        </w:rPr>
        <w:t xml:space="preserve">科目核算，不在本科目核算。    二、本科目应按照被投资单位进行明细核算。 </w:t>
      </w:r>
    </w:p>
    <w:p w14:paraId="01E137EA"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三、应收利息的主要账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382ACCF9" w14:textId="77777777" w:rsidR="00273D18" w:rsidRPr="00315310" w:rsidRDefault="00273D18" w:rsidP="00273D18">
      <w:pPr>
        <w:numPr>
          <w:ilvl w:val="0"/>
          <w:numId w:val="16"/>
        </w:numPr>
        <w:ind w:firstLine="280"/>
        <w:rPr>
          <w:rFonts w:ascii="宋体" w:eastAsia="宋体" w:hAnsi="宋体"/>
          <w:sz w:val="24"/>
          <w:szCs w:val="24"/>
        </w:rPr>
      </w:pPr>
      <w:r w:rsidRPr="00315310">
        <w:rPr>
          <w:rFonts w:ascii="宋体" w:eastAsia="宋体" w:hAnsi="宋体"/>
          <w:sz w:val="24"/>
          <w:szCs w:val="24"/>
        </w:rPr>
        <w:t>小企业购入债券，如果实际支付的购买价款中包含已到</w:t>
      </w:r>
      <w:proofErr w:type="gramStart"/>
      <w:r w:rsidRPr="00315310">
        <w:rPr>
          <w:rFonts w:ascii="宋体" w:eastAsia="宋体" w:hAnsi="宋体"/>
          <w:sz w:val="24"/>
          <w:szCs w:val="24"/>
        </w:rPr>
        <w:t>付息期但尚未</w:t>
      </w:r>
      <w:proofErr w:type="gramEnd"/>
      <w:r w:rsidRPr="00315310">
        <w:rPr>
          <w:rFonts w:ascii="宋体" w:eastAsia="宋体" w:hAnsi="宋体"/>
          <w:sz w:val="24"/>
          <w:szCs w:val="24"/>
        </w:rPr>
        <w:t>领取的债券利息，应当按照实际支付的购买价款和相关税费扣除应收的债券利息后的金额，借记“短期投资”或“长期债券投资”科目，按照应收的债券利息，</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，按照实际支付的购买价款和相关税费，贷记“银行存款”科目。 </w:t>
      </w:r>
    </w:p>
    <w:p w14:paraId="5D063271" w14:textId="77777777" w:rsidR="00273D18" w:rsidRPr="00315310" w:rsidRDefault="00273D18" w:rsidP="00273D18">
      <w:pPr>
        <w:numPr>
          <w:ilvl w:val="0"/>
          <w:numId w:val="16"/>
        </w:numPr>
        <w:spacing w:after="175" w:line="259" w:lineRule="auto"/>
        <w:ind w:firstLine="280"/>
        <w:rPr>
          <w:rFonts w:ascii="宋体" w:eastAsia="宋体" w:hAnsi="宋体"/>
          <w:sz w:val="24"/>
          <w:szCs w:val="24"/>
        </w:rPr>
      </w:pPr>
      <w:r w:rsidRPr="00315310">
        <w:rPr>
          <w:rFonts w:ascii="宋体" w:eastAsia="宋体" w:hAnsi="宋体"/>
          <w:sz w:val="24"/>
          <w:szCs w:val="24"/>
        </w:rPr>
        <w:t>在长期债券投资持有期间，在债务人应付利息日，按照分</w:t>
      </w:r>
    </w:p>
    <w:p w14:paraId="51C9FC8E"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期付息、一次还本债券投资的票面利率计算的利息收入，</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，贷记“投资收益”科目；按照一次还本付息债券投资的票面利率计算的利息收入，借记“长期债券投资——应计利息”科目，贷记“投资收益”科目。 </w:t>
      </w:r>
    </w:p>
    <w:p w14:paraId="4CEAB5D1" w14:textId="77777777" w:rsidR="00273D18" w:rsidRPr="00315310" w:rsidRDefault="00273D18" w:rsidP="00273D18">
      <w:pPr>
        <w:numPr>
          <w:ilvl w:val="0"/>
          <w:numId w:val="16"/>
        </w:numPr>
        <w:ind w:firstLine="280"/>
        <w:rPr>
          <w:rFonts w:ascii="宋体" w:eastAsia="宋体" w:hAnsi="宋体"/>
          <w:sz w:val="24"/>
          <w:szCs w:val="24"/>
        </w:rPr>
      </w:pPr>
      <w:r w:rsidRPr="00315310">
        <w:rPr>
          <w:rFonts w:ascii="宋体" w:eastAsia="宋体" w:hAnsi="宋体"/>
          <w:sz w:val="24"/>
          <w:szCs w:val="24"/>
        </w:rPr>
        <w:t>实际收到债券利息，借记“银行存款”等科目，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634DF1C8" w14:textId="77777777" w:rsidR="00273D18" w:rsidRPr="00315310" w:rsidRDefault="00273D18" w:rsidP="00273D18">
      <w:pPr>
        <w:spacing w:after="174" w:line="259" w:lineRule="auto"/>
        <w:ind w:right="338"/>
        <w:jc w:val="right"/>
        <w:rPr>
          <w:rFonts w:ascii="宋体" w:eastAsia="宋体" w:hAnsi="宋体"/>
          <w:sz w:val="24"/>
          <w:szCs w:val="24"/>
        </w:rPr>
      </w:pPr>
      <w:r w:rsidRPr="00315310">
        <w:rPr>
          <w:rFonts w:ascii="宋体" w:eastAsia="宋体" w:hAnsi="宋体"/>
          <w:sz w:val="24"/>
          <w:szCs w:val="24"/>
        </w:rPr>
        <w:t xml:space="preserve">四、本科目期末借方余额，反映小企业尚未收到的债券利息。 </w:t>
      </w:r>
    </w:p>
    <w:p w14:paraId="40418436"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 xml:space="preserve">1221 其他应收款 </w:t>
      </w:r>
    </w:p>
    <w:p w14:paraId="2C79DD71" w14:textId="77777777" w:rsidR="00273D18" w:rsidRPr="00315310" w:rsidRDefault="00273D18" w:rsidP="00273D18">
      <w:pPr>
        <w:numPr>
          <w:ilvl w:val="0"/>
          <w:numId w:val="17"/>
        </w:numPr>
        <w:ind w:hanging="562"/>
        <w:rPr>
          <w:rFonts w:ascii="宋体" w:eastAsia="宋体" w:hAnsi="宋体"/>
          <w:sz w:val="24"/>
          <w:szCs w:val="24"/>
        </w:rPr>
      </w:pPr>
      <w:r w:rsidRPr="00315310">
        <w:rPr>
          <w:rFonts w:ascii="宋体" w:eastAsia="宋体" w:hAnsi="宋体"/>
          <w:sz w:val="24"/>
          <w:szCs w:val="24"/>
        </w:rPr>
        <w:t xml:space="preserve">本科目核算小企业除应收票据、应收账款、预付账款、应收股利、应收利息等以外的其他各种应收及暂付款项。包括：各种应收的赔款、应向职工收取的各种垫付款项等。 </w:t>
      </w:r>
    </w:p>
    <w:p w14:paraId="5A30F903" w14:textId="77777777" w:rsidR="00273D18" w:rsidRPr="00315310" w:rsidRDefault="00273D18" w:rsidP="00273D18">
      <w:pPr>
        <w:ind w:left="-15" w:firstLine="139"/>
        <w:rPr>
          <w:rFonts w:ascii="宋体" w:eastAsia="宋体" w:hAnsi="宋体"/>
          <w:sz w:val="24"/>
          <w:szCs w:val="24"/>
        </w:rPr>
      </w:pPr>
      <w:r w:rsidRPr="00315310">
        <w:rPr>
          <w:rFonts w:ascii="宋体" w:eastAsia="宋体" w:hAnsi="宋体"/>
          <w:sz w:val="24"/>
          <w:szCs w:val="24"/>
        </w:rPr>
        <w:t xml:space="preserve">   小企业出口产品或商品按照税法规定应</w:t>
      </w:r>
      <w:proofErr w:type="gramStart"/>
      <w:r w:rsidRPr="00315310">
        <w:rPr>
          <w:rFonts w:ascii="宋体" w:eastAsia="宋体" w:hAnsi="宋体"/>
          <w:sz w:val="24"/>
          <w:szCs w:val="24"/>
        </w:rPr>
        <w:t>予退</w:t>
      </w:r>
      <w:proofErr w:type="gramEnd"/>
      <w:r w:rsidRPr="00315310">
        <w:rPr>
          <w:rFonts w:ascii="宋体" w:eastAsia="宋体" w:hAnsi="宋体"/>
          <w:sz w:val="24"/>
          <w:szCs w:val="24"/>
        </w:rPr>
        <w:t xml:space="preserve">回的增值税款，也通过本科目核算。 </w:t>
      </w:r>
    </w:p>
    <w:p w14:paraId="23CDD470" w14:textId="77777777" w:rsidR="00273D18" w:rsidRPr="00315310" w:rsidRDefault="00273D18" w:rsidP="00273D18">
      <w:pPr>
        <w:numPr>
          <w:ilvl w:val="0"/>
          <w:numId w:val="17"/>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本科目应按照对方单位（或个人）进行明细核算。 </w:t>
      </w:r>
    </w:p>
    <w:p w14:paraId="2A5B9931" w14:textId="77777777" w:rsidR="00273D18" w:rsidRPr="00315310" w:rsidRDefault="00273D18" w:rsidP="00273D18">
      <w:pPr>
        <w:numPr>
          <w:ilvl w:val="0"/>
          <w:numId w:val="17"/>
        </w:numPr>
        <w:spacing w:after="175" w:line="259" w:lineRule="auto"/>
        <w:ind w:hanging="562"/>
        <w:rPr>
          <w:rFonts w:ascii="宋体" w:eastAsia="宋体" w:hAnsi="宋体"/>
          <w:sz w:val="24"/>
          <w:szCs w:val="24"/>
        </w:rPr>
      </w:pPr>
      <w:r w:rsidRPr="00315310">
        <w:rPr>
          <w:rFonts w:ascii="宋体" w:eastAsia="宋体" w:hAnsi="宋体"/>
          <w:sz w:val="24"/>
          <w:szCs w:val="24"/>
        </w:rPr>
        <w:t>其他应收款的主要账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1710B1BD" w14:textId="77777777" w:rsidR="00273D18" w:rsidRPr="00315310" w:rsidRDefault="00273D18" w:rsidP="00273D18">
      <w:pPr>
        <w:numPr>
          <w:ilvl w:val="0"/>
          <w:numId w:val="18"/>
        </w:numPr>
        <w:spacing w:after="174" w:line="259" w:lineRule="auto"/>
        <w:ind w:firstLine="139"/>
        <w:rPr>
          <w:rFonts w:ascii="宋体" w:eastAsia="宋体" w:hAnsi="宋体"/>
          <w:sz w:val="24"/>
          <w:szCs w:val="24"/>
        </w:rPr>
      </w:pPr>
      <w:r w:rsidRPr="00315310">
        <w:rPr>
          <w:rFonts w:ascii="宋体" w:eastAsia="宋体" w:hAnsi="宋体"/>
          <w:sz w:val="24"/>
          <w:szCs w:val="24"/>
        </w:rPr>
        <w:t>小企业发生的其他各种应收款项，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，贷记“库</w:t>
      </w:r>
    </w:p>
    <w:p w14:paraId="767F5754"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lastRenderedPageBreak/>
        <w:t>存现金</w:t>
      </w:r>
      <w:proofErr w:type="gramStart"/>
      <w:r w:rsidRPr="00315310">
        <w:rPr>
          <w:rFonts w:ascii="宋体" w:eastAsia="宋体" w:hAnsi="宋体"/>
          <w:sz w:val="24"/>
          <w:szCs w:val="24"/>
        </w:rPr>
        <w:t>”</w:t>
      </w:r>
      <w:proofErr w:type="gramEnd"/>
      <w:r w:rsidRPr="00315310">
        <w:rPr>
          <w:rFonts w:ascii="宋体" w:eastAsia="宋体" w:hAnsi="宋体"/>
          <w:sz w:val="24"/>
          <w:szCs w:val="24"/>
        </w:rPr>
        <w:t>、“银行存款”、“固定资产清理”等科目。出口产品或商品按照税法规定应</w:t>
      </w:r>
      <w:proofErr w:type="gramStart"/>
      <w:r w:rsidRPr="00315310">
        <w:rPr>
          <w:rFonts w:ascii="宋体" w:eastAsia="宋体" w:hAnsi="宋体"/>
          <w:sz w:val="24"/>
          <w:szCs w:val="24"/>
        </w:rPr>
        <w:t>予退</w:t>
      </w:r>
      <w:proofErr w:type="gramEnd"/>
      <w:r w:rsidRPr="00315310">
        <w:rPr>
          <w:rFonts w:ascii="宋体" w:eastAsia="宋体" w:hAnsi="宋体"/>
          <w:sz w:val="24"/>
          <w:szCs w:val="24"/>
        </w:rPr>
        <w:t>回的增值税款，</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，贷记“应交税费——应交增值税（出口退税）”科目。 </w:t>
      </w:r>
    </w:p>
    <w:p w14:paraId="0E463026" w14:textId="77777777" w:rsidR="00273D18" w:rsidRPr="00315310" w:rsidRDefault="00273D18" w:rsidP="00273D18">
      <w:pPr>
        <w:numPr>
          <w:ilvl w:val="0"/>
          <w:numId w:val="18"/>
        </w:numPr>
        <w:spacing w:after="175" w:line="259" w:lineRule="auto"/>
        <w:ind w:firstLine="139"/>
        <w:rPr>
          <w:rFonts w:ascii="宋体" w:eastAsia="宋体" w:hAnsi="宋体"/>
          <w:sz w:val="24"/>
          <w:szCs w:val="24"/>
        </w:rPr>
      </w:pPr>
      <w:r w:rsidRPr="00315310">
        <w:rPr>
          <w:rFonts w:ascii="宋体" w:eastAsia="宋体" w:hAnsi="宋体"/>
          <w:sz w:val="24"/>
          <w:szCs w:val="24"/>
        </w:rPr>
        <w:t>收回其他各种应收款项，借记“库存现金”、“银行存款”、</w:t>
      </w:r>
    </w:p>
    <w:p w14:paraId="35B1D462"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“应付职工薪酬”等科目，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022D7E62" w14:textId="77777777" w:rsidR="00273D18" w:rsidRPr="00315310" w:rsidRDefault="00273D18" w:rsidP="00273D18">
      <w:pPr>
        <w:numPr>
          <w:ilvl w:val="0"/>
          <w:numId w:val="18"/>
        </w:numPr>
        <w:ind w:firstLine="139"/>
        <w:rPr>
          <w:rFonts w:ascii="宋体" w:eastAsia="宋体" w:hAnsi="宋体"/>
          <w:sz w:val="24"/>
          <w:szCs w:val="24"/>
        </w:rPr>
      </w:pPr>
      <w:r w:rsidRPr="00315310">
        <w:rPr>
          <w:rFonts w:ascii="宋体" w:eastAsia="宋体" w:hAnsi="宋体"/>
          <w:sz w:val="24"/>
          <w:szCs w:val="24"/>
        </w:rPr>
        <w:t>按照小企业会计准则规定确认其他应收</w:t>
      </w:r>
      <w:proofErr w:type="gramStart"/>
      <w:r w:rsidRPr="00315310">
        <w:rPr>
          <w:rFonts w:ascii="宋体" w:eastAsia="宋体" w:hAnsi="宋体"/>
          <w:sz w:val="24"/>
          <w:szCs w:val="24"/>
        </w:rPr>
        <w:t>款实际</w:t>
      </w:r>
      <w:proofErr w:type="gramEnd"/>
      <w:r w:rsidRPr="00315310">
        <w:rPr>
          <w:rFonts w:ascii="宋体" w:eastAsia="宋体" w:hAnsi="宋体"/>
          <w:sz w:val="24"/>
          <w:szCs w:val="24"/>
        </w:rPr>
        <w:t>发生的坏账损失，应当按照可收回的金额，借记“银行存款”等科目，按照其账面余额，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，按照其差额，借记“营业外支出”科目。 </w:t>
      </w:r>
    </w:p>
    <w:p w14:paraId="265633B8" w14:textId="77777777" w:rsidR="00273D18" w:rsidRPr="00315310" w:rsidRDefault="00273D18" w:rsidP="00273D18">
      <w:pPr>
        <w:spacing w:after="174" w:line="259" w:lineRule="auto"/>
        <w:ind w:right="7"/>
        <w:jc w:val="right"/>
        <w:rPr>
          <w:rFonts w:ascii="宋体" w:eastAsia="宋体" w:hAnsi="宋体"/>
          <w:sz w:val="24"/>
          <w:szCs w:val="24"/>
        </w:rPr>
      </w:pPr>
      <w:r w:rsidRPr="00315310">
        <w:rPr>
          <w:rFonts w:ascii="宋体" w:eastAsia="宋体" w:hAnsi="宋体"/>
          <w:sz w:val="24"/>
          <w:szCs w:val="24"/>
        </w:rPr>
        <w:t xml:space="preserve">四、本科目期末借方余额，反映小企业尚未收回的其他应收款项。 </w:t>
      </w:r>
    </w:p>
    <w:p w14:paraId="540AE393"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1401 材料采购 </w:t>
      </w:r>
    </w:p>
    <w:p w14:paraId="40C9650E" w14:textId="77777777" w:rsidR="00273D18" w:rsidRPr="00315310" w:rsidRDefault="00273D18" w:rsidP="00273D18">
      <w:pPr>
        <w:numPr>
          <w:ilvl w:val="0"/>
          <w:numId w:val="19"/>
        </w:numPr>
        <w:ind w:firstLine="559"/>
        <w:rPr>
          <w:rFonts w:ascii="宋体" w:eastAsia="宋体" w:hAnsi="宋体"/>
          <w:sz w:val="24"/>
          <w:szCs w:val="24"/>
        </w:rPr>
      </w:pPr>
      <w:r w:rsidRPr="00315310">
        <w:rPr>
          <w:rFonts w:ascii="宋体" w:eastAsia="宋体" w:hAnsi="宋体"/>
          <w:sz w:val="24"/>
          <w:szCs w:val="24"/>
        </w:rPr>
        <w:t xml:space="preserve">本科目核算小企业采用计划成本进行材料日常核算、购入材料的采购成本。 </w:t>
      </w:r>
    </w:p>
    <w:p w14:paraId="09369E16"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采用实际成本进行材料日常核算的，购入材料的采购成本，在“在途物资”科目核算。 </w:t>
      </w:r>
    </w:p>
    <w:p w14:paraId="0F5B56DC"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委托外单位加工材料、商品的加工成本，在“委托加工物资”科目核算。 </w:t>
      </w:r>
    </w:p>
    <w:p w14:paraId="3E1FF77C" w14:textId="77777777" w:rsidR="00273D18" w:rsidRPr="00315310" w:rsidRDefault="00273D18" w:rsidP="00273D18">
      <w:pPr>
        <w:numPr>
          <w:ilvl w:val="0"/>
          <w:numId w:val="19"/>
        </w:numPr>
        <w:spacing w:after="175" w:line="259" w:lineRule="auto"/>
        <w:ind w:firstLine="559"/>
        <w:rPr>
          <w:rFonts w:ascii="宋体" w:eastAsia="宋体" w:hAnsi="宋体"/>
          <w:sz w:val="24"/>
          <w:szCs w:val="24"/>
        </w:rPr>
      </w:pPr>
      <w:r w:rsidRPr="00315310">
        <w:rPr>
          <w:rFonts w:ascii="宋体" w:eastAsia="宋体" w:hAnsi="宋体"/>
          <w:sz w:val="24"/>
          <w:szCs w:val="24"/>
        </w:rPr>
        <w:t xml:space="preserve">本科目应按照供应单位和材料品种进行明细核算。 </w:t>
      </w:r>
    </w:p>
    <w:p w14:paraId="6B662769" w14:textId="77777777" w:rsidR="00273D18" w:rsidRPr="00315310" w:rsidRDefault="00273D18" w:rsidP="00273D18">
      <w:pPr>
        <w:numPr>
          <w:ilvl w:val="0"/>
          <w:numId w:val="19"/>
        </w:numPr>
        <w:spacing w:after="175" w:line="259" w:lineRule="auto"/>
        <w:ind w:firstLine="559"/>
        <w:rPr>
          <w:rFonts w:ascii="宋体" w:eastAsia="宋体" w:hAnsi="宋体"/>
          <w:sz w:val="24"/>
          <w:szCs w:val="24"/>
        </w:rPr>
      </w:pPr>
      <w:r w:rsidRPr="00315310">
        <w:rPr>
          <w:rFonts w:ascii="宋体" w:eastAsia="宋体" w:hAnsi="宋体"/>
          <w:sz w:val="24"/>
          <w:szCs w:val="24"/>
        </w:rPr>
        <w:t>材料采购的主要账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4902DF67" w14:textId="77777777" w:rsidR="00273D18" w:rsidRPr="00315310" w:rsidRDefault="00273D18" w:rsidP="00273D18">
      <w:pPr>
        <w:numPr>
          <w:ilvl w:val="0"/>
          <w:numId w:val="20"/>
        </w:numPr>
        <w:ind w:firstLine="420"/>
        <w:rPr>
          <w:rFonts w:ascii="宋体" w:eastAsia="宋体" w:hAnsi="宋体"/>
          <w:sz w:val="24"/>
          <w:szCs w:val="24"/>
        </w:rPr>
      </w:pPr>
      <w:r w:rsidRPr="00315310">
        <w:rPr>
          <w:rFonts w:ascii="宋体" w:eastAsia="宋体" w:hAnsi="宋体"/>
          <w:sz w:val="24"/>
          <w:szCs w:val="24"/>
        </w:rPr>
        <w:t>小企业外购材料，应当按照发票账单所列购买价款、运输费、装卸费、保险费以及在外购材料过程发生的其他直接费用，</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，按照税法规定可抵扣的增值税进项税额，借记“应交税费— —应交增值税（进项税额）”科目，按照购买价款、相关税费、运输费、装卸费、保险费以及在外购材料过程发生的其他直接费用，贷记 “库存现金”、“银行存款”、“其他货币资金”、“预付账款”、“应付账款”等科目。 </w:t>
      </w:r>
    </w:p>
    <w:p w14:paraId="0E4160CA" w14:textId="77777777" w:rsidR="00273D18" w:rsidRPr="00315310" w:rsidRDefault="00273D18" w:rsidP="00273D18">
      <w:pPr>
        <w:ind w:left="569"/>
        <w:rPr>
          <w:rFonts w:ascii="宋体" w:eastAsia="宋体" w:hAnsi="宋体"/>
          <w:sz w:val="24"/>
          <w:szCs w:val="24"/>
        </w:rPr>
      </w:pPr>
      <w:r w:rsidRPr="00315310">
        <w:rPr>
          <w:rFonts w:ascii="宋体" w:eastAsia="宋体" w:hAnsi="宋体"/>
          <w:sz w:val="24"/>
          <w:szCs w:val="24"/>
        </w:rPr>
        <w:lastRenderedPageBreak/>
        <w:t>材料已经收到、但尚未办理结算手续的，可暂不作会计分录；待办理结算手续后，再根据所付金额或发票账单的应付金额，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7D2AEE36"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应向供应单位、运输机构等收回的材料短缺或其他应冲</w:t>
      </w:r>
      <w:proofErr w:type="gramStart"/>
      <w:r w:rsidRPr="00315310">
        <w:rPr>
          <w:rFonts w:ascii="宋体" w:eastAsia="宋体" w:hAnsi="宋体"/>
          <w:sz w:val="24"/>
          <w:szCs w:val="24"/>
        </w:rPr>
        <w:t>减材料</w:t>
      </w:r>
      <w:proofErr w:type="gramEnd"/>
      <w:r w:rsidRPr="00315310">
        <w:rPr>
          <w:rFonts w:ascii="宋体" w:eastAsia="宋体" w:hAnsi="宋体"/>
          <w:sz w:val="24"/>
          <w:szCs w:val="24"/>
        </w:rPr>
        <w:t>采购成本的赔偿款项，应根据有关的索赔凭证，借记“应付账款”或“其他应收款”科目，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。因自然灾害等发生的损失和尚待查明原因的途中损耗，先记入“待处理财产损溢”科目，查明原因后再作处理。 </w:t>
      </w:r>
    </w:p>
    <w:p w14:paraId="73017CBC" w14:textId="77777777" w:rsidR="00273D18" w:rsidRPr="00315310" w:rsidRDefault="00273D18" w:rsidP="00273D18">
      <w:pPr>
        <w:numPr>
          <w:ilvl w:val="0"/>
          <w:numId w:val="20"/>
        </w:numPr>
        <w:ind w:firstLine="420"/>
        <w:rPr>
          <w:rFonts w:ascii="宋体" w:eastAsia="宋体" w:hAnsi="宋体"/>
          <w:sz w:val="24"/>
          <w:szCs w:val="24"/>
        </w:rPr>
      </w:pPr>
      <w:r w:rsidRPr="00315310">
        <w:rPr>
          <w:rFonts w:ascii="宋体" w:eastAsia="宋体" w:hAnsi="宋体"/>
          <w:sz w:val="24"/>
          <w:szCs w:val="24"/>
        </w:rPr>
        <w:t xml:space="preserve">月末，应将仓库转来的外购收料凭证，分别下列不同情况进行处理： </w:t>
      </w:r>
    </w:p>
    <w:p w14:paraId="1B1B2086"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1．对于收到发票账单的收料凭证（包括本月付款或开出、承兑商业汇票的上月收料凭证），应按照实际成本和计划成本分别汇总，并按照计划成本，借记“原材料”、“周转材料”等科目，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；将实际成本大于计划成本的差异，借记“材料成本差异”科目，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；实际成本小于计划成本的差异做相反的会计分录。 </w:t>
      </w:r>
    </w:p>
    <w:p w14:paraId="7ABB81A1" w14:textId="77777777" w:rsidR="00273D18" w:rsidRPr="00315310" w:rsidRDefault="00273D18" w:rsidP="00273D18">
      <w:pPr>
        <w:spacing w:after="57"/>
        <w:ind w:left="-15" w:firstLine="559"/>
        <w:rPr>
          <w:rFonts w:ascii="宋体" w:eastAsia="宋体" w:hAnsi="宋体"/>
          <w:sz w:val="24"/>
          <w:szCs w:val="24"/>
        </w:rPr>
      </w:pPr>
      <w:r w:rsidRPr="00315310">
        <w:rPr>
          <w:rFonts w:ascii="宋体" w:eastAsia="宋体" w:hAnsi="宋体"/>
          <w:sz w:val="24"/>
          <w:szCs w:val="24"/>
        </w:rPr>
        <w:t>2．对于尚未收到发票账单的收料凭证，应按照计划</w:t>
      </w:r>
      <w:proofErr w:type="gramStart"/>
      <w:r w:rsidRPr="00315310">
        <w:rPr>
          <w:rFonts w:ascii="宋体" w:eastAsia="宋体" w:hAnsi="宋体"/>
          <w:sz w:val="24"/>
          <w:szCs w:val="24"/>
        </w:rPr>
        <w:t>成本暂估入账</w:t>
      </w:r>
      <w:proofErr w:type="gramEnd"/>
      <w:r w:rsidRPr="00315310">
        <w:rPr>
          <w:rFonts w:ascii="宋体" w:eastAsia="宋体" w:hAnsi="宋体"/>
          <w:sz w:val="24"/>
          <w:szCs w:val="24"/>
        </w:rPr>
        <w:t>，借记“原材料”、“周转材料”等科目，贷记“应付账款——暂估</w:t>
      </w:r>
    </w:p>
    <w:p w14:paraId="0668EC3C"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应付账款</w:t>
      </w:r>
      <w:proofErr w:type="gramStart"/>
      <w:r w:rsidRPr="00315310">
        <w:rPr>
          <w:rFonts w:ascii="宋体" w:eastAsia="宋体" w:hAnsi="宋体"/>
          <w:sz w:val="24"/>
          <w:szCs w:val="24"/>
        </w:rPr>
        <w:t>”</w:t>
      </w:r>
      <w:proofErr w:type="gramEnd"/>
      <w:r w:rsidRPr="00315310">
        <w:rPr>
          <w:rFonts w:ascii="宋体" w:eastAsia="宋体" w:hAnsi="宋体"/>
          <w:sz w:val="24"/>
          <w:szCs w:val="24"/>
        </w:rPr>
        <w:t xml:space="preserve">科目，下月初用红字做同样的会计分录予以冲回，以便下月收到发票账单等结算凭证时，按照正常程序进行账务处理。 </w:t>
      </w:r>
    </w:p>
    <w:p w14:paraId="023B7F42"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四、本科目期末借方余额，反映小企业已经收到发票账单、但材料尚未到达或尚未验收入库的在途材料的采购成本。 </w:t>
      </w:r>
    </w:p>
    <w:p w14:paraId="3F8DC910"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1402 在途物资 </w:t>
      </w:r>
    </w:p>
    <w:p w14:paraId="3D674C99" w14:textId="77777777" w:rsidR="00273D18" w:rsidRPr="00315310" w:rsidRDefault="00273D18" w:rsidP="00273D18">
      <w:pPr>
        <w:numPr>
          <w:ilvl w:val="0"/>
          <w:numId w:val="21"/>
        </w:numPr>
        <w:ind w:firstLine="559"/>
        <w:rPr>
          <w:rFonts w:ascii="宋体" w:eastAsia="宋体" w:hAnsi="宋体"/>
          <w:sz w:val="24"/>
          <w:szCs w:val="24"/>
        </w:rPr>
      </w:pPr>
      <w:r w:rsidRPr="00315310">
        <w:rPr>
          <w:rFonts w:ascii="宋体" w:eastAsia="宋体" w:hAnsi="宋体"/>
          <w:sz w:val="24"/>
          <w:szCs w:val="24"/>
        </w:rPr>
        <w:t xml:space="preserve">本科目核算小企业采用实际成本进行材料、商品等物资的日常核算、尚未到达或尚未验收入库的各种物资的实际采购成本。 </w:t>
      </w:r>
    </w:p>
    <w:p w14:paraId="3EF255A2"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小企业（批发业、零售业）在购买商品过程中发生的费用（包括：</w:t>
      </w:r>
    </w:p>
    <w:p w14:paraId="71CC0FB3"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运输费、装卸费、包装费、保险费、运输途中的合理损耗和入库前的挑选整理费等），在“销售费用”科目核算，不在本科目核算。 </w:t>
      </w:r>
    </w:p>
    <w:p w14:paraId="3C833CCA" w14:textId="77777777" w:rsidR="00273D18" w:rsidRPr="00315310" w:rsidRDefault="00273D18" w:rsidP="00273D18">
      <w:pPr>
        <w:numPr>
          <w:ilvl w:val="0"/>
          <w:numId w:val="21"/>
        </w:numPr>
        <w:spacing w:after="175" w:line="259" w:lineRule="auto"/>
        <w:ind w:firstLine="559"/>
        <w:rPr>
          <w:rFonts w:ascii="宋体" w:eastAsia="宋体" w:hAnsi="宋体"/>
          <w:sz w:val="24"/>
          <w:szCs w:val="24"/>
        </w:rPr>
      </w:pPr>
      <w:r w:rsidRPr="00315310">
        <w:rPr>
          <w:rFonts w:ascii="宋体" w:eastAsia="宋体" w:hAnsi="宋体"/>
          <w:sz w:val="24"/>
          <w:szCs w:val="24"/>
        </w:rPr>
        <w:t xml:space="preserve">本科目应按照供应单位和物资品种进行明细核算。 </w:t>
      </w:r>
    </w:p>
    <w:p w14:paraId="11BFE77B" w14:textId="77777777" w:rsidR="00273D18" w:rsidRPr="00315310" w:rsidRDefault="00273D18" w:rsidP="00273D18">
      <w:pPr>
        <w:numPr>
          <w:ilvl w:val="0"/>
          <w:numId w:val="21"/>
        </w:numPr>
        <w:spacing w:after="175" w:line="259" w:lineRule="auto"/>
        <w:ind w:firstLine="559"/>
        <w:rPr>
          <w:rFonts w:ascii="宋体" w:eastAsia="宋体" w:hAnsi="宋体"/>
          <w:sz w:val="24"/>
          <w:szCs w:val="24"/>
        </w:rPr>
      </w:pPr>
      <w:r w:rsidRPr="00315310">
        <w:rPr>
          <w:rFonts w:ascii="宋体" w:eastAsia="宋体" w:hAnsi="宋体"/>
          <w:sz w:val="24"/>
          <w:szCs w:val="24"/>
        </w:rPr>
        <w:lastRenderedPageBreak/>
        <w:t>在途物资的主要账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0A2001D9" w14:textId="77777777" w:rsidR="00273D18" w:rsidRPr="00315310" w:rsidRDefault="00273D18" w:rsidP="00273D18">
      <w:pPr>
        <w:numPr>
          <w:ilvl w:val="0"/>
          <w:numId w:val="22"/>
        </w:numPr>
        <w:ind w:firstLine="350"/>
        <w:rPr>
          <w:rFonts w:ascii="宋体" w:eastAsia="宋体" w:hAnsi="宋体"/>
          <w:sz w:val="24"/>
          <w:szCs w:val="24"/>
        </w:rPr>
      </w:pPr>
      <w:r w:rsidRPr="00315310">
        <w:rPr>
          <w:rFonts w:ascii="宋体" w:eastAsia="宋体" w:hAnsi="宋体"/>
          <w:sz w:val="24"/>
          <w:szCs w:val="24"/>
        </w:rPr>
        <w:t>小企业外购材料、商品等物资，应当按照发票账单所列购买价款、运输费、装卸费、保险费以及在外购材料过程发生的其他直接费用，</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，按照税法规定可抵扣的增值税进项税额，借记 “应交税费——应交增值税（进项税额）”科目，按照购买价款、相关税费、运输费、装卸费、保险费以及在外购物资过程发生的其他直接费用，贷记“库存现金”、“银行存款”、“其他货币资金”、“预付账款”、“应付账款”等科目。 </w:t>
      </w:r>
    </w:p>
    <w:p w14:paraId="08F3A319"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材料已经收到、但尚未办理结算手续的，可暂不作会计分录；待办理结算手续后，再根据所付金额或发票账单的应付金额，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05C4B194"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应向供应单位、外部运输机构等收回的材料或商品短缺或其他应冲</w:t>
      </w:r>
      <w:proofErr w:type="gramStart"/>
      <w:r w:rsidRPr="00315310">
        <w:rPr>
          <w:rFonts w:ascii="宋体" w:eastAsia="宋体" w:hAnsi="宋体"/>
          <w:sz w:val="24"/>
          <w:szCs w:val="24"/>
        </w:rPr>
        <w:t>减材料</w:t>
      </w:r>
      <w:proofErr w:type="gramEnd"/>
      <w:r w:rsidRPr="00315310">
        <w:rPr>
          <w:rFonts w:ascii="宋体" w:eastAsia="宋体" w:hAnsi="宋体"/>
          <w:sz w:val="24"/>
          <w:szCs w:val="24"/>
        </w:rPr>
        <w:t>或商品采购成本的赔偿款项，应根据有关的索赔凭证，借记 “应付账款”或“其他应收款”科目，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。因自然灾害等发生的损失和尚待查明原因的途中损耗，先记入“待处理财产损溢”科目，查明原因后再作处理。 </w:t>
      </w:r>
    </w:p>
    <w:p w14:paraId="65DD36C8" w14:textId="77777777" w:rsidR="00273D18" w:rsidRPr="00315310" w:rsidRDefault="00273D18" w:rsidP="00273D18">
      <w:pPr>
        <w:numPr>
          <w:ilvl w:val="0"/>
          <w:numId w:val="22"/>
        </w:numPr>
        <w:ind w:firstLine="350"/>
        <w:rPr>
          <w:rFonts w:ascii="宋体" w:eastAsia="宋体" w:hAnsi="宋体"/>
          <w:sz w:val="24"/>
          <w:szCs w:val="24"/>
        </w:rPr>
      </w:pPr>
      <w:r w:rsidRPr="00315310">
        <w:rPr>
          <w:rFonts w:ascii="宋体" w:eastAsia="宋体" w:hAnsi="宋体"/>
          <w:sz w:val="24"/>
          <w:szCs w:val="24"/>
        </w:rPr>
        <w:t xml:space="preserve">月末，应将仓库转来的外购材料或商品收料凭证，按照材料或商品并分别下列不同情况进行汇总： </w:t>
      </w:r>
    </w:p>
    <w:p w14:paraId="728B8373"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1．对于收到发票账单的收料凭证（包括本月付款或开出、承兑商业汇票的上月收料凭证），应当按照汇总金额，借记“原材料”、“周转材料”、“库存商品”等科目，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6D3EC916" w14:textId="77777777" w:rsidR="00273D18" w:rsidRPr="00315310" w:rsidRDefault="00273D18" w:rsidP="00273D18">
      <w:pPr>
        <w:spacing w:after="174" w:line="259" w:lineRule="auto"/>
        <w:ind w:right="134"/>
        <w:jc w:val="right"/>
        <w:rPr>
          <w:rFonts w:ascii="宋体" w:eastAsia="宋体" w:hAnsi="宋体"/>
          <w:sz w:val="24"/>
          <w:szCs w:val="24"/>
        </w:rPr>
      </w:pPr>
      <w:r w:rsidRPr="00315310">
        <w:rPr>
          <w:rFonts w:ascii="宋体" w:eastAsia="宋体" w:hAnsi="宋体"/>
          <w:sz w:val="24"/>
          <w:szCs w:val="24"/>
        </w:rPr>
        <w:t>2．对于尚未收到发票账单的收料凭证，应分别材料或商品，并</w:t>
      </w:r>
    </w:p>
    <w:p w14:paraId="1CB54A01" w14:textId="77777777" w:rsidR="00273D18" w:rsidRPr="00315310" w:rsidRDefault="00273D18" w:rsidP="00273D18">
      <w:pPr>
        <w:spacing w:after="3" w:line="384" w:lineRule="auto"/>
        <w:ind w:left="-15" w:firstLine="0"/>
        <w:jc w:val="both"/>
        <w:rPr>
          <w:rFonts w:ascii="宋体" w:eastAsia="宋体" w:hAnsi="宋体"/>
          <w:sz w:val="24"/>
          <w:szCs w:val="24"/>
        </w:rPr>
      </w:pPr>
      <w:r w:rsidRPr="00315310">
        <w:rPr>
          <w:rFonts w:ascii="宋体" w:eastAsia="宋体" w:hAnsi="宋体"/>
          <w:sz w:val="24"/>
          <w:szCs w:val="24"/>
        </w:rPr>
        <w:t>按照估计</w:t>
      </w:r>
      <w:proofErr w:type="gramStart"/>
      <w:r w:rsidRPr="00315310">
        <w:rPr>
          <w:rFonts w:ascii="宋体" w:eastAsia="宋体" w:hAnsi="宋体"/>
          <w:sz w:val="24"/>
          <w:szCs w:val="24"/>
        </w:rPr>
        <w:t>金额暂估入账</w:t>
      </w:r>
      <w:proofErr w:type="gramEnd"/>
      <w:r w:rsidRPr="00315310">
        <w:rPr>
          <w:rFonts w:ascii="宋体" w:eastAsia="宋体" w:hAnsi="宋体"/>
          <w:sz w:val="24"/>
          <w:szCs w:val="24"/>
        </w:rPr>
        <w:t xml:space="preserve">，借记“原材料”、“周转材料”、“库存商品” 等科目，贷记“应付账款——暂估应付账款”科目，下月初用红字做同样的会计分录予以冲回，以便下月收到发票账单等结算凭证时，按照正常程序进行账务处理。 </w:t>
      </w:r>
    </w:p>
    <w:p w14:paraId="71E4C953" w14:textId="77777777" w:rsidR="00273D18" w:rsidRPr="00315310" w:rsidRDefault="00273D18" w:rsidP="00273D18">
      <w:pPr>
        <w:spacing w:after="3" w:line="384" w:lineRule="auto"/>
        <w:ind w:left="-15" w:right="132" w:firstLine="559"/>
        <w:jc w:val="both"/>
        <w:rPr>
          <w:rFonts w:ascii="宋体" w:eastAsia="宋体" w:hAnsi="宋体"/>
          <w:sz w:val="24"/>
          <w:szCs w:val="24"/>
        </w:rPr>
      </w:pPr>
      <w:r w:rsidRPr="00315310">
        <w:rPr>
          <w:rFonts w:ascii="宋体" w:eastAsia="宋体" w:hAnsi="宋体"/>
          <w:sz w:val="24"/>
          <w:szCs w:val="24"/>
        </w:rPr>
        <w:t xml:space="preserve">四、本科目期末借方余额，反映小企业已经收到发票账单、但材料或商品尚未到达或尚未验收入库的在途材料、商品等物资的采购成本。 </w:t>
      </w:r>
    </w:p>
    <w:p w14:paraId="710C617F"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 xml:space="preserve">1403 原材料 </w:t>
      </w:r>
    </w:p>
    <w:p w14:paraId="03053828" w14:textId="77777777" w:rsidR="00273D18" w:rsidRPr="00315310" w:rsidRDefault="00273D18" w:rsidP="00273D18">
      <w:pPr>
        <w:numPr>
          <w:ilvl w:val="0"/>
          <w:numId w:val="23"/>
        </w:numPr>
        <w:spacing w:after="175" w:line="259" w:lineRule="auto"/>
        <w:ind w:firstLine="559"/>
        <w:rPr>
          <w:rFonts w:ascii="宋体" w:eastAsia="宋体" w:hAnsi="宋体"/>
          <w:sz w:val="24"/>
          <w:szCs w:val="24"/>
        </w:rPr>
      </w:pPr>
      <w:r w:rsidRPr="00315310">
        <w:rPr>
          <w:rFonts w:ascii="宋体" w:eastAsia="宋体" w:hAnsi="宋体"/>
          <w:sz w:val="24"/>
          <w:szCs w:val="24"/>
        </w:rPr>
        <w:lastRenderedPageBreak/>
        <w:t>本科目核算小企业库存的各种材料。包括：原料及主要材料、</w:t>
      </w:r>
    </w:p>
    <w:p w14:paraId="7A48031C"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辅助材料、外购半成品（外购件）、修理用备件（备品备件）、包装材料、燃料等的实际成本或计划成本。 </w:t>
      </w:r>
    </w:p>
    <w:p w14:paraId="37AC4C4D" w14:textId="77777777" w:rsidR="00273D18" w:rsidRPr="00315310" w:rsidRDefault="00273D18" w:rsidP="00273D18">
      <w:pPr>
        <w:spacing w:after="174" w:line="259" w:lineRule="auto"/>
        <w:ind w:right="7"/>
        <w:jc w:val="right"/>
        <w:rPr>
          <w:rFonts w:ascii="宋体" w:eastAsia="宋体" w:hAnsi="宋体"/>
          <w:sz w:val="24"/>
          <w:szCs w:val="24"/>
        </w:rPr>
      </w:pPr>
      <w:r w:rsidRPr="00315310">
        <w:rPr>
          <w:rFonts w:ascii="宋体" w:eastAsia="宋体" w:hAnsi="宋体"/>
          <w:sz w:val="24"/>
          <w:szCs w:val="24"/>
        </w:rPr>
        <w:t xml:space="preserve">购入的工程用材料，在“工程物资”科目核算，不在本科目核算。 </w:t>
      </w:r>
    </w:p>
    <w:p w14:paraId="67F7EB94" w14:textId="77777777" w:rsidR="00273D18" w:rsidRPr="00315310" w:rsidRDefault="00273D18" w:rsidP="00273D18">
      <w:pPr>
        <w:numPr>
          <w:ilvl w:val="0"/>
          <w:numId w:val="23"/>
        </w:numPr>
        <w:ind w:firstLine="559"/>
        <w:rPr>
          <w:rFonts w:ascii="宋体" w:eastAsia="宋体" w:hAnsi="宋体"/>
          <w:sz w:val="24"/>
          <w:szCs w:val="24"/>
        </w:rPr>
      </w:pPr>
      <w:r w:rsidRPr="00315310">
        <w:rPr>
          <w:rFonts w:ascii="宋体" w:eastAsia="宋体" w:hAnsi="宋体"/>
          <w:sz w:val="24"/>
          <w:szCs w:val="24"/>
        </w:rPr>
        <w:t xml:space="preserve">本科目应按照材料的保管地点（仓库）、材料的类别、品种和规格等进行明细核算。 </w:t>
      </w:r>
    </w:p>
    <w:p w14:paraId="2D158327" w14:textId="77777777" w:rsidR="00273D18" w:rsidRPr="00315310" w:rsidRDefault="00273D18" w:rsidP="00273D18">
      <w:pPr>
        <w:numPr>
          <w:ilvl w:val="0"/>
          <w:numId w:val="23"/>
        </w:numPr>
        <w:spacing w:after="175" w:line="259" w:lineRule="auto"/>
        <w:ind w:firstLine="559"/>
        <w:rPr>
          <w:rFonts w:ascii="宋体" w:eastAsia="宋体" w:hAnsi="宋体"/>
          <w:sz w:val="24"/>
          <w:szCs w:val="24"/>
        </w:rPr>
      </w:pPr>
      <w:r w:rsidRPr="00315310">
        <w:rPr>
          <w:rFonts w:ascii="宋体" w:eastAsia="宋体" w:hAnsi="宋体"/>
          <w:sz w:val="24"/>
          <w:szCs w:val="24"/>
        </w:rPr>
        <w:t>原材料的主要账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2D5548B5" w14:textId="77777777" w:rsidR="00273D18" w:rsidRPr="00315310" w:rsidRDefault="00273D18" w:rsidP="00273D18">
      <w:pPr>
        <w:numPr>
          <w:ilvl w:val="0"/>
          <w:numId w:val="24"/>
        </w:numPr>
        <w:ind w:firstLine="139"/>
        <w:rPr>
          <w:rFonts w:ascii="宋体" w:eastAsia="宋体" w:hAnsi="宋体"/>
          <w:sz w:val="24"/>
          <w:szCs w:val="24"/>
        </w:rPr>
      </w:pPr>
      <w:r w:rsidRPr="00315310">
        <w:rPr>
          <w:rFonts w:ascii="宋体" w:eastAsia="宋体" w:hAnsi="宋体"/>
          <w:sz w:val="24"/>
          <w:szCs w:val="24"/>
        </w:rPr>
        <w:t>小企业购入并已验收入库的材料，按照实际成本，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，贷记“在途物资”、“应付账款”等科目。涉及按照税法规定可抵扣的增值税进项税额的，还应当借记“应交税费——应交增值税（进项税额）”科目。 </w:t>
      </w:r>
    </w:p>
    <w:p w14:paraId="3BD323EB" w14:textId="77777777" w:rsidR="00273D18" w:rsidRPr="00315310" w:rsidRDefault="00273D18" w:rsidP="00273D18">
      <w:pPr>
        <w:ind w:left="-15" w:firstLine="139"/>
        <w:rPr>
          <w:rFonts w:ascii="宋体" w:eastAsia="宋体" w:hAnsi="宋体"/>
          <w:sz w:val="24"/>
          <w:szCs w:val="24"/>
        </w:rPr>
      </w:pPr>
      <w:r w:rsidRPr="00315310">
        <w:rPr>
          <w:rFonts w:ascii="宋体" w:eastAsia="宋体" w:hAnsi="宋体"/>
          <w:sz w:val="24"/>
          <w:szCs w:val="24"/>
        </w:rPr>
        <w:t xml:space="preserve">  购入的材料已经到达并已验收入库，但在月末尚未办理结算手续的，可按照暂估价值入账，</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、“周转材料”等科目，贷记 “应付账款——暂估应付账款”科目；下月初用红字做同样的会计分录予以冲回，以便下月收到发票账单等结算凭证时，按照正常程序进行账务处理。 </w:t>
      </w:r>
    </w:p>
    <w:p w14:paraId="2E15B1E2" w14:textId="77777777" w:rsidR="00273D18" w:rsidRPr="00315310" w:rsidRDefault="00273D18" w:rsidP="00273D18">
      <w:pPr>
        <w:numPr>
          <w:ilvl w:val="0"/>
          <w:numId w:val="24"/>
        </w:numPr>
        <w:spacing w:after="175" w:line="259" w:lineRule="auto"/>
        <w:ind w:firstLine="139"/>
        <w:rPr>
          <w:rFonts w:ascii="宋体" w:eastAsia="宋体" w:hAnsi="宋体"/>
          <w:sz w:val="24"/>
          <w:szCs w:val="24"/>
        </w:rPr>
      </w:pPr>
      <w:r w:rsidRPr="00315310">
        <w:rPr>
          <w:rFonts w:ascii="宋体" w:eastAsia="宋体" w:hAnsi="宋体"/>
          <w:sz w:val="24"/>
          <w:szCs w:val="24"/>
        </w:rPr>
        <w:t>自制并已验收入库的材料，按照实际成本，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w:t>
      </w:r>
    </w:p>
    <w:p w14:paraId="1155F7D5"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贷记“生产成本”科目。（三）取得投资者投入的原材料，应当按照评估价值，借记本科</w:t>
      </w:r>
    </w:p>
    <w:p w14:paraId="2A1159DB"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目，贷记“实收资本”、“资本公积”科目。涉及增值税进项税额的，还应进行相应的账务处理。 </w:t>
      </w:r>
    </w:p>
    <w:p w14:paraId="76B0F83A" w14:textId="77777777" w:rsidR="00273D18" w:rsidRPr="00315310" w:rsidRDefault="00273D18" w:rsidP="00273D18">
      <w:pPr>
        <w:numPr>
          <w:ilvl w:val="0"/>
          <w:numId w:val="25"/>
        </w:numPr>
        <w:rPr>
          <w:rFonts w:ascii="宋体" w:eastAsia="宋体" w:hAnsi="宋体"/>
          <w:sz w:val="24"/>
          <w:szCs w:val="24"/>
        </w:rPr>
      </w:pPr>
      <w:r w:rsidRPr="00315310">
        <w:rPr>
          <w:rFonts w:ascii="宋体" w:eastAsia="宋体" w:hAnsi="宋体"/>
          <w:sz w:val="24"/>
          <w:szCs w:val="24"/>
        </w:rPr>
        <w:t>生产经营领用材料，按照实际成本，借记“生产成本”、“制造费用”、“销售费用”、“管理费用”等科目，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7E2FC8D2"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出售材料结转成本，按照实际成本，借记“其他业务成本”科目，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0A3814F5"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发给外单位加工的材料，按照实际成本，借记“委托加工物资”</w:t>
      </w:r>
    </w:p>
    <w:p w14:paraId="2488A770"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lastRenderedPageBreak/>
        <w:t>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。外单位加工完成并已验收入库的材料，按照加工收回材料的实际成本，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，贷记“委托加工物资”科目。 </w:t>
      </w:r>
    </w:p>
    <w:p w14:paraId="298C4284" w14:textId="77777777" w:rsidR="00273D18" w:rsidRPr="00315310" w:rsidRDefault="00273D18" w:rsidP="00273D18">
      <w:pPr>
        <w:numPr>
          <w:ilvl w:val="0"/>
          <w:numId w:val="25"/>
        </w:numPr>
        <w:rPr>
          <w:rFonts w:ascii="宋体" w:eastAsia="宋体" w:hAnsi="宋体"/>
          <w:sz w:val="24"/>
          <w:szCs w:val="24"/>
        </w:rPr>
      </w:pPr>
      <w:r w:rsidRPr="00315310">
        <w:rPr>
          <w:rFonts w:ascii="宋体" w:eastAsia="宋体" w:hAnsi="宋体"/>
          <w:sz w:val="24"/>
          <w:szCs w:val="24"/>
        </w:rPr>
        <w:t>清查盘点，发现盘盈、盘亏、毁损的原材料，按照实际成本（或估计价值），借记或</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，贷记或借记“待处理财产损溢——待处理流动资产损溢”科目。 </w:t>
      </w:r>
    </w:p>
    <w:p w14:paraId="04E078BB" w14:textId="77777777" w:rsidR="00273D18" w:rsidRPr="00315310" w:rsidRDefault="00273D18" w:rsidP="00273D18">
      <w:pPr>
        <w:numPr>
          <w:ilvl w:val="0"/>
          <w:numId w:val="25"/>
        </w:numPr>
        <w:rPr>
          <w:rFonts w:ascii="宋体" w:eastAsia="宋体" w:hAnsi="宋体"/>
          <w:sz w:val="24"/>
          <w:szCs w:val="24"/>
        </w:rPr>
      </w:pPr>
      <w:r w:rsidRPr="00315310">
        <w:rPr>
          <w:rFonts w:ascii="宋体" w:eastAsia="宋体" w:hAnsi="宋体"/>
          <w:sz w:val="24"/>
          <w:szCs w:val="24"/>
        </w:rPr>
        <w:t xml:space="preserve">采用计划成本进行材料日常核算的小企业，日常领用、发出原材料均按照计划成本记账。 </w:t>
      </w:r>
    </w:p>
    <w:p w14:paraId="328448F2" w14:textId="77777777" w:rsidR="00273D18" w:rsidRPr="00315310" w:rsidRDefault="00273D18" w:rsidP="00273D18">
      <w:pPr>
        <w:ind w:left="-15" w:firstLine="420"/>
        <w:rPr>
          <w:rFonts w:ascii="宋体" w:eastAsia="宋体" w:hAnsi="宋体"/>
          <w:sz w:val="24"/>
          <w:szCs w:val="24"/>
        </w:rPr>
      </w:pPr>
      <w:r w:rsidRPr="00315310">
        <w:rPr>
          <w:rFonts w:ascii="宋体" w:eastAsia="宋体" w:hAnsi="宋体"/>
          <w:sz w:val="24"/>
          <w:szCs w:val="24"/>
        </w:rPr>
        <w:t xml:space="preserve">月末，按照发出各种原材料的计划成本计算应负担的成本差异，借记“生产成本”、“制造费用”、“销售费用”、“管理费用”、“委托加工物资”、“其他业务成本”等科目，贷记“材料成本差异”科目；实际成本小于计划成本的差异做相反的会计分录。 </w:t>
      </w:r>
    </w:p>
    <w:p w14:paraId="17EF296F"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四、本科目期末借方余额，反映小企业库存材料的实际成本或计划成本。 </w:t>
      </w:r>
    </w:p>
    <w:p w14:paraId="4D153FAB"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 xml:space="preserve">1404 材料成本差异 </w:t>
      </w:r>
    </w:p>
    <w:p w14:paraId="433873BD" w14:textId="77777777" w:rsidR="00273D18" w:rsidRPr="00315310" w:rsidRDefault="00273D18" w:rsidP="00273D18">
      <w:pPr>
        <w:numPr>
          <w:ilvl w:val="0"/>
          <w:numId w:val="26"/>
        </w:numPr>
        <w:ind w:firstLine="559"/>
        <w:rPr>
          <w:rFonts w:ascii="宋体" w:eastAsia="宋体" w:hAnsi="宋体"/>
          <w:sz w:val="24"/>
          <w:szCs w:val="24"/>
        </w:rPr>
      </w:pPr>
      <w:r w:rsidRPr="00315310">
        <w:rPr>
          <w:rFonts w:ascii="宋体" w:eastAsia="宋体" w:hAnsi="宋体"/>
          <w:sz w:val="24"/>
          <w:szCs w:val="24"/>
        </w:rPr>
        <w:t xml:space="preserve">本科目核算小企业采用计划成本进行日常核算的材料计划成本与实际成本的差额。 </w:t>
      </w:r>
    </w:p>
    <w:p w14:paraId="67BCF3B9"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 xml:space="preserve">小企业也可以在“原材料”、“周转材料”等科目设置“成本差异” 明细科目。 </w:t>
      </w:r>
    </w:p>
    <w:p w14:paraId="56DEE6C8" w14:textId="77777777" w:rsidR="00273D18" w:rsidRPr="00315310" w:rsidRDefault="00273D18" w:rsidP="00273D18">
      <w:pPr>
        <w:numPr>
          <w:ilvl w:val="0"/>
          <w:numId w:val="26"/>
        </w:numPr>
        <w:ind w:firstLine="559"/>
        <w:rPr>
          <w:rFonts w:ascii="宋体" w:eastAsia="宋体" w:hAnsi="宋体"/>
          <w:sz w:val="24"/>
          <w:szCs w:val="24"/>
        </w:rPr>
      </w:pPr>
      <w:r w:rsidRPr="00315310">
        <w:rPr>
          <w:rFonts w:ascii="宋体" w:eastAsia="宋体" w:hAnsi="宋体"/>
          <w:sz w:val="24"/>
          <w:szCs w:val="24"/>
        </w:rPr>
        <w:t xml:space="preserve">本科目可以分别“原材料”、“周转材料”等，按照类别或品种进行明细核算。 </w:t>
      </w:r>
    </w:p>
    <w:p w14:paraId="40487A0C" w14:textId="77777777" w:rsidR="00273D18" w:rsidRPr="00315310" w:rsidRDefault="00273D18" w:rsidP="00273D18">
      <w:pPr>
        <w:numPr>
          <w:ilvl w:val="0"/>
          <w:numId w:val="26"/>
        </w:numPr>
        <w:spacing w:after="175" w:line="259" w:lineRule="auto"/>
        <w:ind w:firstLine="559"/>
        <w:rPr>
          <w:rFonts w:ascii="宋体" w:eastAsia="宋体" w:hAnsi="宋体"/>
          <w:sz w:val="24"/>
          <w:szCs w:val="24"/>
        </w:rPr>
      </w:pPr>
      <w:r w:rsidRPr="00315310">
        <w:rPr>
          <w:rFonts w:ascii="宋体" w:eastAsia="宋体" w:hAnsi="宋体"/>
          <w:sz w:val="24"/>
          <w:szCs w:val="24"/>
        </w:rPr>
        <w:t>材料成本差异的主要账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377EEDB6" w14:textId="77777777" w:rsidR="00273D18" w:rsidRPr="00315310" w:rsidRDefault="00273D18" w:rsidP="00273D18">
      <w:pPr>
        <w:numPr>
          <w:ilvl w:val="0"/>
          <w:numId w:val="27"/>
        </w:numPr>
        <w:ind w:firstLine="420"/>
        <w:rPr>
          <w:rFonts w:ascii="宋体" w:eastAsia="宋体" w:hAnsi="宋体"/>
          <w:sz w:val="24"/>
          <w:szCs w:val="24"/>
        </w:rPr>
      </w:pPr>
      <w:r w:rsidRPr="00315310">
        <w:rPr>
          <w:rFonts w:ascii="宋体" w:eastAsia="宋体" w:hAnsi="宋体"/>
          <w:sz w:val="24"/>
          <w:szCs w:val="24"/>
        </w:rPr>
        <w:t>小企业验收入库材料发生的材料成本差异，实际成本大于计划成本的差异，</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，贷记“材料采购”科目；实际成本小于计划成本的差异做相反的会计分录。 </w:t>
      </w:r>
    </w:p>
    <w:p w14:paraId="1B72204F"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入库材料的计划成本应当尽可能接近实际成本。除特殊情况外，计划成本在年度内不得随意变更。 </w:t>
      </w:r>
    </w:p>
    <w:p w14:paraId="044E2B3A" w14:textId="77777777" w:rsidR="00273D18" w:rsidRPr="00315310" w:rsidRDefault="00273D18" w:rsidP="00273D18">
      <w:pPr>
        <w:numPr>
          <w:ilvl w:val="0"/>
          <w:numId w:val="27"/>
        </w:numPr>
        <w:ind w:firstLine="420"/>
        <w:rPr>
          <w:rFonts w:ascii="宋体" w:eastAsia="宋体" w:hAnsi="宋体"/>
          <w:sz w:val="24"/>
          <w:szCs w:val="24"/>
        </w:rPr>
      </w:pPr>
      <w:r w:rsidRPr="00315310">
        <w:rPr>
          <w:rFonts w:ascii="宋体" w:eastAsia="宋体" w:hAnsi="宋体"/>
          <w:sz w:val="24"/>
          <w:szCs w:val="24"/>
        </w:rPr>
        <w:lastRenderedPageBreak/>
        <w:t>结转发出材料应负担的材料成本差异，按照实际成本大于计划成本的差异，借记“生产成本”、“管理费用”、“销售费用”、“委托加工物资”、“其他业务成本”等科目，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；实际成本小于计划成本的差异做相反的会计分录。 </w:t>
      </w:r>
    </w:p>
    <w:p w14:paraId="45DD1035"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发出材料应负担的成本差异应当按</w:t>
      </w:r>
      <w:proofErr w:type="gramStart"/>
      <w:r w:rsidRPr="00315310">
        <w:rPr>
          <w:rFonts w:ascii="宋体" w:eastAsia="宋体" w:hAnsi="宋体"/>
          <w:sz w:val="24"/>
          <w:szCs w:val="24"/>
        </w:rPr>
        <w:t>月分</w:t>
      </w:r>
      <w:proofErr w:type="gramEnd"/>
      <w:r w:rsidRPr="00315310">
        <w:rPr>
          <w:rFonts w:ascii="宋体" w:eastAsia="宋体" w:hAnsi="宋体"/>
          <w:sz w:val="24"/>
          <w:szCs w:val="24"/>
        </w:rPr>
        <w:t xml:space="preserve">摊，不得在季末或年末一次计算。发出材料应负担的成本差异，除委托外部加工发出材料可按照月初成本差异率计算外，应使用本月的实际成本差异率；月初成本差异率与本月实际成本差异率相差不大的，也可按照月初成本差异率计算。计算方法一经确定，不得随意变更。 </w:t>
      </w:r>
    </w:p>
    <w:p w14:paraId="4CC3ADAD"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 xml:space="preserve">材料成本差异率的计算公式如下： </w:t>
      </w:r>
    </w:p>
    <w:p w14:paraId="09EA9952" w14:textId="77777777" w:rsidR="00273D18" w:rsidRPr="00315310" w:rsidRDefault="00273D18" w:rsidP="00273D18">
      <w:pPr>
        <w:spacing w:after="0" w:line="381" w:lineRule="auto"/>
        <w:ind w:left="-15" w:firstLine="559"/>
        <w:rPr>
          <w:rFonts w:ascii="宋体" w:eastAsia="宋体" w:hAnsi="宋体"/>
          <w:sz w:val="24"/>
          <w:szCs w:val="24"/>
        </w:rPr>
      </w:pPr>
      <w:r w:rsidRPr="00315310">
        <w:rPr>
          <w:rFonts w:ascii="宋体" w:eastAsia="宋体" w:hAnsi="宋体"/>
          <w:sz w:val="24"/>
          <w:szCs w:val="24"/>
        </w:rPr>
        <w:t xml:space="preserve">本月材料成本差异率=（月初结存材料的成本差异+本月验收入库材料的成本差异）÷（月初结存材料的计划成本+本月验收入库材料的计划成本）×100% </w:t>
      </w:r>
    </w:p>
    <w:p w14:paraId="08089F9B" w14:textId="77777777" w:rsidR="00273D18" w:rsidRPr="00315310" w:rsidRDefault="00273D18" w:rsidP="00273D18">
      <w:pPr>
        <w:spacing w:after="0" w:line="381" w:lineRule="auto"/>
        <w:ind w:left="-15" w:firstLine="559"/>
        <w:rPr>
          <w:rFonts w:ascii="宋体" w:eastAsia="宋体" w:hAnsi="宋体"/>
          <w:sz w:val="24"/>
          <w:szCs w:val="24"/>
        </w:rPr>
      </w:pPr>
      <w:r w:rsidRPr="00315310">
        <w:rPr>
          <w:rFonts w:ascii="宋体" w:eastAsia="宋体" w:hAnsi="宋体"/>
          <w:sz w:val="24"/>
          <w:szCs w:val="24"/>
        </w:rPr>
        <w:t xml:space="preserve">月初材料成本差异率=月初结存材料的成本差异÷月初结存材料的计划成本×100% </w:t>
      </w:r>
    </w:p>
    <w:p w14:paraId="4DDFB55B" w14:textId="77777777" w:rsidR="00273D18" w:rsidRPr="00315310" w:rsidRDefault="00273D18" w:rsidP="00273D18">
      <w:pPr>
        <w:spacing w:after="0" w:line="259" w:lineRule="auto"/>
        <w:ind w:left="0" w:right="144" w:firstLine="0"/>
        <w:jc w:val="right"/>
        <w:rPr>
          <w:rFonts w:ascii="宋体" w:eastAsia="宋体" w:hAnsi="宋体"/>
          <w:sz w:val="24"/>
          <w:szCs w:val="24"/>
        </w:rPr>
      </w:pPr>
      <w:r w:rsidRPr="00315310">
        <w:rPr>
          <w:rFonts w:ascii="宋体" w:eastAsia="宋体" w:hAnsi="宋体"/>
          <w:sz w:val="24"/>
          <w:szCs w:val="24"/>
        </w:rPr>
        <w:t>发出材料应负担的成本差异=发出材料的计划成本×材料成本差</w:t>
      </w:r>
    </w:p>
    <w:p w14:paraId="1A3D38CE"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异率 </w:t>
      </w:r>
    </w:p>
    <w:p w14:paraId="39B8FB05"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四、本科目期末借方余额，反映小企业库存材料等的实际成本大于计划成本的差异；贷方余额反映小企业库存材料等的实际成本小于计划成本的差异。 </w:t>
      </w:r>
    </w:p>
    <w:p w14:paraId="0882D3E6"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1405 库存商品 </w:t>
      </w:r>
    </w:p>
    <w:p w14:paraId="1E07D34E"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一、本科目核算小企业库存的各种商品的实际成本或售价。包括：</w:t>
      </w:r>
    </w:p>
    <w:p w14:paraId="2D422C62"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库存产成品、外购商品、存放在门市部准备出售的商品、发出展览的商品以及寄存在外的商品等。 </w:t>
      </w:r>
    </w:p>
    <w:p w14:paraId="5EAD654B"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接受来料加工制造的代制品和为外单位加工修理的代修品，在制造和修理完成验收入库后，视同小企业的产成品，也通过本科目核算。 </w:t>
      </w:r>
    </w:p>
    <w:p w14:paraId="3D13E934"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可以降价出售的不合格品，也在本科目核算，但应与合格产品分开记账。 </w:t>
      </w:r>
    </w:p>
    <w:p w14:paraId="3FE64C81"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已经完成销售手续，但购买单位在月末未提取的库存产成品，应作为代管产品处理，单独设置代管产品备查簿，不再在本科目核算。 </w:t>
      </w:r>
    </w:p>
    <w:p w14:paraId="0111B7D3"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小企业（农、林、牧、渔业）可将本科目改为“1405 农产品” 科目。 </w:t>
      </w:r>
    </w:p>
    <w:p w14:paraId="1FC5CDA8"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lastRenderedPageBreak/>
        <w:t>小企业（批发业、零售业）在购买商品过程中发生的费用（包括：</w:t>
      </w:r>
    </w:p>
    <w:p w14:paraId="026F5BC3"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运输费、装卸费、包装费、保险费、运输途中的合理损耗和入库前的挑选整理费等），在“销售费用”科目核算，不在本科目核算。 </w:t>
      </w:r>
    </w:p>
    <w:p w14:paraId="051FE986" w14:textId="77777777" w:rsidR="00273D18" w:rsidRPr="00315310" w:rsidRDefault="00273D18" w:rsidP="00273D18">
      <w:pPr>
        <w:numPr>
          <w:ilvl w:val="0"/>
          <w:numId w:val="28"/>
        </w:numPr>
        <w:spacing w:after="174" w:line="259" w:lineRule="auto"/>
        <w:ind w:right="2" w:hanging="562"/>
        <w:rPr>
          <w:rFonts w:ascii="宋体" w:eastAsia="宋体" w:hAnsi="宋体"/>
          <w:sz w:val="24"/>
          <w:szCs w:val="24"/>
        </w:rPr>
      </w:pPr>
      <w:r w:rsidRPr="00315310">
        <w:rPr>
          <w:rFonts w:ascii="宋体" w:eastAsia="宋体" w:hAnsi="宋体"/>
          <w:sz w:val="24"/>
          <w:szCs w:val="24"/>
        </w:rPr>
        <w:t xml:space="preserve">本科目应按照库存商品的种类、品种和规格等进行明细核算。 </w:t>
      </w:r>
    </w:p>
    <w:p w14:paraId="344E72D1" w14:textId="77777777" w:rsidR="00273D18" w:rsidRPr="00315310" w:rsidRDefault="00273D18" w:rsidP="00273D18">
      <w:pPr>
        <w:numPr>
          <w:ilvl w:val="0"/>
          <w:numId w:val="28"/>
        </w:numPr>
        <w:spacing w:after="175" w:line="259" w:lineRule="auto"/>
        <w:ind w:right="2" w:hanging="562"/>
        <w:rPr>
          <w:rFonts w:ascii="宋体" w:eastAsia="宋体" w:hAnsi="宋体"/>
          <w:sz w:val="24"/>
          <w:szCs w:val="24"/>
        </w:rPr>
      </w:pPr>
      <w:r w:rsidRPr="00315310">
        <w:rPr>
          <w:rFonts w:ascii="宋体" w:eastAsia="宋体" w:hAnsi="宋体"/>
          <w:sz w:val="24"/>
          <w:szCs w:val="24"/>
        </w:rPr>
        <w:t>库存商品的主要账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4097866F"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（一）小企业生产的产成品的入库和出库，平时只</w:t>
      </w:r>
      <w:proofErr w:type="gramStart"/>
      <w:r w:rsidRPr="00315310">
        <w:rPr>
          <w:rFonts w:ascii="宋体" w:eastAsia="宋体" w:hAnsi="宋体"/>
          <w:sz w:val="24"/>
          <w:szCs w:val="24"/>
        </w:rPr>
        <w:t>记数量</w:t>
      </w:r>
      <w:proofErr w:type="gramEnd"/>
      <w:r w:rsidRPr="00315310">
        <w:rPr>
          <w:rFonts w:ascii="宋体" w:eastAsia="宋体" w:hAnsi="宋体"/>
          <w:sz w:val="24"/>
          <w:szCs w:val="24"/>
        </w:rPr>
        <w:t>不记金额，月末计算入库产成品的实际成本。生产完成验收入库的产成品，按照其实际成本，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，贷记“生产成本”等科目。 </w:t>
      </w:r>
    </w:p>
    <w:p w14:paraId="100D205A"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  对外销售产成品，借记“主营业务成本”科目，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。（二）购入商品到达验收入库后，按照商品的实际成本或售价，</w:t>
      </w:r>
    </w:p>
    <w:p w14:paraId="629ECFDF" w14:textId="77777777" w:rsidR="00273D18" w:rsidRPr="00315310" w:rsidRDefault="00273D18" w:rsidP="00273D18">
      <w:pPr>
        <w:ind w:left="-5"/>
        <w:rPr>
          <w:rFonts w:ascii="宋体" w:eastAsia="宋体" w:hAnsi="宋体"/>
          <w:sz w:val="24"/>
          <w:szCs w:val="24"/>
        </w:rPr>
      </w:pP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，贷记“库存现金”、“银行存款”、“在途物资”等科目。涉及增值税进项税额的，还应进行相应的处理。按照售价与进价之间的差额，贷记“商品进销差价”科目。 </w:t>
      </w:r>
    </w:p>
    <w:p w14:paraId="01997A2D" w14:textId="77777777" w:rsidR="00273D18" w:rsidRPr="00315310" w:rsidRDefault="00273D18" w:rsidP="00273D18">
      <w:pPr>
        <w:spacing w:after="174" w:line="259" w:lineRule="auto"/>
        <w:ind w:right="134"/>
        <w:jc w:val="right"/>
        <w:rPr>
          <w:rFonts w:ascii="宋体" w:eastAsia="宋体" w:hAnsi="宋体"/>
          <w:sz w:val="24"/>
          <w:szCs w:val="24"/>
        </w:rPr>
      </w:pPr>
      <w:r w:rsidRPr="00315310">
        <w:rPr>
          <w:rFonts w:ascii="宋体" w:eastAsia="宋体" w:hAnsi="宋体"/>
          <w:sz w:val="24"/>
          <w:szCs w:val="24"/>
        </w:rPr>
        <w:t>购入的商品已经到达并已验收入库，但尚未办理结算手续的，可</w:t>
      </w:r>
    </w:p>
    <w:p w14:paraId="77F0D3DB"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按照暂估价值入账，</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，贷记“应付账款——暂估应付账款” 科目；下月初用红字做同样的会计分录予以冲回，以便下月收到发票账单等结算凭证时，按照正常程序进行账务处理。 </w:t>
      </w:r>
    </w:p>
    <w:p w14:paraId="6CFC6BA6"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对外销售商品结转销售成本或售价，借记“主营业务成本”科目，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。月末，分摊已销商品的进销差价，借记“商品进销差价” 科目，贷记“主营业务成本”科目。 </w:t>
      </w:r>
    </w:p>
    <w:p w14:paraId="2ABAA4AF"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四、本科目期末借方余额，反映小企业库存商品的实际成本或售价。 </w:t>
      </w:r>
    </w:p>
    <w:p w14:paraId="554C9E45"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 xml:space="preserve">1407 商品进销差价 </w:t>
      </w:r>
    </w:p>
    <w:p w14:paraId="7760AEF4" w14:textId="77777777" w:rsidR="00273D18" w:rsidRPr="00315310" w:rsidRDefault="00273D18" w:rsidP="00273D18">
      <w:pPr>
        <w:numPr>
          <w:ilvl w:val="0"/>
          <w:numId w:val="29"/>
        </w:numPr>
        <w:rPr>
          <w:rFonts w:ascii="宋体" w:eastAsia="宋体" w:hAnsi="宋体"/>
          <w:sz w:val="24"/>
          <w:szCs w:val="24"/>
        </w:rPr>
      </w:pPr>
      <w:r w:rsidRPr="00315310">
        <w:rPr>
          <w:rFonts w:ascii="宋体" w:eastAsia="宋体" w:hAnsi="宋体"/>
          <w:sz w:val="24"/>
          <w:szCs w:val="24"/>
        </w:rPr>
        <w:t xml:space="preserve">本科目核算小企业采用售价进行日常核算的商品售价与进价之间的差额。 </w:t>
      </w:r>
    </w:p>
    <w:p w14:paraId="5324CA70" w14:textId="77777777" w:rsidR="00273D18" w:rsidRPr="00315310" w:rsidRDefault="00273D18" w:rsidP="00273D18">
      <w:pPr>
        <w:numPr>
          <w:ilvl w:val="0"/>
          <w:numId w:val="29"/>
        </w:numPr>
        <w:rPr>
          <w:rFonts w:ascii="宋体" w:eastAsia="宋体" w:hAnsi="宋体"/>
          <w:sz w:val="24"/>
          <w:szCs w:val="24"/>
        </w:rPr>
      </w:pPr>
      <w:r w:rsidRPr="00315310">
        <w:rPr>
          <w:rFonts w:ascii="宋体" w:eastAsia="宋体" w:hAnsi="宋体"/>
          <w:sz w:val="24"/>
          <w:szCs w:val="24"/>
        </w:rPr>
        <w:t>本科目应按照库存商品的种类、品种和规格等进行明细核算。三、商品进销差价的主要账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45771802" w14:textId="77777777" w:rsidR="00273D18" w:rsidRPr="00315310" w:rsidRDefault="00273D18" w:rsidP="00273D18">
      <w:pPr>
        <w:numPr>
          <w:ilvl w:val="0"/>
          <w:numId w:val="30"/>
        </w:numPr>
        <w:ind w:firstLine="420"/>
        <w:rPr>
          <w:rFonts w:ascii="宋体" w:eastAsia="宋体" w:hAnsi="宋体"/>
          <w:sz w:val="24"/>
          <w:szCs w:val="24"/>
        </w:rPr>
      </w:pPr>
      <w:r w:rsidRPr="00315310">
        <w:rPr>
          <w:rFonts w:ascii="宋体" w:eastAsia="宋体" w:hAnsi="宋体"/>
          <w:sz w:val="24"/>
          <w:szCs w:val="24"/>
        </w:rPr>
        <w:lastRenderedPageBreak/>
        <w:t>小企业购入、加工收回以及销售退回等增加的库存商品，按照商品售价，借记“库存商品”科目，按照商品进价，贷记“银行存款”、“委托加工物资”等科目，按照售价与进价之间的差额，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04E0DF18" w14:textId="77777777" w:rsidR="00273D18" w:rsidRPr="00315310" w:rsidRDefault="00273D18" w:rsidP="00273D18">
      <w:pPr>
        <w:numPr>
          <w:ilvl w:val="0"/>
          <w:numId w:val="30"/>
        </w:numPr>
        <w:ind w:firstLine="420"/>
        <w:rPr>
          <w:rFonts w:ascii="宋体" w:eastAsia="宋体" w:hAnsi="宋体"/>
          <w:sz w:val="24"/>
          <w:szCs w:val="24"/>
        </w:rPr>
      </w:pPr>
      <w:r w:rsidRPr="00315310">
        <w:rPr>
          <w:rFonts w:ascii="宋体" w:eastAsia="宋体" w:hAnsi="宋体"/>
          <w:sz w:val="24"/>
          <w:szCs w:val="24"/>
        </w:rPr>
        <w:t>月末，分摊已销商品的进销差价，</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，贷记“主营业务成本”科目。 </w:t>
      </w:r>
    </w:p>
    <w:p w14:paraId="41DB5171" w14:textId="77777777" w:rsidR="00273D18" w:rsidRPr="00315310" w:rsidRDefault="00273D18" w:rsidP="00273D18">
      <w:pPr>
        <w:spacing w:after="0" w:line="381" w:lineRule="auto"/>
        <w:ind w:left="569"/>
        <w:rPr>
          <w:rFonts w:ascii="宋体" w:eastAsia="宋体" w:hAnsi="宋体"/>
          <w:sz w:val="24"/>
          <w:szCs w:val="24"/>
        </w:rPr>
      </w:pPr>
      <w:r w:rsidRPr="00315310">
        <w:rPr>
          <w:rFonts w:ascii="宋体" w:eastAsia="宋体" w:hAnsi="宋体"/>
          <w:sz w:val="24"/>
          <w:szCs w:val="24"/>
        </w:rPr>
        <w:t xml:space="preserve">销售商品应分摊的商品进销差价，按照以下公式计算：商品进销差价率=月末分摊前本科目贷方余额÷（“库存商品”科目月末借方余额+本月“主营业务收入”科目贷方发生额）×100% 本月销售商品应分摊的商品进销差价=本月“主营业务收入”科目贷方发生额×商品进销差价率 </w:t>
      </w:r>
    </w:p>
    <w:p w14:paraId="15D03EF6"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小企业的商品进销差价率各月之间比较均衡的，也可以采用上月商品进销差价率计算分摊本月的商品进销差价。年度终了，应对商品进销差价进行复核调整。 </w:t>
      </w:r>
    </w:p>
    <w:p w14:paraId="710C0DD9"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四、本科目的期末贷方余额，反映小企业库存商品的商品进销差价。 </w:t>
      </w:r>
    </w:p>
    <w:p w14:paraId="767C3DA8"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 xml:space="preserve">1408 委托加工物资 </w:t>
      </w:r>
    </w:p>
    <w:p w14:paraId="175651BE" w14:textId="77777777" w:rsidR="00273D18" w:rsidRPr="00315310" w:rsidRDefault="00273D18" w:rsidP="00273D18">
      <w:pPr>
        <w:numPr>
          <w:ilvl w:val="0"/>
          <w:numId w:val="31"/>
        </w:numPr>
        <w:ind w:firstLine="559"/>
        <w:rPr>
          <w:rFonts w:ascii="宋体" w:eastAsia="宋体" w:hAnsi="宋体"/>
          <w:sz w:val="24"/>
          <w:szCs w:val="24"/>
        </w:rPr>
      </w:pPr>
      <w:r w:rsidRPr="00315310">
        <w:rPr>
          <w:rFonts w:ascii="宋体" w:eastAsia="宋体" w:hAnsi="宋体"/>
          <w:sz w:val="24"/>
          <w:szCs w:val="24"/>
        </w:rPr>
        <w:t xml:space="preserve">本科目核算小企业委托外单位加工的各种材料、商品等物资的实际成本。 </w:t>
      </w:r>
    </w:p>
    <w:p w14:paraId="658A954D" w14:textId="77777777" w:rsidR="00273D18" w:rsidRPr="00315310" w:rsidRDefault="00273D18" w:rsidP="00273D18">
      <w:pPr>
        <w:numPr>
          <w:ilvl w:val="0"/>
          <w:numId w:val="31"/>
        </w:numPr>
        <w:ind w:firstLine="559"/>
        <w:rPr>
          <w:rFonts w:ascii="宋体" w:eastAsia="宋体" w:hAnsi="宋体"/>
          <w:sz w:val="24"/>
          <w:szCs w:val="24"/>
        </w:rPr>
      </w:pPr>
      <w:r w:rsidRPr="00315310">
        <w:rPr>
          <w:rFonts w:ascii="宋体" w:eastAsia="宋体" w:hAnsi="宋体"/>
          <w:sz w:val="24"/>
          <w:szCs w:val="24"/>
        </w:rPr>
        <w:t xml:space="preserve">本科目应按照加工合同、受托加工单位以及加工物资的品种等进行明细核算。 </w:t>
      </w:r>
    </w:p>
    <w:p w14:paraId="108E9C6B" w14:textId="77777777" w:rsidR="00273D18" w:rsidRPr="00315310" w:rsidRDefault="00273D18" w:rsidP="00273D18">
      <w:pPr>
        <w:numPr>
          <w:ilvl w:val="0"/>
          <w:numId w:val="31"/>
        </w:numPr>
        <w:spacing w:after="175" w:line="259" w:lineRule="auto"/>
        <w:ind w:firstLine="559"/>
        <w:rPr>
          <w:rFonts w:ascii="宋体" w:eastAsia="宋体" w:hAnsi="宋体"/>
          <w:sz w:val="24"/>
          <w:szCs w:val="24"/>
        </w:rPr>
      </w:pPr>
      <w:r w:rsidRPr="00315310">
        <w:rPr>
          <w:rFonts w:ascii="宋体" w:eastAsia="宋体" w:hAnsi="宋体"/>
          <w:sz w:val="24"/>
          <w:szCs w:val="24"/>
        </w:rPr>
        <w:t>委托加工物资的主要账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4A13687F" w14:textId="77777777" w:rsidR="00273D18" w:rsidRPr="00315310" w:rsidRDefault="00273D18" w:rsidP="00273D18">
      <w:pPr>
        <w:numPr>
          <w:ilvl w:val="0"/>
          <w:numId w:val="32"/>
        </w:numPr>
        <w:ind w:firstLine="420"/>
        <w:rPr>
          <w:rFonts w:ascii="宋体" w:eastAsia="宋体" w:hAnsi="宋体"/>
          <w:sz w:val="24"/>
          <w:szCs w:val="24"/>
        </w:rPr>
      </w:pPr>
      <w:r w:rsidRPr="00315310">
        <w:rPr>
          <w:rFonts w:ascii="宋体" w:eastAsia="宋体" w:hAnsi="宋体"/>
          <w:sz w:val="24"/>
          <w:szCs w:val="24"/>
        </w:rPr>
        <w:t>小企业发给外单位加工的物资，按照实际成本，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，贷记“原材料”、“库存商品”等科目；按照计划成本或售价核算的，还应同时结转材料成本差异或商品进销差价。 </w:t>
      </w:r>
    </w:p>
    <w:p w14:paraId="659CAFBE" w14:textId="77777777" w:rsidR="00273D18" w:rsidRPr="00315310" w:rsidRDefault="00273D18" w:rsidP="00273D18">
      <w:pPr>
        <w:numPr>
          <w:ilvl w:val="0"/>
          <w:numId w:val="32"/>
        </w:numPr>
        <w:spacing w:after="175" w:line="259" w:lineRule="auto"/>
        <w:ind w:firstLine="420"/>
        <w:rPr>
          <w:rFonts w:ascii="宋体" w:eastAsia="宋体" w:hAnsi="宋体"/>
          <w:sz w:val="24"/>
          <w:szCs w:val="24"/>
        </w:rPr>
      </w:pPr>
      <w:r w:rsidRPr="00315310">
        <w:rPr>
          <w:rFonts w:ascii="宋体" w:eastAsia="宋体" w:hAnsi="宋体"/>
          <w:sz w:val="24"/>
          <w:szCs w:val="24"/>
        </w:rPr>
        <w:t>支付加工费、运杂费等，</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，贷记“银行存款”</w:t>
      </w:r>
    </w:p>
    <w:p w14:paraId="470F0389"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lastRenderedPageBreak/>
        <w:t>等科目；需要交纳消费税的委托加工物资，由受托方代收代缴的消费税，</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（收回后用于直接销售的）或“应交税费——应交消费税”科目（收回后用于继续加工的），贷记“应付账款”、“银行存款”等科目。 </w:t>
      </w:r>
    </w:p>
    <w:p w14:paraId="26076DBF" w14:textId="77777777" w:rsidR="00273D18" w:rsidRPr="00315310" w:rsidRDefault="00273D18" w:rsidP="00273D18">
      <w:pPr>
        <w:numPr>
          <w:ilvl w:val="0"/>
          <w:numId w:val="32"/>
        </w:numPr>
        <w:spacing w:after="175" w:line="259" w:lineRule="auto"/>
        <w:ind w:firstLine="420"/>
        <w:rPr>
          <w:rFonts w:ascii="宋体" w:eastAsia="宋体" w:hAnsi="宋体"/>
          <w:sz w:val="24"/>
          <w:szCs w:val="24"/>
        </w:rPr>
      </w:pPr>
      <w:r w:rsidRPr="00315310">
        <w:rPr>
          <w:rFonts w:ascii="宋体" w:eastAsia="宋体" w:hAnsi="宋体"/>
          <w:sz w:val="24"/>
          <w:szCs w:val="24"/>
        </w:rPr>
        <w:t>加工完成验收入库的物资和剩余的物资，按照加工收回物</w:t>
      </w:r>
    </w:p>
    <w:p w14:paraId="0609FD1A"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资的实际成本和剩余物资的实际成本，借记“原材料”、“库存商品” 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483F7136" w14:textId="77777777" w:rsidR="00273D18" w:rsidRPr="00315310" w:rsidRDefault="00273D18" w:rsidP="00273D18">
      <w:pPr>
        <w:numPr>
          <w:ilvl w:val="0"/>
          <w:numId w:val="32"/>
        </w:numPr>
        <w:ind w:firstLine="420"/>
        <w:rPr>
          <w:rFonts w:ascii="宋体" w:eastAsia="宋体" w:hAnsi="宋体"/>
          <w:sz w:val="24"/>
          <w:szCs w:val="24"/>
        </w:rPr>
      </w:pPr>
      <w:r w:rsidRPr="00315310">
        <w:rPr>
          <w:rFonts w:ascii="宋体" w:eastAsia="宋体" w:hAnsi="宋体"/>
          <w:sz w:val="24"/>
          <w:szCs w:val="24"/>
        </w:rPr>
        <w:t>采用计划成本或售价核算的，按照计划成本或售价，借记 “原材料”或“库存商品”科目，按照实际成本，</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，按照实际成本与计划成本或售价之间的差额，借记或贷记“材料成本差异” 或贷记“商品进销差价”科目。 </w:t>
      </w:r>
    </w:p>
    <w:p w14:paraId="44E7093F" w14:textId="77777777" w:rsidR="00273D18" w:rsidRPr="00315310" w:rsidRDefault="00273D18" w:rsidP="00273D18">
      <w:pPr>
        <w:spacing w:after="3" w:line="384" w:lineRule="auto"/>
        <w:ind w:left="-15" w:right="132" w:firstLine="559"/>
        <w:jc w:val="both"/>
        <w:rPr>
          <w:rFonts w:ascii="宋体" w:eastAsia="宋体" w:hAnsi="宋体"/>
          <w:sz w:val="24"/>
          <w:szCs w:val="24"/>
        </w:rPr>
      </w:pPr>
      <w:r w:rsidRPr="00315310">
        <w:rPr>
          <w:rFonts w:ascii="宋体" w:eastAsia="宋体" w:hAnsi="宋体"/>
          <w:sz w:val="24"/>
          <w:szCs w:val="24"/>
        </w:rPr>
        <w:t xml:space="preserve">采用计划成本或售价核算的，也可以采用上月材料成本差异率或商品进销差价率计算分摊本月应分摊的材料成本差异或商品进销差价。 </w:t>
      </w:r>
    </w:p>
    <w:p w14:paraId="6E5A8D8D"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四、本科目期末借方余额，反映小企业委托外单位加工尚未完成物资的实际成本。 </w:t>
      </w:r>
    </w:p>
    <w:p w14:paraId="22F547FF"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1411 周转材料 </w:t>
      </w:r>
    </w:p>
    <w:p w14:paraId="36D7B929" w14:textId="77777777" w:rsidR="00273D18" w:rsidRPr="00315310" w:rsidRDefault="00273D18" w:rsidP="00273D18">
      <w:pPr>
        <w:numPr>
          <w:ilvl w:val="0"/>
          <w:numId w:val="33"/>
        </w:numPr>
        <w:ind w:hanging="562"/>
        <w:rPr>
          <w:rFonts w:ascii="宋体" w:eastAsia="宋体" w:hAnsi="宋体"/>
          <w:sz w:val="24"/>
          <w:szCs w:val="24"/>
        </w:rPr>
      </w:pPr>
      <w:r w:rsidRPr="00315310">
        <w:rPr>
          <w:rFonts w:ascii="宋体" w:eastAsia="宋体" w:hAnsi="宋体"/>
          <w:sz w:val="24"/>
          <w:szCs w:val="24"/>
        </w:rPr>
        <w:t xml:space="preserve">本科目核算小企业库存的周转材料的实际成本或计划成本。包括：包装物、低值易耗品，以及小企业（建筑业）的钢模板、木模板、脚手架等。 </w:t>
      </w:r>
    </w:p>
    <w:p w14:paraId="0CE7243A"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各种包装材料，如纸、绳、铁丝、铁皮等，应在“原材料”科目内核算；用于储存和保管产品、材料而不对外出售的包装物，应按照价值大小和使用年限长短，分别在“固定资产”科目或本科目核算。小企业的包装物、低值易耗品，也可以单独设置“1412 包装物”、</w:t>
      </w:r>
    </w:p>
    <w:p w14:paraId="1A657FBE"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“1413 低值易耗品”科目。 </w:t>
      </w:r>
    </w:p>
    <w:p w14:paraId="42E2581E"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包装物数量不多的小企业，也可以不设置本科目，将包装物并入</w:t>
      </w:r>
    </w:p>
    <w:p w14:paraId="005B444E"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“原材料”科目核算。 </w:t>
      </w:r>
    </w:p>
    <w:p w14:paraId="485809CD" w14:textId="77777777" w:rsidR="00273D18" w:rsidRPr="00315310" w:rsidRDefault="00273D18" w:rsidP="00273D18">
      <w:pPr>
        <w:numPr>
          <w:ilvl w:val="0"/>
          <w:numId w:val="33"/>
        </w:numPr>
        <w:ind w:hanging="562"/>
        <w:rPr>
          <w:rFonts w:ascii="宋体" w:eastAsia="宋体" w:hAnsi="宋体"/>
          <w:sz w:val="24"/>
          <w:szCs w:val="24"/>
        </w:rPr>
      </w:pPr>
      <w:r w:rsidRPr="00315310">
        <w:rPr>
          <w:rFonts w:ascii="宋体" w:eastAsia="宋体" w:hAnsi="宋体"/>
          <w:sz w:val="24"/>
          <w:szCs w:val="24"/>
        </w:rPr>
        <w:t xml:space="preserve">本科目应按照周转材料的种类，分别“在库”、“在用”和“摊销”进行明细核算。 </w:t>
      </w:r>
    </w:p>
    <w:p w14:paraId="747CD06B" w14:textId="77777777" w:rsidR="00273D18" w:rsidRPr="00315310" w:rsidRDefault="00273D18" w:rsidP="00273D18">
      <w:pPr>
        <w:numPr>
          <w:ilvl w:val="0"/>
          <w:numId w:val="33"/>
        </w:numPr>
        <w:spacing w:after="175" w:line="259" w:lineRule="auto"/>
        <w:ind w:hanging="562"/>
        <w:rPr>
          <w:rFonts w:ascii="宋体" w:eastAsia="宋体" w:hAnsi="宋体"/>
          <w:sz w:val="24"/>
          <w:szCs w:val="24"/>
        </w:rPr>
      </w:pPr>
      <w:r w:rsidRPr="00315310">
        <w:rPr>
          <w:rFonts w:ascii="宋体" w:eastAsia="宋体" w:hAnsi="宋体"/>
          <w:sz w:val="24"/>
          <w:szCs w:val="24"/>
        </w:rPr>
        <w:lastRenderedPageBreak/>
        <w:t>周转材料的主要账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73548404" w14:textId="77777777" w:rsidR="00273D18" w:rsidRPr="00315310" w:rsidRDefault="00273D18" w:rsidP="00273D18">
      <w:pPr>
        <w:numPr>
          <w:ilvl w:val="0"/>
          <w:numId w:val="34"/>
        </w:numPr>
        <w:ind w:firstLine="417"/>
        <w:rPr>
          <w:rFonts w:ascii="宋体" w:eastAsia="宋体" w:hAnsi="宋体"/>
          <w:sz w:val="24"/>
          <w:szCs w:val="24"/>
        </w:rPr>
      </w:pPr>
      <w:r w:rsidRPr="00315310">
        <w:rPr>
          <w:rFonts w:ascii="宋体" w:eastAsia="宋体" w:hAnsi="宋体"/>
          <w:sz w:val="24"/>
          <w:szCs w:val="24"/>
        </w:rPr>
        <w:t xml:space="preserve">小企业购入、自制、委托外单位加工完成并验收入库的周转材料，以及对周转材料的清查盘点，比照“原材料”科目的相关规定进行账务处理。 </w:t>
      </w:r>
    </w:p>
    <w:p w14:paraId="0C598411" w14:textId="77777777" w:rsidR="00273D18" w:rsidRPr="00315310" w:rsidRDefault="00273D18" w:rsidP="00273D18">
      <w:pPr>
        <w:numPr>
          <w:ilvl w:val="0"/>
          <w:numId w:val="34"/>
        </w:numPr>
        <w:spacing w:after="3" w:line="384" w:lineRule="auto"/>
        <w:ind w:firstLine="417"/>
        <w:rPr>
          <w:rFonts w:ascii="宋体" w:eastAsia="宋体" w:hAnsi="宋体"/>
          <w:sz w:val="24"/>
          <w:szCs w:val="24"/>
        </w:rPr>
      </w:pPr>
      <w:r w:rsidRPr="00315310">
        <w:rPr>
          <w:rFonts w:ascii="宋体" w:eastAsia="宋体" w:hAnsi="宋体"/>
          <w:sz w:val="24"/>
          <w:szCs w:val="24"/>
        </w:rPr>
        <w:t>生产、施工领用周转材料，通常采用一次转销法，按照其成本，借记“生产成本”、“管理费用”、“工程施工”等科目，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612C4854"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随同产品出售但不单独计价的包装物，按照其成本，借记“销售费用”科目，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7ADFBBA5"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随同产品出售并单独计价的包装物，按照其成本，借记“其他业务成本”科目，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742E8FD1"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金额较大的周转材料，也可以采用分次摊销法，领用时应按照其成本，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（在用），</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（在库）；按照使用次数摊销时，应按照其摊销额，借记“生产成本”、“管理费用”、“工程施工” 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（摊销）。 </w:t>
      </w:r>
    </w:p>
    <w:p w14:paraId="39502DE7" w14:textId="77777777" w:rsidR="00273D18" w:rsidRPr="00315310" w:rsidRDefault="00273D18" w:rsidP="00273D18">
      <w:pPr>
        <w:numPr>
          <w:ilvl w:val="0"/>
          <w:numId w:val="34"/>
        </w:numPr>
        <w:ind w:firstLine="417"/>
        <w:rPr>
          <w:rFonts w:ascii="宋体" w:eastAsia="宋体" w:hAnsi="宋体"/>
          <w:sz w:val="24"/>
          <w:szCs w:val="24"/>
        </w:rPr>
      </w:pPr>
      <w:r w:rsidRPr="00315310">
        <w:rPr>
          <w:rFonts w:ascii="宋体" w:eastAsia="宋体" w:hAnsi="宋体"/>
          <w:sz w:val="24"/>
          <w:szCs w:val="24"/>
        </w:rPr>
        <w:t xml:space="preserve">周转材料采用计划成本进行日常核算的，领用等发出周转材料，还应结转应分摊的成本差异。 </w:t>
      </w:r>
    </w:p>
    <w:p w14:paraId="53FDBCD3"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四、本科目的期末余额，反映小企业在库、出租、出借周转材料的实际成本或计划成本以及在用周转材料的摊余价值。 </w:t>
      </w:r>
    </w:p>
    <w:p w14:paraId="4841D68D" w14:textId="77777777" w:rsidR="00273D18" w:rsidRPr="00315310" w:rsidRDefault="00273D18" w:rsidP="00273D18">
      <w:pPr>
        <w:spacing w:after="174" w:line="259" w:lineRule="auto"/>
        <w:ind w:left="425" w:right="565"/>
        <w:jc w:val="center"/>
        <w:rPr>
          <w:rFonts w:ascii="宋体" w:eastAsia="宋体" w:hAnsi="宋体"/>
          <w:sz w:val="24"/>
          <w:szCs w:val="24"/>
        </w:rPr>
      </w:pPr>
      <w:r w:rsidRPr="00315310">
        <w:rPr>
          <w:rFonts w:ascii="宋体" w:eastAsia="宋体" w:hAnsi="宋体"/>
          <w:sz w:val="24"/>
          <w:szCs w:val="24"/>
        </w:rPr>
        <w:t xml:space="preserve">1421 消耗性生物资产 </w:t>
      </w:r>
    </w:p>
    <w:p w14:paraId="20D0A848" w14:textId="77777777" w:rsidR="00273D18" w:rsidRPr="00315310" w:rsidRDefault="00273D18" w:rsidP="00273D18">
      <w:pPr>
        <w:numPr>
          <w:ilvl w:val="0"/>
          <w:numId w:val="35"/>
        </w:numPr>
        <w:rPr>
          <w:rFonts w:ascii="宋体" w:eastAsia="宋体" w:hAnsi="宋体"/>
          <w:sz w:val="24"/>
          <w:szCs w:val="24"/>
        </w:rPr>
      </w:pPr>
      <w:r w:rsidRPr="00315310">
        <w:rPr>
          <w:rFonts w:ascii="宋体" w:eastAsia="宋体" w:hAnsi="宋体"/>
          <w:sz w:val="24"/>
          <w:szCs w:val="24"/>
        </w:rPr>
        <w:t xml:space="preserve">本科目核算小企业（农、林、牧、渔业）持有的消耗性生物资产的实际成本。 </w:t>
      </w:r>
    </w:p>
    <w:p w14:paraId="7FD48973" w14:textId="77777777" w:rsidR="00273D18" w:rsidRPr="00315310" w:rsidRDefault="00273D18" w:rsidP="00273D18">
      <w:pPr>
        <w:numPr>
          <w:ilvl w:val="0"/>
          <w:numId w:val="35"/>
        </w:numPr>
        <w:rPr>
          <w:rFonts w:ascii="宋体" w:eastAsia="宋体" w:hAnsi="宋体"/>
          <w:sz w:val="24"/>
          <w:szCs w:val="24"/>
        </w:rPr>
      </w:pPr>
      <w:r w:rsidRPr="00315310">
        <w:rPr>
          <w:rFonts w:ascii="宋体" w:eastAsia="宋体" w:hAnsi="宋体"/>
          <w:sz w:val="24"/>
          <w:szCs w:val="24"/>
        </w:rPr>
        <w:t>本科目应按照消耗性生物资产的种类、群别等进行明细核算。三、消耗性生物资产的主要账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17AA02EE" w14:textId="77777777" w:rsidR="00273D18" w:rsidRPr="00315310" w:rsidRDefault="00273D18" w:rsidP="00273D18">
      <w:pPr>
        <w:numPr>
          <w:ilvl w:val="0"/>
          <w:numId w:val="36"/>
        </w:numPr>
        <w:ind w:firstLine="420"/>
        <w:rPr>
          <w:rFonts w:ascii="宋体" w:eastAsia="宋体" w:hAnsi="宋体"/>
          <w:sz w:val="24"/>
          <w:szCs w:val="24"/>
        </w:rPr>
      </w:pPr>
      <w:r w:rsidRPr="00315310">
        <w:rPr>
          <w:rFonts w:ascii="宋体" w:eastAsia="宋体" w:hAnsi="宋体"/>
          <w:sz w:val="24"/>
          <w:szCs w:val="24"/>
        </w:rPr>
        <w:t>外购的消耗性生物资产，按照应计入消耗性生物资产成本的金额，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，贷记“银行存款”、“应付账款”等科目。 </w:t>
      </w:r>
    </w:p>
    <w:p w14:paraId="703F2B91" w14:textId="77777777" w:rsidR="00273D18" w:rsidRPr="00315310" w:rsidRDefault="00273D18" w:rsidP="00273D18">
      <w:pPr>
        <w:numPr>
          <w:ilvl w:val="0"/>
          <w:numId w:val="36"/>
        </w:numPr>
        <w:spacing w:after="175" w:line="259" w:lineRule="auto"/>
        <w:ind w:firstLine="420"/>
        <w:rPr>
          <w:rFonts w:ascii="宋体" w:eastAsia="宋体" w:hAnsi="宋体"/>
          <w:sz w:val="24"/>
          <w:szCs w:val="24"/>
        </w:rPr>
      </w:pPr>
      <w:r w:rsidRPr="00315310">
        <w:rPr>
          <w:rFonts w:ascii="宋体" w:eastAsia="宋体" w:hAnsi="宋体"/>
          <w:sz w:val="24"/>
          <w:szCs w:val="24"/>
        </w:rPr>
        <w:t>自行栽培的大田作物和蔬菜，应按照收获前发生的必要支出，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427741FA"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lastRenderedPageBreak/>
        <w:t>自行营造的林木类消耗性生物资产，应按照郁闭前发生的必要支出，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742AE7AA"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自行繁殖的育肥畜、水产养殖的动植物，应按照出售前发生的必要支出，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2D06486A" w14:textId="77777777" w:rsidR="00273D18" w:rsidRPr="00315310" w:rsidRDefault="00273D18" w:rsidP="00273D18">
      <w:pPr>
        <w:numPr>
          <w:ilvl w:val="0"/>
          <w:numId w:val="36"/>
        </w:numPr>
        <w:spacing w:after="175" w:line="259" w:lineRule="auto"/>
        <w:ind w:firstLine="420"/>
        <w:rPr>
          <w:rFonts w:ascii="宋体" w:eastAsia="宋体" w:hAnsi="宋体"/>
          <w:sz w:val="24"/>
          <w:szCs w:val="24"/>
        </w:rPr>
      </w:pPr>
      <w:proofErr w:type="gramStart"/>
      <w:r w:rsidRPr="00315310">
        <w:rPr>
          <w:rFonts w:ascii="宋体" w:eastAsia="宋体" w:hAnsi="宋体"/>
          <w:sz w:val="24"/>
          <w:szCs w:val="24"/>
        </w:rPr>
        <w:t>产畜或</w:t>
      </w:r>
      <w:proofErr w:type="gramEnd"/>
      <w:r w:rsidRPr="00315310">
        <w:rPr>
          <w:rFonts w:ascii="宋体" w:eastAsia="宋体" w:hAnsi="宋体"/>
          <w:sz w:val="24"/>
          <w:szCs w:val="24"/>
        </w:rPr>
        <w:t>役畜淘汰转为育肥畜的，应</w:t>
      </w:r>
      <w:proofErr w:type="gramStart"/>
      <w:r w:rsidRPr="00315310">
        <w:rPr>
          <w:rFonts w:ascii="宋体" w:eastAsia="宋体" w:hAnsi="宋体"/>
          <w:sz w:val="24"/>
          <w:szCs w:val="24"/>
        </w:rPr>
        <w:t>按照转群时</w:t>
      </w:r>
      <w:proofErr w:type="gramEnd"/>
      <w:r w:rsidRPr="00315310">
        <w:rPr>
          <w:rFonts w:ascii="宋体" w:eastAsia="宋体" w:hAnsi="宋体"/>
          <w:sz w:val="24"/>
          <w:szCs w:val="24"/>
        </w:rPr>
        <w:t>的账面价值，</w:t>
      </w:r>
    </w:p>
    <w:p w14:paraId="6514D476" w14:textId="77777777" w:rsidR="00273D18" w:rsidRPr="00315310" w:rsidRDefault="00273D18" w:rsidP="00273D18">
      <w:pPr>
        <w:ind w:left="-5"/>
        <w:rPr>
          <w:rFonts w:ascii="宋体" w:eastAsia="宋体" w:hAnsi="宋体"/>
          <w:sz w:val="24"/>
          <w:szCs w:val="24"/>
        </w:rPr>
      </w:pP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，按照已计提的累计折旧，借记“生产性生物资产累计折旧”科目，按照其账面余额，贷记“生产性生物资产”科目。 </w:t>
      </w:r>
    </w:p>
    <w:p w14:paraId="6B27976B"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育肥畜</w:t>
      </w:r>
      <w:proofErr w:type="gramStart"/>
      <w:r w:rsidRPr="00315310">
        <w:rPr>
          <w:rFonts w:ascii="宋体" w:eastAsia="宋体" w:hAnsi="宋体"/>
          <w:sz w:val="24"/>
          <w:szCs w:val="24"/>
        </w:rPr>
        <w:t>转为产畜或</w:t>
      </w:r>
      <w:proofErr w:type="gramEnd"/>
      <w:r w:rsidRPr="00315310">
        <w:rPr>
          <w:rFonts w:ascii="宋体" w:eastAsia="宋体" w:hAnsi="宋体"/>
          <w:sz w:val="24"/>
          <w:szCs w:val="24"/>
        </w:rPr>
        <w:t>役畜的，应按照其账面余额，借记“生产性生物资产”科目，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68E8DAEE" w14:textId="77777777" w:rsidR="00273D18" w:rsidRPr="00315310" w:rsidRDefault="00273D18" w:rsidP="00273D18">
      <w:pPr>
        <w:numPr>
          <w:ilvl w:val="0"/>
          <w:numId w:val="36"/>
        </w:numPr>
        <w:ind w:firstLine="420"/>
        <w:rPr>
          <w:rFonts w:ascii="宋体" w:eastAsia="宋体" w:hAnsi="宋体"/>
          <w:sz w:val="24"/>
          <w:szCs w:val="24"/>
        </w:rPr>
      </w:pPr>
      <w:r w:rsidRPr="00315310">
        <w:rPr>
          <w:rFonts w:ascii="宋体" w:eastAsia="宋体" w:hAnsi="宋体"/>
          <w:sz w:val="24"/>
          <w:szCs w:val="24"/>
        </w:rPr>
        <w:t>择伐、间伐或抚育更新性质采伐而补植林木类消耗性生物资产发生的后续支出，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4823CE6D"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林木类消耗性生物资产达到郁闭后发生的管护费用等后续支出，借记“管理费用”科目，贷记“银行存款”等科目。 </w:t>
      </w:r>
    </w:p>
    <w:p w14:paraId="20B31001" w14:textId="77777777" w:rsidR="00273D18" w:rsidRPr="00315310" w:rsidRDefault="00273D18" w:rsidP="00273D18">
      <w:pPr>
        <w:numPr>
          <w:ilvl w:val="0"/>
          <w:numId w:val="36"/>
        </w:numPr>
        <w:ind w:firstLine="420"/>
        <w:rPr>
          <w:rFonts w:ascii="宋体" w:eastAsia="宋体" w:hAnsi="宋体"/>
          <w:sz w:val="24"/>
          <w:szCs w:val="24"/>
        </w:rPr>
      </w:pPr>
      <w:r w:rsidRPr="00315310">
        <w:rPr>
          <w:rFonts w:ascii="宋体" w:eastAsia="宋体" w:hAnsi="宋体"/>
          <w:sz w:val="24"/>
          <w:szCs w:val="24"/>
        </w:rPr>
        <w:t>农业生产过程中发生的应归属于消耗性生物资产的费用，按照应分配的金额，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，贷记“生产成本”科目。 </w:t>
      </w:r>
    </w:p>
    <w:p w14:paraId="1079B921" w14:textId="77777777" w:rsidR="00273D18" w:rsidRPr="00315310" w:rsidRDefault="00273D18" w:rsidP="00273D18">
      <w:pPr>
        <w:numPr>
          <w:ilvl w:val="0"/>
          <w:numId w:val="36"/>
        </w:numPr>
        <w:ind w:firstLine="420"/>
        <w:rPr>
          <w:rFonts w:ascii="宋体" w:eastAsia="宋体" w:hAnsi="宋体"/>
          <w:sz w:val="24"/>
          <w:szCs w:val="24"/>
        </w:rPr>
      </w:pPr>
      <w:r w:rsidRPr="00315310">
        <w:rPr>
          <w:rFonts w:ascii="宋体" w:eastAsia="宋体" w:hAnsi="宋体"/>
          <w:sz w:val="24"/>
          <w:szCs w:val="24"/>
        </w:rPr>
        <w:t>消耗性生物资产收获为农产品时，应按照其账面余额，借记“农产品”科目，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28BFD466" w14:textId="77777777" w:rsidR="00273D18" w:rsidRPr="00315310" w:rsidRDefault="00273D18" w:rsidP="00273D18">
      <w:pPr>
        <w:numPr>
          <w:ilvl w:val="0"/>
          <w:numId w:val="36"/>
        </w:numPr>
        <w:spacing w:after="175" w:line="259" w:lineRule="auto"/>
        <w:ind w:firstLine="420"/>
        <w:rPr>
          <w:rFonts w:ascii="宋体" w:eastAsia="宋体" w:hAnsi="宋体"/>
          <w:sz w:val="24"/>
          <w:szCs w:val="24"/>
        </w:rPr>
      </w:pPr>
      <w:r w:rsidRPr="00315310">
        <w:rPr>
          <w:rFonts w:ascii="宋体" w:eastAsia="宋体" w:hAnsi="宋体"/>
          <w:sz w:val="24"/>
          <w:szCs w:val="24"/>
        </w:rPr>
        <w:t>出售消耗性生物资产，应按照实际收到的金额，借记“银</w:t>
      </w:r>
    </w:p>
    <w:p w14:paraId="62440360"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行存款</w:t>
      </w:r>
      <w:proofErr w:type="gramStart"/>
      <w:r w:rsidRPr="00315310">
        <w:rPr>
          <w:rFonts w:ascii="宋体" w:eastAsia="宋体" w:hAnsi="宋体"/>
          <w:sz w:val="24"/>
          <w:szCs w:val="24"/>
        </w:rPr>
        <w:t>”</w:t>
      </w:r>
      <w:proofErr w:type="gramEnd"/>
      <w:r w:rsidRPr="00315310">
        <w:rPr>
          <w:rFonts w:ascii="宋体" w:eastAsia="宋体" w:hAnsi="宋体"/>
          <w:sz w:val="24"/>
          <w:szCs w:val="24"/>
        </w:rPr>
        <w:t>等科目，贷记“主营业务收入”等科目。按照其账面余额，借记“主营业务成本”等科目，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66426E29"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四、本科目期末借方余额，反映小企业（农、林、牧、渔业）消耗性生物资产的实际成本。 </w:t>
      </w:r>
    </w:p>
    <w:p w14:paraId="1D891781"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 xml:space="preserve">1501 长期债券投资 </w:t>
      </w:r>
    </w:p>
    <w:p w14:paraId="2F5765F6" w14:textId="77777777" w:rsidR="00273D18" w:rsidRPr="00315310" w:rsidRDefault="00273D18" w:rsidP="00273D18">
      <w:pPr>
        <w:numPr>
          <w:ilvl w:val="0"/>
          <w:numId w:val="37"/>
        </w:numPr>
        <w:spacing w:after="174" w:line="259" w:lineRule="auto"/>
        <w:ind w:hanging="562"/>
        <w:rPr>
          <w:rFonts w:ascii="宋体" w:eastAsia="宋体" w:hAnsi="宋体"/>
          <w:sz w:val="24"/>
          <w:szCs w:val="24"/>
        </w:rPr>
      </w:pPr>
      <w:r w:rsidRPr="00315310">
        <w:rPr>
          <w:rFonts w:ascii="宋体" w:eastAsia="宋体" w:hAnsi="宋体"/>
          <w:sz w:val="24"/>
          <w:szCs w:val="24"/>
        </w:rPr>
        <w:t xml:space="preserve">本科目核算小企业准备长期（在1年以上，下同）持有的债券投资。 </w:t>
      </w:r>
    </w:p>
    <w:p w14:paraId="46EF6DC0" w14:textId="77777777" w:rsidR="00273D18" w:rsidRPr="00315310" w:rsidRDefault="00273D18" w:rsidP="00273D18">
      <w:pPr>
        <w:numPr>
          <w:ilvl w:val="0"/>
          <w:numId w:val="37"/>
        </w:numPr>
        <w:ind w:hanging="562"/>
        <w:rPr>
          <w:rFonts w:ascii="宋体" w:eastAsia="宋体" w:hAnsi="宋体"/>
          <w:sz w:val="24"/>
          <w:szCs w:val="24"/>
        </w:rPr>
      </w:pPr>
      <w:r w:rsidRPr="00315310">
        <w:rPr>
          <w:rFonts w:ascii="宋体" w:eastAsia="宋体" w:hAnsi="宋体"/>
          <w:sz w:val="24"/>
          <w:szCs w:val="24"/>
        </w:rPr>
        <w:lastRenderedPageBreak/>
        <w:t xml:space="preserve">本科目应按照债券种类和被投资单位，分别“面值”、“溢折价”、“应计利息”进行明细核算。 </w:t>
      </w:r>
    </w:p>
    <w:p w14:paraId="6A52415A" w14:textId="77777777" w:rsidR="00273D18" w:rsidRPr="00315310" w:rsidRDefault="00273D18" w:rsidP="00273D18">
      <w:pPr>
        <w:numPr>
          <w:ilvl w:val="0"/>
          <w:numId w:val="37"/>
        </w:numPr>
        <w:spacing w:after="175" w:line="259" w:lineRule="auto"/>
        <w:ind w:hanging="562"/>
        <w:rPr>
          <w:rFonts w:ascii="宋体" w:eastAsia="宋体" w:hAnsi="宋体"/>
          <w:sz w:val="24"/>
          <w:szCs w:val="24"/>
        </w:rPr>
      </w:pPr>
      <w:r w:rsidRPr="00315310">
        <w:rPr>
          <w:rFonts w:ascii="宋体" w:eastAsia="宋体" w:hAnsi="宋体"/>
          <w:sz w:val="24"/>
          <w:szCs w:val="24"/>
        </w:rPr>
        <w:t>长期债券投资的主要账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70A21B65" w14:textId="77777777" w:rsidR="00273D18" w:rsidRPr="00315310" w:rsidRDefault="00273D18" w:rsidP="00273D18">
      <w:pPr>
        <w:numPr>
          <w:ilvl w:val="0"/>
          <w:numId w:val="38"/>
        </w:numPr>
        <w:ind w:firstLine="420"/>
        <w:rPr>
          <w:rFonts w:ascii="宋体" w:eastAsia="宋体" w:hAnsi="宋体"/>
          <w:sz w:val="24"/>
          <w:szCs w:val="24"/>
        </w:rPr>
      </w:pPr>
      <w:r w:rsidRPr="00315310">
        <w:rPr>
          <w:rFonts w:ascii="宋体" w:eastAsia="宋体" w:hAnsi="宋体"/>
          <w:sz w:val="24"/>
          <w:szCs w:val="24"/>
        </w:rPr>
        <w:t>小企业购入债券作为长期投资，应当按照债券票面价值，</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（面值），按照实际支付的购买价款和相关税费，贷记“银行存款”科目，按照其差额，借记或</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（溢折价）。 </w:t>
      </w:r>
    </w:p>
    <w:p w14:paraId="1601DBA5"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如果实际支付的购买价款中包含已到</w:t>
      </w:r>
      <w:proofErr w:type="gramStart"/>
      <w:r w:rsidRPr="00315310">
        <w:rPr>
          <w:rFonts w:ascii="宋体" w:eastAsia="宋体" w:hAnsi="宋体"/>
          <w:sz w:val="24"/>
          <w:szCs w:val="24"/>
        </w:rPr>
        <w:t>付息期但尚未</w:t>
      </w:r>
      <w:proofErr w:type="gramEnd"/>
      <w:r w:rsidRPr="00315310">
        <w:rPr>
          <w:rFonts w:ascii="宋体" w:eastAsia="宋体" w:hAnsi="宋体"/>
          <w:sz w:val="24"/>
          <w:szCs w:val="24"/>
        </w:rPr>
        <w:t>领取的债券利息，应当按照债券票面价值，</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（面值），按照应收的债券利息，借记“应收利息”科目，按照实际支付的购买价款和相关税费，贷记“银行存款”科目，按照其差额，借记或</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（溢折价）。 </w:t>
      </w:r>
    </w:p>
    <w:p w14:paraId="6053F66C" w14:textId="77777777" w:rsidR="00273D18" w:rsidRPr="00315310" w:rsidRDefault="00273D18" w:rsidP="00273D18">
      <w:pPr>
        <w:numPr>
          <w:ilvl w:val="0"/>
          <w:numId w:val="38"/>
        </w:numPr>
        <w:ind w:firstLine="420"/>
        <w:rPr>
          <w:rFonts w:ascii="宋体" w:eastAsia="宋体" w:hAnsi="宋体"/>
          <w:sz w:val="24"/>
          <w:szCs w:val="24"/>
        </w:rPr>
      </w:pPr>
      <w:r w:rsidRPr="00315310">
        <w:rPr>
          <w:rFonts w:ascii="宋体" w:eastAsia="宋体" w:hAnsi="宋体"/>
          <w:sz w:val="24"/>
          <w:szCs w:val="24"/>
        </w:rPr>
        <w:t>在长期债券投资持有期间，在债务人应付利息日，按照分期付息、一次还本的长期债券投资票面利率计算的利息收入，借记“应收利息”科目，贷记“投资收益”科目；按照一次还本付息的长期债券投资票面利率计算的利息收入，</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（应计利息），贷记“投资收益”科目。 </w:t>
      </w:r>
    </w:p>
    <w:p w14:paraId="102170E4" w14:textId="77777777" w:rsidR="00273D18" w:rsidRPr="00315310" w:rsidRDefault="00273D18" w:rsidP="00273D18">
      <w:pPr>
        <w:ind w:left="-15" w:firstLine="420"/>
        <w:rPr>
          <w:rFonts w:ascii="宋体" w:eastAsia="宋体" w:hAnsi="宋体"/>
          <w:sz w:val="24"/>
          <w:szCs w:val="24"/>
        </w:rPr>
      </w:pPr>
      <w:r w:rsidRPr="00315310">
        <w:rPr>
          <w:rFonts w:ascii="宋体" w:eastAsia="宋体" w:hAnsi="宋体"/>
          <w:sz w:val="24"/>
          <w:szCs w:val="24"/>
        </w:rPr>
        <w:t>在债务人应付利息日，按照应分摊的债券</w:t>
      </w:r>
      <w:proofErr w:type="gramStart"/>
      <w:r w:rsidRPr="00315310">
        <w:rPr>
          <w:rFonts w:ascii="宋体" w:eastAsia="宋体" w:hAnsi="宋体"/>
          <w:sz w:val="24"/>
          <w:szCs w:val="24"/>
        </w:rPr>
        <w:t>溢</w:t>
      </w:r>
      <w:proofErr w:type="gramEnd"/>
      <w:r w:rsidRPr="00315310">
        <w:rPr>
          <w:rFonts w:ascii="宋体" w:eastAsia="宋体" w:hAnsi="宋体"/>
          <w:sz w:val="24"/>
          <w:szCs w:val="24"/>
        </w:rPr>
        <w:t>折价金额，借记或贷记“投资收益”科目，贷记或</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（溢折价）。 </w:t>
      </w:r>
    </w:p>
    <w:p w14:paraId="6DF4A4A1" w14:textId="77777777" w:rsidR="00273D18" w:rsidRPr="00315310" w:rsidRDefault="00273D18" w:rsidP="00273D18">
      <w:pPr>
        <w:numPr>
          <w:ilvl w:val="0"/>
          <w:numId w:val="38"/>
        </w:numPr>
        <w:ind w:firstLine="420"/>
        <w:rPr>
          <w:rFonts w:ascii="宋体" w:eastAsia="宋体" w:hAnsi="宋体"/>
          <w:sz w:val="24"/>
          <w:szCs w:val="24"/>
        </w:rPr>
      </w:pPr>
      <w:r w:rsidRPr="00315310">
        <w:rPr>
          <w:rFonts w:ascii="宋体" w:eastAsia="宋体" w:hAnsi="宋体"/>
          <w:sz w:val="24"/>
          <w:szCs w:val="24"/>
        </w:rPr>
        <w:t>长期债券投资到期，收回长期债券投资，应当按照收回的债券本金或本息，借记“银行存款”等科目，按照其账面余额，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（成本、溢折价、应计利息），按照应收未收的利息收入，贷记“应收利息”科目。 </w:t>
      </w:r>
    </w:p>
    <w:p w14:paraId="5D5CB178" w14:textId="77777777" w:rsidR="00273D18" w:rsidRPr="00315310" w:rsidRDefault="00273D18" w:rsidP="00273D18">
      <w:pPr>
        <w:spacing w:after="3" w:line="384" w:lineRule="auto"/>
        <w:ind w:left="-15" w:right="132" w:firstLine="559"/>
        <w:jc w:val="both"/>
        <w:rPr>
          <w:rFonts w:ascii="宋体" w:eastAsia="宋体" w:hAnsi="宋体"/>
          <w:sz w:val="24"/>
          <w:szCs w:val="24"/>
        </w:rPr>
      </w:pPr>
      <w:r w:rsidRPr="00315310">
        <w:rPr>
          <w:rFonts w:ascii="宋体" w:eastAsia="宋体" w:hAnsi="宋体"/>
          <w:sz w:val="24"/>
          <w:szCs w:val="24"/>
        </w:rPr>
        <w:t>处置长期债券投资，应当按照处置收入，借记“银行存款”等科目，按照其账面余额，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（成本、溢折价），按照应收未收的利息收入，贷记“应收利息”科目，按照其差额，贷记或借记“投资收益”科目。 </w:t>
      </w:r>
    </w:p>
    <w:p w14:paraId="48112189" w14:textId="77777777" w:rsidR="00273D18" w:rsidRPr="00315310" w:rsidRDefault="00273D18" w:rsidP="00273D18">
      <w:pPr>
        <w:numPr>
          <w:ilvl w:val="0"/>
          <w:numId w:val="38"/>
        </w:numPr>
        <w:ind w:firstLine="420"/>
        <w:rPr>
          <w:rFonts w:ascii="宋体" w:eastAsia="宋体" w:hAnsi="宋体"/>
          <w:sz w:val="24"/>
          <w:szCs w:val="24"/>
        </w:rPr>
      </w:pPr>
      <w:r w:rsidRPr="00315310">
        <w:rPr>
          <w:rFonts w:ascii="宋体" w:eastAsia="宋体" w:hAnsi="宋体"/>
          <w:sz w:val="24"/>
          <w:szCs w:val="24"/>
        </w:rPr>
        <w:t>按照小企业会计准则规定确认实际发生的长期债券投资损失，应当按照可收回的金额，借记“银行存款”等科目，按照其账面余额，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（成本、溢折价），按照其差额，借记“营业外支出”科目。 </w:t>
      </w:r>
    </w:p>
    <w:p w14:paraId="54404F8C"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lastRenderedPageBreak/>
        <w:t xml:space="preserve">四、本科目期末借方余额，反映小企业持有的分期付息、一次还本债券投资的成本和到期一次还本付息债券投资的本息。 </w:t>
      </w:r>
    </w:p>
    <w:p w14:paraId="42389257"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 xml:space="preserve">1511 长期股权投资 </w:t>
      </w:r>
    </w:p>
    <w:p w14:paraId="0F52DD57" w14:textId="77777777" w:rsidR="00273D18" w:rsidRPr="00315310" w:rsidRDefault="00273D18" w:rsidP="00273D18">
      <w:pPr>
        <w:numPr>
          <w:ilvl w:val="0"/>
          <w:numId w:val="39"/>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本科目核算小企业准备长期持有的权益性投资。 </w:t>
      </w:r>
    </w:p>
    <w:p w14:paraId="7901FBE3" w14:textId="77777777" w:rsidR="00273D18" w:rsidRPr="00315310" w:rsidRDefault="00273D18" w:rsidP="00273D18">
      <w:pPr>
        <w:numPr>
          <w:ilvl w:val="0"/>
          <w:numId w:val="39"/>
        </w:numPr>
        <w:spacing w:after="172" w:line="259" w:lineRule="auto"/>
        <w:ind w:hanging="562"/>
        <w:rPr>
          <w:rFonts w:ascii="宋体" w:eastAsia="宋体" w:hAnsi="宋体"/>
          <w:sz w:val="24"/>
          <w:szCs w:val="24"/>
        </w:rPr>
      </w:pPr>
      <w:r w:rsidRPr="00315310">
        <w:rPr>
          <w:rFonts w:ascii="宋体" w:eastAsia="宋体" w:hAnsi="宋体"/>
          <w:sz w:val="24"/>
          <w:szCs w:val="24"/>
        </w:rPr>
        <w:t xml:space="preserve">本科目应按照被投资单位进行明细核算。 </w:t>
      </w:r>
    </w:p>
    <w:p w14:paraId="5C2936E3" w14:textId="77777777" w:rsidR="00273D18" w:rsidRPr="00315310" w:rsidRDefault="00273D18" w:rsidP="00273D18">
      <w:pPr>
        <w:numPr>
          <w:ilvl w:val="0"/>
          <w:numId w:val="39"/>
        </w:numPr>
        <w:spacing w:after="175" w:line="259" w:lineRule="auto"/>
        <w:ind w:hanging="562"/>
        <w:rPr>
          <w:rFonts w:ascii="宋体" w:eastAsia="宋体" w:hAnsi="宋体"/>
          <w:sz w:val="24"/>
          <w:szCs w:val="24"/>
        </w:rPr>
      </w:pPr>
      <w:r w:rsidRPr="00315310">
        <w:rPr>
          <w:rFonts w:ascii="宋体" w:eastAsia="宋体" w:hAnsi="宋体"/>
          <w:sz w:val="24"/>
          <w:szCs w:val="24"/>
        </w:rPr>
        <w:t>长期股权投资的主要账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342B9362" w14:textId="77777777" w:rsidR="00273D18" w:rsidRPr="00315310" w:rsidRDefault="00273D18" w:rsidP="00273D18">
      <w:pPr>
        <w:numPr>
          <w:ilvl w:val="0"/>
          <w:numId w:val="40"/>
        </w:numPr>
        <w:ind w:firstLine="420"/>
        <w:rPr>
          <w:rFonts w:ascii="宋体" w:eastAsia="宋体" w:hAnsi="宋体"/>
          <w:sz w:val="24"/>
          <w:szCs w:val="24"/>
        </w:rPr>
      </w:pPr>
      <w:r w:rsidRPr="00315310">
        <w:rPr>
          <w:rFonts w:ascii="宋体" w:eastAsia="宋体" w:hAnsi="宋体"/>
          <w:sz w:val="24"/>
          <w:szCs w:val="24"/>
        </w:rPr>
        <w:t>小企业以支付现金取得的长期股权投资，如果实际支付的购买价款中包含已宣告但尚未发放的现金股利，应当按照实际支付的购买价款和相关税费扣除已宣告但尚未发放的现金股利后的金额，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，按照应收的现金股利，借记“应收股利”科目，按照实际支付的购买价款和相关税费，贷记“银行存款”科目。 </w:t>
      </w:r>
    </w:p>
    <w:p w14:paraId="06C1E62E"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通过非货币性资产交换取得的长期股权投资，应当按照非货币性资产的评估价值与相关税费之和，</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，按照换出非货币性资产的账面价值，贷记“固定资产清理”、“无形资产”等科目，按照支付的相关税费，贷记“应交税费”等科目，按照其差额，贷记“营业外收入”或借记“营业外支出”等科目。 </w:t>
      </w:r>
    </w:p>
    <w:p w14:paraId="57A82270" w14:textId="77777777" w:rsidR="00273D18" w:rsidRPr="00315310" w:rsidRDefault="00273D18" w:rsidP="00273D18">
      <w:pPr>
        <w:numPr>
          <w:ilvl w:val="0"/>
          <w:numId w:val="40"/>
        </w:numPr>
        <w:ind w:firstLine="420"/>
        <w:rPr>
          <w:rFonts w:ascii="宋体" w:eastAsia="宋体" w:hAnsi="宋体"/>
          <w:sz w:val="24"/>
          <w:szCs w:val="24"/>
        </w:rPr>
      </w:pPr>
      <w:r w:rsidRPr="00315310">
        <w:rPr>
          <w:rFonts w:ascii="宋体" w:eastAsia="宋体" w:hAnsi="宋体"/>
          <w:sz w:val="24"/>
          <w:szCs w:val="24"/>
        </w:rPr>
        <w:t>在长期股权投资持有期间，被投资单位宣告分派的现金股利或利润，应当按照应分得的金额，借记“应收股利”科目，贷记“投资收益”科目。（三）处置长期股权投资，应当按照处置价款，借记“银行存款” 等科目，按照其成本，</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，按照应收未收的现金股利或利润，贷记“应收股利”科目，按照其差额，贷记或借记“投资收益”科目。  </w:t>
      </w:r>
    </w:p>
    <w:p w14:paraId="683E1793" w14:textId="77777777" w:rsidR="00273D18" w:rsidRPr="00315310" w:rsidRDefault="00273D18" w:rsidP="00273D18">
      <w:pPr>
        <w:ind w:left="-15" w:firstLine="420"/>
        <w:rPr>
          <w:rFonts w:ascii="宋体" w:eastAsia="宋体" w:hAnsi="宋体"/>
          <w:sz w:val="24"/>
          <w:szCs w:val="24"/>
        </w:rPr>
      </w:pPr>
      <w:r w:rsidRPr="00315310">
        <w:rPr>
          <w:rFonts w:ascii="宋体" w:eastAsia="宋体" w:hAnsi="宋体"/>
          <w:sz w:val="24"/>
          <w:szCs w:val="24"/>
        </w:rPr>
        <w:t>（四）根据小企业会计准则规定确认实际发生的长期股权投资损失，应当按照可收回的金额，借记“银行存款”等科目，按照其账面余额，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，按照其差额，借记“营业外支出”科目。  </w:t>
      </w:r>
    </w:p>
    <w:p w14:paraId="311B4A08"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四、本科目期末借方余额，反映小企业持有的长期股权投资的成本。 </w:t>
      </w:r>
    </w:p>
    <w:p w14:paraId="7EF3D065"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1601 固定资产 </w:t>
      </w:r>
    </w:p>
    <w:p w14:paraId="6A8EBB6F" w14:textId="77777777" w:rsidR="00273D18" w:rsidRPr="00315310" w:rsidRDefault="00273D18" w:rsidP="00273D18">
      <w:pPr>
        <w:numPr>
          <w:ilvl w:val="0"/>
          <w:numId w:val="41"/>
        </w:numPr>
        <w:spacing w:after="175" w:line="259" w:lineRule="auto"/>
        <w:ind w:hanging="562"/>
        <w:rPr>
          <w:rFonts w:ascii="宋体" w:eastAsia="宋体" w:hAnsi="宋体"/>
          <w:sz w:val="24"/>
          <w:szCs w:val="24"/>
        </w:rPr>
      </w:pPr>
      <w:r w:rsidRPr="00315310">
        <w:rPr>
          <w:rFonts w:ascii="宋体" w:eastAsia="宋体" w:hAnsi="宋体"/>
          <w:sz w:val="24"/>
          <w:szCs w:val="24"/>
        </w:rPr>
        <w:lastRenderedPageBreak/>
        <w:t xml:space="preserve">本科目核算小企业固定资产的原价（成本）。 </w:t>
      </w:r>
    </w:p>
    <w:p w14:paraId="00B97E33"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小企业应当根据小企业会计准则规定的固定资产标准，结合本企业的具体情况，制定固定资产目录，作为核算依据。 </w:t>
      </w:r>
    </w:p>
    <w:p w14:paraId="672B1B14"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小企业购置计算机硬件所附带的、未单独计价的软件，也通过本科目核算。 </w:t>
      </w:r>
    </w:p>
    <w:p w14:paraId="7BBAC314"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小企业临时租入的固定资产和以经营租赁租入的固定资产，应另设备查</w:t>
      </w:r>
      <w:proofErr w:type="gramStart"/>
      <w:r w:rsidRPr="00315310">
        <w:rPr>
          <w:rFonts w:ascii="宋体" w:eastAsia="宋体" w:hAnsi="宋体"/>
          <w:sz w:val="24"/>
          <w:szCs w:val="24"/>
        </w:rPr>
        <w:t>簿</w:t>
      </w:r>
      <w:proofErr w:type="gramEnd"/>
      <w:r w:rsidRPr="00315310">
        <w:rPr>
          <w:rFonts w:ascii="宋体" w:eastAsia="宋体" w:hAnsi="宋体"/>
          <w:sz w:val="24"/>
          <w:szCs w:val="24"/>
        </w:rPr>
        <w:t xml:space="preserve">进行登记，不在本科目核算。 </w:t>
      </w:r>
    </w:p>
    <w:p w14:paraId="46DAC263" w14:textId="77777777" w:rsidR="00273D18" w:rsidRPr="00315310" w:rsidRDefault="00273D18" w:rsidP="00273D18">
      <w:pPr>
        <w:numPr>
          <w:ilvl w:val="0"/>
          <w:numId w:val="41"/>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本科目应按照固定资产类别和项目进行明细核算。 </w:t>
      </w:r>
    </w:p>
    <w:p w14:paraId="51602E00" w14:textId="77777777" w:rsidR="00273D18" w:rsidRPr="00315310" w:rsidRDefault="00273D18" w:rsidP="00273D18">
      <w:pPr>
        <w:ind w:left="569"/>
        <w:rPr>
          <w:rFonts w:ascii="宋体" w:eastAsia="宋体" w:hAnsi="宋体"/>
          <w:sz w:val="24"/>
          <w:szCs w:val="24"/>
        </w:rPr>
      </w:pPr>
      <w:r w:rsidRPr="00315310">
        <w:rPr>
          <w:rFonts w:ascii="宋体" w:eastAsia="宋体" w:hAnsi="宋体"/>
          <w:sz w:val="24"/>
          <w:szCs w:val="24"/>
        </w:rPr>
        <w:t>小企业根据实际情况设置“固定资产登记簿”和“固定资产卡片”。三、固定资产的主要账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71D18E43" w14:textId="77777777" w:rsidR="00273D18" w:rsidRPr="00315310" w:rsidRDefault="00273D18" w:rsidP="00273D18">
      <w:pPr>
        <w:numPr>
          <w:ilvl w:val="0"/>
          <w:numId w:val="42"/>
        </w:numPr>
        <w:ind w:right="66" w:firstLine="419"/>
        <w:rPr>
          <w:rFonts w:ascii="宋体" w:eastAsia="宋体" w:hAnsi="宋体"/>
          <w:sz w:val="24"/>
          <w:szCs w:val="24"/>
        </w:rPr>
      </w:pPr>
      <w:r w:rsidRPr="00315310">
        <w:rPr>
          <w:rFonts w:ascii="宋体" w:eastAsia="宋体" w:hAnsi="宋体"/>
          <w:sz w:val="24"/>
          <w:szCs w:val="24"/>
        </w:rPr>
        <w:t>小企业购入（含以分期付款方式购入）不需要安装的固定资产，应当按照实际支付的购买价款、相关税费（不包括按照税法规定可抵扣的增值税进项税额）、运输费、装卸费、保险费等，</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，按照税法规定可抵扣的增值税进项税额，借记“应交税费—— 应交增值税（进项税额）”科目，贷记“银行存款”、“长期应付款” 等科目。   购入需要安装的固定资产，先记入“在建工程”科目，安装完成后再转入本科目。 </w:t>
      </w:r>
    </w:p>
    <w:p w14:paraId="0F4B9F7F"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自行建造固定资产完成竣工决算，按照竣工决算前发生相关支出，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，贷记“在建工程”科目。 </w:t>
      </w:r>
    </w:p>
    <w:p w14:paraId="6332880D" w14:textId="77777777" w:rsidR="00273D18" w:rsidRPr="00315310" w:rsidRDefault="00273D18" w:rsidP="00273D18">
      <w:pPr>
        <w:ind w:left="-15" w:firstLine="554"/>
        <w:rPr>
          <w:rFonts w:ascii="宋体" w:eastAsia="宋体" w:hAnsi="宋体"/>
          <w:sz w:val="24"/>
          <w:szCs w:val="24"/>
        </w:rPr>
      </w:pPr>
      <w:r w:rsidRPr="00315310">
        <w:rPr>
          <w:rFonts w:ascii="宋体" w:eastAsia="宋体" w:hAnsi="宋体"/>
          <w:sz w:val="24"/>
          <w:szCs w:val="24"/>
        </w:rPr>
        <w:t>取得投资者投入的固定资产，应当按照评估价值和相关税费，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或“在建工程”科目，贷记“实收资本”、“资本公积”科目。 </w:t>
      </w:r>
    </w:p>
    <w:p w14:paraId="249A4E6A" w14:textId="77777777" w:rsidR="00273D18" w:rsidRPr="00315310" w:rsidRDefault="00273D18" w:rsidP="00273D18">
      <w:pPr>
        <w:ind w:left="-15" w:firstLine="554"/>
        <w:rPr>
          <w:rFonts w:ascii="宋体" w:eastAsia="宋体" w:hAnsi="宋体"/>
          <w:sz w:val="24"/>
          <w:szCs w:val="24"/>
        </w:rPr>
      </w:pPr>
      <w:r w:rsidRPr="00315310">
        <w:rPr>
          <w:rFonts w:ascii="宋体" w:eastAsia="宋体" w:hAnsi="宋体"/>
          <w:sz w:val="24"/>
          <w:szCs w:val="24"/>
        </w:rPr>
        <w:t>融资租入的固定资产，在租赁期开始日，按照租赁合同约定的付款总额和在签订租赁合同过程中发生的相关税费等，</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或</w:t>
      </w:r>
    </w:p>
    <w:p w14:paraId="4EBEFD5E"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“在建工程”科目，贷记“长期应付款”等科目。 </w:t>
      </w:r>
    </w:p>
    <w:p w14:paraId="100AD638" w14:textId="77777777" w:rsidR="00273D18" w:rsidRPr="00315310" w:rsidRDefault="00273D18" w:rsidP="00273D18">
      <w:pPr>
        <w:ind w:left="-15" w:firstLine="554"/>
        <w:rPr>
          <w:rFonts w:ascii="宋体" w:eastAsia="宋体" w:hAnsi="宋体"/>
          <w:sz w:val="24"/>
          <w:szCs w:val="24"/>
        </w:rPr>
      </w:pPr>
      <w:r w:rsidRPr="00315310">
        <w:rPr>
          <w:rFonts w:ascii="宋体" w:eastAsia="宋体" w:hAnsi="宋体"/>
          <w:sz w:val="24"/>
          <w:szCs w:val="24"/>
        </w:rPr>
        <w:t>盘盈的固定资产，按照同类或类似固定资产的市场价格或评估价值扣除按照新旧程度估计的折旧后的余额，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，贷记“待处理财产损溢——待处理非流动资产损溢”科目。 </w:t>
      </w:r>
    </w:p>
    <w:p w14:paraId="0AC8D85F" w14:textId="77777777" w:rsidR="00273D18" w:rsidRPr="00315310" w:rsidRDefault="00273D18" w:rsidP="00273D18">
      <w:pPr>
        <w:numPr>
          <w:ilvl w:val="0"/>
          <w:numId w:val="42"/>
        </w:numPr>
        <w:spacing w:after="3" w:line="384" w:lineRule="auto"/>
        <w:ind w:right="66" w:firstLine="419"/>
        <w:rPr>
          <w:rFonts w:ascii="宋体" w:eastAsia="宋体" w:hAnsi="宋体"/>
          <w:sz w:val="24"/>
          <w:szCs w:val="24"/>
        </w:rPr>
      </w:pPr>
      <w:r w:rsidRPr="00315310">
        <w:rPr>
          <w:rFonts w:ascii="宋体" w:eastAsia="宋体" w:hAnsi="宋体"/>
          <w:sz w:val="24"/>
          <w:szCs w:val="24"/>
        </w:rPr>
        <w:lastRenderedPageBreak/>
        <w:t xml:space="preserve">在固定资产使用过程中发生的修理费，应当按照固定资产的受益对象，借记“制造费用”、“管理费用”等科目，贷记“银行存款”等科目。 </w:t>
      </w:r>
    </w:p>
    <w:p w14:paraId="56216690"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固定资产的大修理支出，借记“长期待摊费用”科目，贷记“银行存款”等科目。 </w:t>
      </w:r>
    </w:p>
    <w:p w14:paraId="5A68890A" w14:textId="77777777" w:rsidR="00273D18" w:rsidRPr="00315310" w:rsidRDefault="00273D18" w:rsidP="00273D18">
      <w:pPr>
        <w:numPr>
          <w:ilvl w:val="0"/>
          <w:numId w:val="42"/>
        </w:numPr>
        <w:ind w:right="66" w:firstLine="419"/>
        <w:rPr>
          <w:rFonts w:ascii="宋体" w:eastAsia="宋体" w:hAnsi="宋体"/>
          <w:sz w:val="24"/>
          <w:szCs w:val="24"/>
        </w:rPr>
      </w:pPr>
      <w:r w:rsidRPr="00315310">
        <w:rPr>
          <w:rFonts w:ascii="宋体" w:eastAsia="宋体" w:hAnsi="宋体"/>
          <w:sz w:val="24"/>
          <w:szCs w:val="24"/>
        </w:rPr>
        <w:t>对固定资产进行改扩建时，应当按照该项固定资产账面价值，借记“在建工程”科目，按照其已计提的累计折旧，借记“累计折旧”科目，按照其原价，</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775E1F98" w14:textId="77777777" w:rsidR="00273D18" w:rsidRPr="00315310" w:rsidRDefault="00273D18" w:rsidP="00273D18">
      <w:pPr>
        <w:numPr>
          <w:ilvl w:val="0"/>
          <w:numId w:val="42"/>
        </w:numPr>
        <w:spacing w:after="3" w:line="384" w:lineRule="auto"/>
        <w:ind w:right="66" w:firstLine="419"/>
        <w:rPr>
          <w:rFonts w:ascii="宋体" w:eastAsia="宋体" w:hAnsi="宋体"/>
          <w:sz w:val="24"/>
          <w:szCs w:val="24"/>
        </w:rPr>
      </w:pPr>
      <w:r w:rsidRPr="00315310">
        <w:rPr>
          <w:rFonts w:ascii="宋体" w:eastAsia="宋体" w:hAnsi="宋体"/>
          <w:sz w:val="24"/>
          <w:szCs w:val="24"/>
        </w:rPr>
        <w:t>因出售、报废、毁损、对外投资等原因处置固定资产，应当按照该项固定资产账面价值，借记“固定资产清理”科目，按照其已计提的累计折旧，借记“累计折旧”科目，按照其原价，</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70EEF7B0" w14:textId="77777777" w:rsidR="00273D18" w:rsidRPr="00315310" w:rsidRDefault="00273D18" w:rsidP="00273D18">
      <w:pPr>
        <w:ind w:left="569"/>
        <w:rPr>
          <w:rFonts w:ascii="宋体" w:eastAsia="宋体" w:hAnsi="宋体"/>
          <w:sz w:val="24"/>
          <w:szCs w:val="24"/>
        </w:rPr>
      </w:pPr>
      <w:r w:rsidRPr="00315310">
        <w:rPr>
          <w:rFonts w:ascii="宋体" w:eastAsia="宋体" w:hAnsi="宋体"/>
          <w:sz w:val="24"/>
          <w:szCs w:val="24"/>
        </w:rPr>
        <w:t>盘亏的固定资产，按照该项固定资产的账面价值，借记“待处理财产损溢——待处理非流动资产损溢”科目，按照已计提的折旧，借记“累计折旧”科目，按照其原价，</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1AA10351"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 xml:space="preserve">四、本科目期末借方余额，反映小企业固定资产的原价（成本）。 </w:t>
      </w:r>
    </w:p>
    <w:p w14:paraId="2E08EEF4"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1602 累计折旧 </w:t>
      </w:r>
    </w:p>
    <w:p w14:paraId="27C3C6C8" w14:textId="77777777" w:rsidR="00273D18" w:rsidRPr="00315310" w:rsidRDefault="00273D18" w:rsidP="00273D18">
      <w:pPr>
        <w:numPr>
          <w:ilvl w:val="0"/>
          <w:numId w:val="43"/>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本科目核算小企业固定资产的累计折旧。 </w:t>
      </w:r>
    </w:p>
    <w:p w14:paraId="1CADACB7" w14:textId="77777777" w:rsidR="00273D18" w:rsidRPr="00315310" w:rsidRDefault="00273D18" w:rsidP="00273D18">
      <w:pPr>
        <w:numPr>
          <w:ilvl w:val="0"/>
          <w:numId w:val="43"/>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本科目可以进行总分类核算，也可以进行明细核算。 </w:t>
      </w:r>
    </w:p>
    <w:p w14:paraId="4DC7BBF3"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需要查明某项固定资产的已计提折旧，可以根据“固定资产卡片”</w:t>
      </w:r>
    </w:p>
    <w:p w14:paraId="02824075"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上所记载的该项固定资产原价、折旧率和实际使用年数等资料进行计算。 </w:t>
      </w:r>
    </w:p>
    <w:p w14:paraId="59EF808D" w14:textId="77777777" w:rsidR="00273D18" w:rsidRPr="00315310" w:rsidRDefault="00273D18" w:rsidP="00273D18">
      <w:pPr>
        <w:numPr>
          <w:ilvl w:val="0"/>
          <w:numId w:val="43"/>
        </w:numPr>
        <w:spacing w:after="175" w:line="259" w:lineRule="auto"/>
        <w:ind w:hanging="562"/>
        <w:rPr>
          <w:rFonts w:ascii="宋体" w:eastAsia="宋体" w:hAnsi="宋体"/>
          <w:sz w:val="24"/>
          <w:szCs w:val="24"/>
        </w:rPr>
      </w:pPr>
      <w:r w:rsidRPr="00315310">
        <w:rPr>
          <w:rFonts w:ascii="宋体" w:eastAsia="宋体" w:hAnsi="宋体"/>
          <w:sz w:val="24"/>
          <w:szCs w:val="24"/>
        </w:rPr>
        <w:t>累计折旧的主要账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542375F8" w14:textId="77777777" w:rsidR="00273D18" w:rsidRPr="00315310" w:rsidRDefault="00273D18" w:rsidP="00273D18">
      <w:pPr>
        <w:numPr>
          <w:ilvl w:val="0"/>
          <w:numId w:val="44"/>
        </w:numPr>
        <w:ind w:right="66" w:firstLine="419"/>
        <w:rPr>
          <w:rFonts w:ascii="宋体" w:eastAsia="宋体" w:hAnsi="宋体"/>
          <w:sz w:val="24"/>
          <w:szCs w:val="24"/>
        </w:rPr>
      </w:pPr>
      <w:r w:rsidRPr="00315310">
        <w:rPr>
          <w:rFonts w:ascii="宋体" w:eastAsia="宋体" w:hAnsi="宋体"/>
          <w:sz w:val="24"/>
          <w:szCs w:val="24"/>
        </w:rPr>
        <w:t>小企业按月计提固定资产的折旧费，应当按照固定资产的受益对象，借记“制造费用”、“管理费用”等科目，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6F718647" w14:textId="77777777" w:rsidR="00273D18" w:rsidRPr="00315310" w:rsidRDefault="00273D18" w:rsidP="00273D18">
      <w:pPr>
        <w:numPr>
          <w:ilvl w:val="0"/>
          <w:numId w:val="44"/>
        </w:numPr>
        <w:spacing w:after="3" w:line="384" w:lineRule="auto"/>
        <w:ind w:right="66" w:firstLine="419"/>
        <w:rPr>
          <w:rFonts w:ascii="宋体" w:eastAsia="宋体" w:hAnsi="宋体"/>
          <w:sz w:val="24"/>
          <w:szCs w:val="24"/>
        </w:rPr>
      </w:pPr>
      <w:r w:rsidRPr="00315310">
        <w:rPr>
          <w:rFonts w:ascii="宋体" w:eastAsia="宋体" w:hAnsi="宋体"/>
          <w:sz w:val="24"/>
          <w:szCs w:val="24"/>
        </w:rPr>
        <w:lastRenderedPageBreak/>
        <w:t>因出售、报废、毁损、对外投资等原因处置固定资产，应当按照该项固定资产账面价值，借记“固定资产清理”科目，按照其已计提的累计折旧，</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，按照其原价，贷记“固定资产”科目。 </w:t>
      </w:r>
    </w:p>
    <w:p w14:paraId="7139542A"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 xml:space="preserve">四、本科目期末贷方余额，反映小企业固定资产的累计折旧额。 </w:t>
      </w:r>
    </w:p>
    <w:p w14:paraId="3F5ED18F"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1604 在建工程 </w:t>
      </w:r>
    </w:p>
    <w:p w14:paraId="339A2FFE" w14:textId="77777777" w:rsidR="00273D18" w:rsidRPr="00315310" w:rsidRDefault="00273D18" w:rsidP="00273D18">
      <w:pPr>
        <w:numPr>
          <w:ilvl w:val="0"/>
          <w:numId w:val="45"/>
        </w:numPr>
        <w:rPr>
          <w:rFonts w:ascii="宋体" w:eastAsia="宋体" w:hAnsi="宋体"/>
          <w:sz w:val="24"/>
          <w:szCs w:val="24"/>
        </w:rPr>
      </w:pPr>
      <w:r w:rsidRPr="00315310">
        <w:rPr>
          <w:rFonts w:ascii="宋体" w:eastAsia="宋体" w:hAnsi="宋体"/>
          <w:sz w:val="24"/>
          <w:szCs w:val="24"/>
        </w:rPr>
        <w:t xml:space="preserve">本科目核算小企业需要安装的固定资产、固定资产新建工程、改扩建等所发生的成本。 </w:t>
      </w:r>
    </w:p>
    <w:p w14:paraId="3D300355"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小企业购入不需要安装的固定资产，在“固定资产”科目核算，不在本科目核算。 </w:t>
      </w:r>
    </w:p>
    <w:p w14:paraId="75FCA878"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小企业已提足折旧的固定资产的改建支出和经营租入固定资产的改建支出，在“长期待摊费用”科目核算，不在本科目核算。 </w:t>
      </w:r>
    </w:p>
    <w:p w14:paraId="78D80691" w14:textId="77777777" w:rsidR="00273D18" w:rsidRPr="00315310" w:rsidRDefault="00273D18" w:rsidP="00273D18">
      <w:pPr>
        <w:numPr>
          <w:ilvl w:val="0"/>
          <w:numId w:val="45"/>
        </w:numPr>
        <w:spacing w:after="175" w:line="259" w:lineRule="auto"/>
        <w:rPr>
          <w:rFonts w:ascii="宋体" w:eastAsia="宋体" w:hAnsi="宋体"/>
          <w:sz w:val="24"/>
          <w:szCs w:val="24"/>
        </w:rPr>
      </w:pPr>
      <w:r w:rsidRPr="00315310">
        <w:rPr>
          <w:rFonts w:ascii="宋体" w:eastAsia="宋体" w:hAnsi="宋体"/>
          <w:sz w:val="24"/>
          <w:szCs w:val="24"/>
        </w:rPr>
        <w:t>本科目应按照在建工程项目进行明细核算。三、在建工程的主要账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1280D600" w14:textId="77777777" w:rsidR="00273D18" w:rsidRPr="00315310" w:rsidRDefault="00273D18" w:rsidP="00273D18">
      <w:pPr>
        <w:numPr>
          <w:ilvl w:val="0"/>
          <w:numId w:val="46"/>
        </w:numPr>
        <w:spacing w:after="175" w:line="259" w:lineRule="auto"/>
        <w:ind w:firstLine="420"/>
        <w:rPr>
          <w:rFonts w:ascii="宋体" w:eastAsia="宋体" w:hAnsi="宋体"/>
          <w:sz w:val="24"/>
          <w:szCs w:val="24"/>
        </w:rPr>
      </w:pPr>
      <w:r w:rsidRPr="00315310">
        <w:rPr>
          <w:rFonts w:ascii="宋体" w:eastAsia="宋体" w:hAnsi="宋体"/>
          <w:sz w:val="24"/>
          <w:szCs w:val="24"/>
        </w:rPr>
        <w:t>小企业购入需要安装的固定资产，应当按照实际支付的购</w:t>
      </w:r>
    </w:p>
    <w:p w14:paraId="739E7213"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买价款、相关税费（不包括按照税法规定可抵扣的增值税进项税额）、运输费、装卸费、保险费、安装费等，</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，按照税法规定可抵扣的增值税进项税额，借记“应交税费——应交增值税（进项税额）” 科目，贷记“银行存款”等科目。 </w:t>
      </w:r>
    </w:p>
    <w:p w14:paraId="208B25F6" w14:textId="77777777" w:rsidR="00273D18" w:rsidRPr="00315310" w:rsidRDefault="00273D18" w:rsidP="00273D18">
      <w:pPr>
        <w:ind w:left="-15" w:firstLine="554"/>
        <w:rPr>
          <w:rFonts w:ascii="宋体" w:eastAsia="宋体" w:hAnsi="宋体"/>
          <w:sz w:val="24"/>
          <w:szCs w:val="24"/>
        </w:rPr>
      </w:pPr>
      <w:r w:rsidRPr="00315310">
        <w:rPr>
          <w:rFonts w:ascii="宋体" w:eastAsia="宋体" w:hAnsi="宋体"/>
          <w:sz w:val="24"/>
          <w:szCs w:val="24"/>
        </w:rPr>
        <w:t>融资租入的固定资产，在租赁期开始日，按照租赁合同约定的付款总额和在签订租赁合同过程中发生的相关税费等，</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或</w:t>
      </w:r>
    </w:p>
    <w:p w14:paraId="153C06F1"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“固定资产”科目，贷记“长期应付款”科目。 </w:t>
      </w:r>
    </w:p>
    <w:p w14:paraId="3AE30459"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固定资产安装完成，借记“固定资产”科目，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322A9809" w14:textId="77777777" w:rsidR="00273D18" w:rsidRPr="00315310" w:rsidRDefault="00273D18" w:rsidP="00273D18">
      <w:pPr>
        <w:numPr>
          <w:ilvl w:val="0"/>
          <w:numId w:val="46"/>
        </w:numPr>
        <w:ind w:firstLine="420"/>
        <w:rPr>
          <w:rFonts w:ascii="宋体" w:eastAsia="宋体" w:hAnsi="宋体"/>
          <w:sz w:val="24"/>
          <w:szCs w:val="24"/>
        </w:rPr>
      </w:pPr>
      <w:r w:rsidRPr="00315310">
        <w:rPr>
          <w:rFonts w:ascii="宋体" w:eastAsia="宋体" w:hAnsi="宋体"/>
          <w:sz w:val="24"/>
          <w:szCs w:val="24"/>
        </w:rPr>
        <w:t>自营工程领用工程物资，</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，贷记“工程物资” 科目。 </w:t>
      </w:r>
    </w:p>
    <w:p w14:paraId="2717529C"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在建工程应负担的职工薪酬，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，贷记“应付职工薪酬” 科目。 </w:t>
      </w:r>
    </w:p>
    <w:p w14:paraId="44C8ED22"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在建工程使用本企业的产品或商品，应当按照成本，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w:t>
      </w:r>
    </w:p>
    <w:p w14:paraId="6B3E0F9C"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lastRenderedPageBreak/>
        <w:t>贷记“库存商品”科目。同时，按照税法规定应交纳的增值税额，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，贷记“应交税费——应交增值税（销项税额）”科目。</w:t>
      </w:r>
      <w:r w:rsidRPr="00315310">
        <w:rPr>
          <w:rFonts w:ascii="宋体" w:eastAsia="宋体" w:hAnsi="宋体"/>
          <w:color w:val="FF0000"/>
          <w:sz w:val="24"/>
          <w:szCs w:val="24"/>
        </w:rPr>
        <w:t xml:space="preserve"> </w:t>
      </w:r>
    </w:p>
    <w:p w14:paraId="46E9C0D8"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在建工程在竣工决算前发生的借款利息，在应付利息</w:t>
      </w:r>
      <w:proofErr w:type="gramStart"/>
      <w:r w:rsidRPr="00315310">
        <w:rPr>
          <w:rFonts w:ascii="宋体" w:eastAsia="宋体" w:hAnsi="宋体"/>
          <w:sz w:val="24"/>
          <w:szCs w:val="24"/>
        </w:rPr>
        <w:t>日应当</w:t>
      </w:r>
      <w:proofErr w:type="gramEnd"/>
      <w:r w:rsidRPr="00315310">
        <w:rPr>
          <w:rFonts w:ascii="宋体" w:eastAsia="宋体" w:hAnsi="宋体"/>
          <w:sz w:val="24"/>
          <w:szCs w:val="24"/>
        </w:rPr>
        <w:t>根据</w:t>
      </w:r>
    </w:p>
    <w:p w14:paraId="1097EAF9"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借款合同利率计算确定的利息费用，</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，贷记“应付利息” 科目。办理竣工决算后发生的利息费用，在应付利息日，借记“财务费用”科目，贷记“应付利息”等科目。 </w:t>
      </w:r>
    </w:p>
    <w:p w14:paraId="2F1E1764"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在建工程在试运转过程中发生的支出，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，贷记“银行</w:t>
      </w:r>
    </w:p>
    <w:p w14:paraId="3074355D"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存款</w:t>
      </w:r>
      <w:proofErr w:type="gramStart"/>
      <w:r w:rsidRPr="00315310">
        <w:rPr>
          <w:rFonts w:ascii="宋体" w:eastAsia="宋体" w:hAnsi="宋体"/>
          <w:sz w:val="24"/>
          <w:szCs w:val="24"/>
        </w:rPr>
        <w:t>”</w:t>
      </w:r>
      <w:proofErr w:type="gramEnd"/>
      <w:r w:rsidRPr="00315310">
        <w:rPr>
          <w:rFonts w:ascii="宋体" w:eastAsia="宋体" w:hAnsi="宋体"/>
          <w:sz w:val="24"/>
          <w:szCs w:val="24"/>
        </w:rPr>
        <w:t>等科目；形成的产品或者副产品对外销售或转为库存商品的，借记“银行存款”、“库存商品”等科目，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7530090C" w14:textId="77777777" w:rsidR="00273D18" w:rsidRPr="00315310" w:rsidRDefault="00273D18" w:rsidP="00273D18">
      <w:pPr>
        <w:ind w:left="569"/>
        <w:rPr>
          <w:rFonts w:ascii="宋体" w:eastAsia="宋体" w:hAnsi="宋体"/>
          <w:sz w:val="24"/>
          <w:szCs w:val="24"/>
        </w:rPr>
      </w:pPr>
      <w:r w:rsidRPr="00315310">
        <w:rPr>
          <w:rFonts w:ascii="宋体" w:eastAsia="宋体" w:hAnsi="宋体"/>
          <w:sz w:val="24"/>
          <w:szCs w:val="24"/>
        </w:rPr>
        <w:t>自营工程办理竣工决算，借记“固定资产”科目，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。（三）出包工程，按照工程进度和合同规定结算的工程价款，</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，贷记“银行存款”、“预付账款”等科目。 </w:t>
      </w:r>
    </w:p>
    <w:p w14:paraId="4ED81083"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工程完工收到承包单位提供的账单，借记“固定资产”科目，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51FE54DE" w14:textId="77777777" w:rsidR="00273D18" w:rsidRPr="00315310" w:rsidRDefault="00273D18" w:rsidP="00273D18">
      <w:pPr>
        <w:spacing w:after="175" w:line="259" w:lineRule="auto"/>
        <w:ind w:left="430"/>
        <w:rPr>
          <w:rFonts w:ascii="宋体" w:eastAsia="宋体" w:hAnsi="宋体"/>
          <w:sz w:val="24"/>
          <w:szCs w:val="24"/>
        </w:rPr>
      </w:pPr>
      <w:r w:rsidRPr="00315310">
        <w:rPr>
          <w:rFonts w:ascii="宋体" w:eastAsia="宋体" w:hAnsi="宋体"/>
          <w:sz w:val="24"/>
          <w:szCs w:val="24"/>
        </w:rPr>
        <w:t>（四）对固定资产进行改扩建时，应当按照该项固定资产账面价</w:t>
      </w:r>
    </w:p>
    <w:p w14:paraId="250ABC57"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值，</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，按照其已计提的累计折旧，借记“累计折旧”科目，按照其原价，贷记“固定资产”科目。 </w:t>
      </w:r>
    </w:p>
    <w:p w14:paraId="27E81A77" w14:textId="77777777" w:rsidR="00273D18" w:rsidRPr="00315310" w:rsidRDefault="00273D18" w:rsidP="00273D18">
      <w:pPr>
        <w:spacing w:after="175" w:line="259" w:lineRule="auto"/>
        <w:ind w:left="430"/>
        <w:rPr>
          <w:rFonts w:ascii="宋体" w:eastAsia="宋体" w:hAnsi="宋体"/>
          <w:sz w:val="24"/>
          <w:szCs w:val="24"/>
        </w:rPr>
      </w:pPr>
      <w:r w:rsidRPr="00315310">
        <w:rPr>
          <w:rFonts w:ascii="宋体" w:eastAsia="宋体" w:hAnsi="宋体"/>
          <w:sz w:val="24"/>
          <w:szCs w:val="24"/>
        </w:rPr>
        <w:t xml:space="preserve"> 在改扩建过程中发生的相关支出，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w:t>
      </w:r>
      <w:proofErr w:type="gramStart"/>
      <w:r w:rsidRPr="00315310">
        <w:rPr>
          <w:rFonts w:ascii="宋体" w:eastAsia="宋体" w:hAnsi="宋体"/>
          <w:sz w:val="24"/>
          <w:szCs w:val="24"/>
        </w:rPr>
        <w:t>记相关</w:t>
      </w:r>
      <w:proofErr w:type="gramEnd"/>
      <w:r w:rsidRPr="00315310">
        <w:rPr>
          <w:rFonts w:ascii="宋体" w:eastAsia="宋体" w:hAnsi="宋体"/>
          <w:sz w:val="24"/>
          <w:szCs w:val="24"/>
        </w:rPr>
        <w:t xml:space="preserve">科目。 </w:t>
      </w:r>
    </w:p>
    <w:p w14:paraId="0E4C1E4D" w14:textId="77777777" w:rsidR="00273D18" w:rsidRPr="00315310" w:rsidRDefault="00273D18" w:rsidP="00273D18">
      <w:pPr>
        <w:spacing w:after="175" w:line="259" w:lineRule="auto"/>
        <w:ind w:left="430"/>
        <w:rPr>
          <w:rFonts w:ascii="宋体" w:eastAsia="宋体" w:hAnsi="宋体"/>
          <w:sz w:val="24"/>
          <w:szCs w:val="24"/>
        </w:rPr>
      </w:pPr>
      <w:r w:rsidRPr="00315310">
        <w:rPr>
          <w:rFonts w:ascii="宋体" w:eastAsia="宋体" w:hAnsi="宋体"/>
          <w:sz w:val="24"/>
          <w:szCs w:val="24"/>
        </w:rPr>
        <w:t xml:space="preserve"> 改扩建完成办理竣工决算，借记“固定资产”科目，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19332600"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四、本科目期末借方余额，反映小企业尚未完工或虽已完工，但尚未办理竣工决算的工程成本。 </w:t>
      </w:r>
    </w:p>
    <w:p w14:paraId="5A45800D"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1605 工程物资 </w:t>
      </w:r>
    </w:p>
    <w:p w14:paraId="374E5973" w14:textId="77777777" w:rsidR="00273D18" w:rsidRPr="00315310" w:rsidRDefault="00273D18" w:rsidP="00273D18">
      <w:pPr>
        <w:numPr>
          <w:ilvl w:val="0"/>
          <w:numId w:val="47"/>
        </w:numPr>
        <w:ind w:firstLine="559"/>
        <w:rPr>
          <w:rFonts w:ascii="宋体" w:eastAsia="宋体" w:hAnsi="宋体"/>
          <w:sz w:val="24"/>
          <w:szCs w:val="24"/>
        </w:rPr>
      </w:pPr>
      <w:r w:rsidRPr="00315310">
        <w:rPr>
          <w:rFonts w:ascii="宋体" w:eastAsia="宋体" w:hAnsi="宋体"/>
          <w:sz w:val="24"/>
          <w:szCs w:val="24"/>
        </w:rPr>
        <w:t xml:space="preserve">本科目核算小企业为在建工程准备的各种物资的成本。包括：工程用材料、尚未安装的设备以及为生产准备的工器具等。 </w:t>
      </w:r>
    </w:p>
    <w:p w14:paraId="53CA6BBD" w14:textId="77777777" w:rsidR="00273D18" w:rsidRPr="00315310" w:rsidRDefault="00273D18" w:rsidP="00273D18">
      <w:pPr>
        <w:numPr>
          <w:ilvl w:val="0"/>
          <w:numId w:val="47"/>
        </w:numPr>
        <w:ind w:firstLine="559"/>
        <w:rPr>
          <w:rFonts w:ascii="宋体" w:eastAsia="宋体" w:hAnsi="宋体"/>
          <w:sz w:val="24"/>
          <w:szCs w:val="24"/>
        </w:rPr>
      </w:pPr>
      <w:r w:rsidRPr="00315310">
        <w:rPr>
          <w:rFonts w:ascii="宋体" w:eastAsia="宋体" w:hAnsi="宋体"/>
          <w:sz w:val="24"/>
          <w:szCs w:val="24"/>
        </w:rPr>
        <w:t xml:space="preserve">本科目应按照“专用材料”、“专用设备”、“工器具”等进行明细核算。 </w:t>
      </w:r>
    </w:p>
    <w:p w14:paraId="17941F22" w14:textId="77777777" w:rsidR="00273D18" w:rsidRPr="00315310" w:rsidRDefault="00273D18" w:rsidP="00273D18">
      <w:pPr>
        <w:numPr>
          <w:ilvl w:val="0"/>
          <w:numId w:val="47"/>
        </w:numPr>
        <w:spacing w:after="175" w:line="259" w:lineRule="auto"/>
        <w:ind w:firstLine="559"/>
        <w:rPr>
          <w:rFonts w:ascii="宋体" w:eastAsia="宋体" w:hAnsi="宋体"/>
          <w:sz w:val="24"/>
          <w:szCs w:val="24"/>
        </w:rPr>
      </w:pPr>
      <w:r w:rsidRPr="00315310">
        <w:rPr>
          <w:rFonts w:ascii="宋体" w:eastAsia="宋体" w:hAnsi="宋体"/>
          <w:sz w:val="24"/>
          <w:szCs w:val="24"/>
        </w:rPr>
        <w:t>工程物资的主要账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287B1D4A" w14:textId="77777777" w:rsidR="00273D18" w:rsidRPr="00315310" w:rsidRDefault="00273D18" w:rsidP="00273D18">
      <w:pPr>
        <w:numPr>
          <w:ilvl w:val="0"/>
          <w:numId w:val="48"/>
        </w:numPr>
        <w:ind w:firstLine="420"/>
        <w:rPr>
          <w:rFonts w:ascii="宋体" w:eastAsia="宋体" w:hAnsi="宋体"/>
          <w:sz w:val="24"/>
          <w:szCs w:val="24"/>
        </w:rPr>
      </w:pPr>
      <w:r w:rsidRPr="00315310">
        <w:rPr>
          <w:rFonts w:ascii="宋体" w:eastAsia="宋体" w:hAnsi="宋体"/>
          <w:sz w:val="24"/>
          <w:szCs w:val="24"/>
        </w:rPr>
        <w:lastRenderedPageBreak/>
        <w:t>小企业购入为工程准备的物资，应当按照实际支付的购买价款和相关税费，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161F73BB" w14:textId="77777777" w:rsidR="00273D18" w:rsidRPr="00315310" w:rsidRDefault="00273D18" w:rsidP="00273D18">
      <w:pPr>
        <w:numPr>
          <w:ilvl w:val="0"/>
          <w:numId w:val="48"/>
        </w:numPr>
        <w:ind w:firstLine="420"/>
        <w:rPr>
          <w:rFonts w:ascii="宋体" w:eastAsia="宋体" w:hAnsi="宋体"/>
          <w:sz w:val="24"/>
          <w:szCs w:val="24"/>
        </w:rPr>
      </w:pPr>
      <w:r w:rsidRPr="00315310">
        <w:rPr>
          <w:rFonts w:ascii="宋体" w:eastAsia="宋体" w:hAnsi="宋体"/>
          <w:sz w:val="24"/>
          <w:szCs w:val="24"/>
        </w:rPr>
        <w:t>工程领用工程物资，借记“在建工程”科目，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。工程完工后将领出的剩余物资退库时做相反的会计分录。 </w:t>
      </w:r>
    </w:p>
    <w:p w14:paraId="4FA78A39"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工程完工后剩余的工程物资转作本企业存货的，借记“原材料” 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696E9CDF"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四、本科目期末借方余额，反映小企业为在建工程准备的各种物</w:t>
      </w:r>
    </w:p>
    <w:p w14:paraId="538513FE" w14:textId="77777777" w:rsidR="00273D18" w:rsidRPr="00315310" w:rsidRDefault="00273D18" w:rsidP="00273D18">
      <w:pPr>
        <w:spacing w:line="259" w:lineRule="auto"/>
        <w:ind w:left="-5"/>
        <w:rPr>
          <w:rFonts w:ascii="宋体" w:eastAsia="宋体" w:hAnsi="宋体"/>
          <w:sz w:val="24"/>
          <w:szCs w:val="24"/>
        </w:rPr>
      </w:pPr>
      <w:r w:rsidRPr="00315310">
        <w:rPr>
          <w:rFonts w:ascii="宋体" w:eastAsia="宋体" w:hAnsi="宋体"/>
          <w:sz w:val="24"/>
          <w:szCs w:val="24"/>
        </w:rPr>
        <w:t xml:space="preserve">资的成本。 </w:t>
      </w:r>
    </w:p>
    <w:p w14:paraId="335CD037"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 xml:space="preserve">1606 固定资产清理 </w:t>
      </w:r>
    </w:p>
    <w:p w14:paraId="0AAC98C3" w14:textId="77777777" w:rsidR="00273D18" w:rsidRPr="00315310" w:rsidRDefault="00273D18" w:rsidP="00273D18">
      <w:pPr>
        <w:numPr>
          <w:ilvl w:val="0"/>
          <w:numId w:val="49"/>
        </w:numPr>
        <w:spacing w:after="3" w:line="384" w:lineRule="auto"/>
        <w:ind w:firstLine="0"/>
        <w:rPr>
          <w:rFonts w:ascii="宋体" w:eastAsia="宋体" w:hAnsi="宋体"/>
          <w:sz w:val="24"/>
          <w:szCs w:val="24"/>
        </w:rPr>
      </w:pPr>
      <w:r w:rsidRPr="00315310">
        <w:rPr>
          <w:rFonts w:ascii="宋体" w:eastAsia="宋体" w:hAnsi="宋体"/>
          <w:sz w:val="24"/>
          <w:szCs w:val="24"/>
        </w:rPr>
        <w:t xml:space="preserve">本科目核算小企业因出售、报废、毁损、对外投资等原因处置固定资产所转出的固定资产账面价值以及在清理过程中发生的费用等。 </w:t>
      </w:r>
    </w:p>
    <w:p w14:paraId="1A6D2EF5" w14:textId="77777777" w:rsidR="00273D18" w:rsidRPr="00315310" w:rsidRDefault="00273D18" w:rsidP="00273D18">
      <w:pPr>
        <w:numPr>
          <w:ilvl w:val="0"/>
          <w:numId w:val="49"/>
        </w:numPr>
        <w:spacing w:after="175" w:line="259" w:lineRule="auto"/>
        <w:ind w:firstLine="0"/>
        <w:rPr>
          <w:rFonts w:ascii="宋体" w:eastAsia="宋体" w:hAnsi="宋体"/>
          <w:sz w:val="24"/>
          <w:szCs w:val="24"/>
        </w:rPr>
      </w:pPr>
      <w:r w:rsidRPr="00315310">
        <w:rPr>
          <w:rFonts w:ascii="宋体" w:eastAsia="宋体" w:hAnsi="宋体"/>
          <w:sz w:val="24"/>
          <w:szCs w:val="24"/>
        </w:rPr>
        <w:t xml:space="preserve">本科目应按照被清理的固定资产项目进行明细核算。 </w:t>
      </w:r>
    </w:p>
    <w:p w14:paraId="69AF36BB" w14:textId="77777777" w:rsidR="00273D18" w:rsidRPr="00315310" w:rsidRDefault="00273D18" w:rsidP="00273D18">
      <w:pPr>
        <w:numPr>
          <w:ilvl w:val="0"/>
          <w:numId w:val="49"/>
        </w:numPr>
        <w:spacing w:after="175" w:line="259" w:lineRule="auto"/>
        <w:ind w:firstLine="0"/>
        <w:rPr>
          <w:rFonts w:ascii="宋体" w:eastAsia="宋体" w:hAnsi="宋体"/>
          <w:sz w:val="24"/>
          <w:szCs w:val="24"/>
        </w:rPr>
      </w:pPr>
      <w:r w:rsidRPr="00315310">
        <w:rPr>
          <w:rFonts w:ascii="宋体" w:eastAsia="宋体" w:hAnsi="宋体"/>
          <w:sz w:val="24"/>
          <w:szCs w:val="24"/>
        </w:rPr>
        <w:t>固定资产清理的主要账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01D399F3" w14:textId="77777777" w:rsidR="00273D18" w:rsidRPr="00315310" w:rsidRDefault="00273D18" w:rsidP="00273D18">
      <w:pPr>
        <w:numPr>
          <w:ilvl w:val="0"/>
          <w:numId w:val="50"/>
        </w:numPr>
        <w:spacing w:after="3" w:line="384" w:lineRule="auto"/>
        <w:ind w:hanging="847"/>
        <w:rPr>
          <w:rFonts w:ascii="宋体" w:eastAsia="宋体" w:hAnsi="宋体"/>
          <w:sz w:val="24"/>
          <w:szCs w:val="24"/>
        </w:rPr>
      </w:pPr>
      <w:r w:rsidRPr="00315310">
        <w:rPr>
          <w:rFonts w:ascii="宋体" w:eastAsia="宋体" w:hAnsi="宋体"/>
          <w:sz w:val="24"/>
          <w:szCs w:val="24"/>
        </w:rPr>
        <w:t>小企业因出售、报废、毁损、对外投资等原因处置固定资产，应当按照该项固定资产的账面价值，</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，按照其已计提的累计折旧，借记“累计折旧”科目，按照其原价，贷记“固定资产” 科目。 </w:t>
      </w:r>
    </w:p>
    <w:p w14:paraId="2DC5B5FA" w14:textId="77777777" w:rsidR="00273D18" w:rsidRPr="00315310" w:rsidRDefault="00273D18" w:rsidP="00273D18">
      <w:pPr>
        <w:spacing w:after="3" w:line="384" w:lineRule="auto"/>
        <w:ind w:left="-15" w:right="59" w:firstLine="0"/>
        <w:jc w:val="both"/>
        <w:rPr>
          <w:rFonts w:ascii="宋体" w:eastAsia="宋体" w:hAnsi="宋体"/>
          <w:sz w:val="24"/>
          <w:szCs w:val="24"/>
        </w:rPr>
      </w:pPr>
      <w:r w:rsidRPr="00315310">
        <w:rPr>
          <w:rFonts w:ascii="宋体" w:eastAsia="宋体" w:hAnsi="宋体"/>
          <w:sz w:val="24"/>
          <w:szCs w:val="24"/>
        </w:rPr>
        <w:t xml:space="preserve">   同时，按照税法规定不得从增值税销项税额中抵扣的进项税额，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，贷记“应交税费——应交增值税（进项税额转出）”科目。 </w:t>
      </w:r>
    </w:p>
    <w:p w14:paraId="14E3023B" w14:textId="77777777" w:rsidR="00273D18" w:rsidRPr="00315310" w:rsidRDefault="00273D18" w:rsidP="00273D18">
      <w:pPr>
        <w:numPr>
          <w:ilvl w:val="0"/>
          <w:numId w:val="50"/>
        </w:numPr>
        <w:spacing w:after="175" w:line="259" w:lineRule="auto"/>
        <w:ind w:hanging="847"/>
        <w:rPr>
          <w:rFonts w:ascii="宋体" w:eastAsia="宋体" w:hAnsi="宋体"/>
          <w:sz w:val="24"/>
          <w:szCs w:val="24"/>
        </w:rPr>
      </w:pPr>
      <w:r w:rsidRPr="00315310">
        <w:rPr>
          <w:rFonts w:ascii="宋体" w:eastAsia="宋体" w:hAnsi="宋体"/>
          <w:sz w:val="24"/>
          <w:szCs w:val="24"/>
        </w:rPr>
        <w:t>清理过程中应支付的相关税费及其他费用，</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w:t>
      </w:r>
    </w:p>
    <w:p w14:paraId="63D943B5"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贷记“银行存款”、“应交税费”等科目。取得出售固定资产的价款、残料价值和变价收入等处置收入，借记“银行存款”、“原材料”等科目，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。应由保险公司或过失人赔偿的损失，借记“其他应收款”等科目，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21077263" w14:textId="77777777" w:rsidR="00273D18" w:rsidRPr="00315310" w:rsidRDefault="00273D18" w:rsidP="00273D18">
      <w:pPr>
        <w:numPr>
          <w:ilvl w:val="0"/>
          <w:numId w:val="50"/>
        </w:numPr>
        <w:ind w:hanging="847"/>
        <w:rPr>
          <w:rFonts w:ascii="宋体" w:eastAsia="宋体" w:hAnsi="宋体"/>
          <w:sz w:val="24"/>
          <w:szCs w:val="24"/>
        </w:rPr>
      </w:pPr>
      <w:r w:rsidRPr="00315310">
        <w:rPr>
          <w:rFonts w:ascii="宋体" w:eastAsia="宋体" w:hAnsi="宋体"/>
          <w:sz w:val="24"/>
          <w:szCs w:val="24"/>
        </w:rPr>
        <w:t xml:space="preserve">固定资产清理完成后，如为借方余额，借记“营业外支出 </w:t>
      </w:r>
      <w:r w:rsidRPr="00315310">
        <w:rPr>
          <w:rFonts w:ascii="宋体" w:eastAsia="宋体" w:hAnsi="宋体" w:cs="Times New Roman"/>
          <w:sz w:val="24"/>
          <w:szCs w:val="24"/>
        </w:rPr>
        <w:t>——</w:t>
      </w:r>
      <w:r w:rsidRPr="00315310">
        <w:rPr>
          <w:rFonts w:ascii="宋体" w:eastAsia="宋体" w:hAnsi="宋体"/>
          <w:sz w:val="24"/>
          <w:szCs w:val="24"/>
        </w:rPr>
        <w:t>非流动资产处置净损失”科目，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。如为贷方余额，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，贷记“营业外收入</w:t>
      </w:r>
      <w:r w:rsidRPr="00315310">
        <w:rPr>
          <w:rFonts w:ascii="宋体" w:eastAsia="宋体" w:hAnsi="宋体" w:cs="Times New Roman"/>
          <w:sz w:val="24"/>
          <w:szCs w:val="24"/>
        </w:rPr>
        <w:t>——</w:t>
      </w:r>
      <w:r w:rsidRPr="00315310">
        <w:rPr>
          <w:rFonts w:ascii="宋体" w:eastAsia="宋体" w:hAnsi="宋体"/>
          <w:sz w:val="24"/>
          <w:szCs w:val="24"/>
        </w:rPr>
        <w:t xml:space="preserve">非流动资产处置净收益”科目。 </w:t>
      </w:r>
    </w:p>
    <w:p w14:paraId="35BC0E91"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lastRenderedPageBreak/>
        <w:t xml:space="preserve">四、本科目期末借方余额，反映小企业尚未清理完毕的固定资产清理净损失；本科目期末贷方余额，反映小企业尚未清理完毕的固定资产清理净收益。 </w:t>
      </w:r>
    </w:p>
    <w:p w14:paraId="0A8798E9" w14:textId="77777777" w:rsidR="00273D18" w:rsidRPr="00315310" w:rsidRDefault="00273D18" w:rsidP="00273D18">
      <w:pPr>
        <w:spacing w:after="0" w:line="396" w:lineRule="auto"/>
        <w:ind w:left="425" w:right="565"/>
        <w:jc w:val="center"/>
        <w:rPr>
          <w:rFonts w:ascii="宋体" w:eastAsia="宋体" w:hAnsi="宋体"/>
          <w:sz w:val="24"/>
          <w:szCs w:val="24"/>
        </w:rPr>
      </w:pPr>
      <w:r w:rsidRPr="00315310">
        <w:rPr>
          <w:rFonts w:ascii="宋体" w:eastAsia="宋体" w:hAnsi="宋体"/>
          <w:sz w:val="24"/>
          <w:szCs w:val="24"/>
        </w:rPr>
        <w:t xml:space="preserve">1621 生产性生物资产 </w:t>
      </w:r>
      <w:r w:rsidRPr="00315310">
        <w:rPr>
          <w:rFonts w:ascii="宋体" w:eastAsia="宋体" w:hAnsi="宋体" w:cs="Times New Roman"/>
          <w:sz w:val="24"/>
          <w:szCs w:val="24"/>
        </w:rPr>
        <w:t xml:space="preserve"> </w:t>
      </w:r>
      <w:r w:rsidRPr="00315310">
        <w:rPr>
          <w:rFonts w:ascii="宋体" w:eastAsia="宋体" w:hAnsi="宋体"/>
          <w:sz w:val="24"/>
          <w:szCs w:val="24"/>
        </w:rPr>
        <w:t xml:space="preserve">一、本科目核算小企业（农、林、牧、渔业）持有的生产性生物资产的原价（成本）。 </w:t>
      </w:r>
    </w:p>
    <w:p w14:paraId="0F01DA05" w14:textId="77777777" w:rsidR="00273D18" w:rsidRPr="00315310" w:rsidRDefault="00273D18" w:rsidP="00273D18">
      <w:pPr>
        <w:numPr>
          <w:ilvl w:val="0"/>
          <w:numId w:val="51"/>
        </w:numPr>
        <w:ind w:firstLine="571"/>
        <w:rPr>
          <w:rFonts w:ascii="宋体" w:eastAsia="宋体" w:hAnsi="宋体"/>
          <w:sz w:val="24"/>
          <w:szCs w:val="24"/>
        </w:rPr>
      </w:pPr>
      <w:r w:rsidRPr="00315310">
        <w:rPr>
          <w:rFonts w:ascii="宋体" w:eastAsia="宋体" w:hAnsi="宋体"/>
          <w:sz w:val="24"/>
          <w:szCs w:val="24"/>
        </w:rPr>
        <w:t xml:space="preserve">本科目应按照“未成熟生产性生物资产”和“成熟生产性生物资产”，分别生物资产的种类、群别等进行明细核算。 </w:t>
      </w:r>
    </w:p>
    <w:p w14:paraId="5515AE35" w14:textId="77777777" w:rsidR="00273D18" w:rsidRPr="00315310" w:rsidRDefault="00273D18" w:rsidP="00273D18">
      <w:pPr>
        <w:numPr>
          <w:ilvl w:val="0"/>
          <w:numId w:val="51"/>
        </w:numPr>
        <w:spacing w:after="175" w:line="259" w:lineRule="auto"/>
        <w:ind w:firstLine="571"/>
        <w:rPr>
          <w:rFonts w:ascii="宋体" w:eastAsia="宋体" w:hAnsi="宋体"/>
          <w:sz w:val="24"/>
          <w:szCs w:val="24"/>
        </w:rPr>
      </w:pPr>
      <w:r w:rsidRPr="00315310">
        <w:rPr>
          <w:rFonts w:ascii="宋体" w:eastAsia="宋体" w:hAnsi="宋体"/>
          <w:sz w:val="24"/>
          <w:szCs w:val="24"/>
        </w:rPr>
        <w:t>生产性生物资产的主要账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3BC91087" w14:textId="77777777" w:rsidR="00273D18" w:rsidRPr="00315310" w:rsidRDefault="00273D18" w:rsidP="00273D18">
      <w:pPr>
        <w:numPr>
          <w:ilvl w:val="0"/>
          <w:numId w:val="52"/>
        </w:numPr>
        <w:spacing w:after="175" w:line="259" w:lineRule="auto"/>
        <w:ind w:firstLine="480"/>
        <w:rPr>
          <w:rFonts w:ascii="宋体" w:eastAsia="宋体" w:hAnsi="宋体"/>
          <w:sz w:val="24"/>
          <w:szCs w:val="24"/>
        </w:rPr>
      </w:pPr>
      <w:r w:rsidRPr="00315310">
        <w:rPr>
          <w:rFonts w:ascii="宋体" w:eastAsia="宋体" w:hAnsi="宋体"/>
          <w:sz w:val="24"/>
          <w:szCs w:val="24"/>
        </w:rPr>
        <w:t>小企业外购的生产性生物资产，按照购买价款和相关税费，</w:t>
      </w:r>
    </w:p>
    <w:p w14:paraId="2B8BECC0" w14:textId="77777777" w:rsidR="00273D18" w:rsidRPr="00315310" w:rsidRDefault="00273D18" w:rsidP="00273D18">
      <w:pPr>
        <w:ind w:left="-5"/>
        <w:rPr>
          <w:rFonts w:ascii="宋体" w:eastAsia="宋体" w:hAnsi="宋体"/>
          <w:sz w:val="24"/>
          <w:szCs w:val="24"/>
        </w:rPr>
      </w:pP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，贷记“银行存款”等科目。涉及按照税法规定可抵扣的增值税进项税额的，还应当借记“应交税费——应交增值税（进项税额）”科目。 </w:t>
      </w:r>
    </w:p>
    <w:p w14:paraId="32065632" w14:textId="77777777" w:rsidR="00273D18" w:rsidRPr="00315310" w:rsidRDefault="00273D18" w:rsidP="00273D18">
      <w:pPr>
        <w:numPr>
          <w:ilvl w:val="0"/>
          <w:numId w:val="52"/>
        </w:numPr>
        <w:ind w:firstLine="480"/>
        <w:rPr>
          <w:rFonts w:ascii="宋体" w:eastAsia="宋体" w:hAnsi="宋体"/>
          <w:sz w:val="24"/>
          <w:szCs w:val="24"/>
        </w:rPr>
      </w:pPr>
      <w:r w:rsidRPr="00315310">
        <w:rPr>
          <w:rFonts w:ascii="宋体" w:eastAsia="宋体" w:hAnsi="宋体"/>
          <w:sz w:val="24"/>
          <w:szCs w:val="24"/>
        </w:rPr>
        <w:t>自行营造的林木类生产性生物资产，达到预定生产经营目的前发生的造林费、抚育费、营林设施费、良种试验费、调查设计费和应分摊的间接费用等必要支出，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（未成熟生产性生物资产），贷记“原材料”、“银行存款”、“应付利息”等科目。</w:t>
      </w:r>
      <w:r w:rsidRPr="00315310">
        <w:rPr>
          <w:rFonts w:ascii="宋体" w:eastAsia="宋体" w:hAnsi="宋体" w:cs="Times New Roman"/>
          <w:sz w:val="24"/>
          <w:szCs w:val="24"/>
        </w:rPr>
        <w:t xml:space="preserve"> </w:t>
      </w:r>
    </w:p>
    <w:p w14:paraId="38258AD7" w14:textId="77777777" w:rsidR="00273D18" w:rsidRPr="00315310" w:rsidRDefault="00273D18" w:rsidP="00273D18">
      <w:pPr>
        <w:numPr>
          <w:ilvl w:val="0"/>
          <w:numId w:val="52"/>
        </w:numPr>
        <w:spacing w:after="3" w:line="384" w:lineRule="auto"/>
        <w:ind w:firstLine="480"/>
        <w:rPr>
          <w:rFonts w:ascii="宋体" w:eastAsia="宋体" w:hAnsi="宋体"/>
          <w:sz w:val="24"/>
          <w:szCs w:val="24"/>
        </w:rPr>
      </w:pPr>
      <w:r w:rsidRPr="00315310">
        <w:rPr>
          <w:rFonts w:ascii="宋体" w:eastAsia="宋体" w:hAnsi="宋体"/>
          <w:sz w:val="24"/>
          <w:szCs w:val="24"/>
        </w:rPr>
        <w:t>自行繁殖</w:t>
      </w:r>
      <w:proofErr w:type="gramStart"/>
      <w:r w:rsidRPr="00315310">
        <w:rPr>
          <w:rFonts w:ascii="宋体" w:eastAsia="宋体" w:hAnsi="宋体"/>
          <w:sz w:val="24"/>
          <w:szCs w:val="24"/>
        </w:rPr>
        <w:t>的产畜和</w:t>
      </w:r>
      <w:proofErr w:type="gramEnd"/>
      <w:r w:rsidRPr="00315310">
        <w:rPr>
          <w:rFonts w:ascii="宋体" w:eastAsia="宋体" w:hAnsi="宋体"/>
          <w:sz w:val="24"/>
          <w:szCs w:val="24"/>
        </w:rPr>
        <w:t>役畜，达到预定生产经营目的前发生的饲料费、人工费和应分摊的间接费用等必要支出，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（未成熟生产性生物资产），贷记“原材料”、“银行存款”、“应付利息”等科目。</w:t>
      </w:r>
      <w:r w:rsidRPr="00315310">
        <w:rPr>
          <w:rFonts w:ascii="宋体" w:eastAsia="宋体" w:hAnsi="宋体" w:cs="Times New Roman"/>
          <w:sz w:val="24"/>
          <w:szCs w:val="24"/>
        </w:rPr>
        <w:t xml:space="preserve"> </w:t>
      </w:r>
    </w:p>
    <w:p w14:paraId="134C294F" w14:textId="77777777" w:rsidR="00273D18" w:rsidRPr="00315310" w:rsidRDefault="00273D18" w:rsidP="00273D18">
      <w:pPr>
        <w:numPr>
          <w:ilvl w:val="0"/>
          <w:numId w:val="52"/>
        </w:numPr>
        <w:ind w:firstLine="480"/>
        <w:rPr>
          <w:rFonts w:ascii="宋体" w:eastAsia="宋体" w:hAnsi="宋体"/>
          <w:sz w:val="24"/>
          <w:szCs w:val="24"/>
        </w:rPr>
      </w:pPr>
      <w:r w:rsidRPr="00315310">
        <w:rPr>
          <w:rFonts w:ascii="宋体" w:eastAsia="宋体" w:hAnsi="宋体"/>
          <w:sz w:val="24"/>
          <w:szCs w:val="24"/>
        </w:rPr>
        <w:t>未成熟生产性生物资产达到预定生产经营目的时，按照其账面余额，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（成熟生产性生物资产），</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（未成熟生产性生物资产）。</w:t>
      </w:r>
      <w:r w:rsidRPr="00315310">
        <w:rPr>
          <w:rFonts w:ascii="宋体" w:eastAsia="宋体" w:hAnsi="宋体" w:cs="Times New Roman"/>
          <w:sz w:val="24"/>
          <w:szCs w:val="24"/>
        </w:rPr>
        <w:t xml:space="preserve"> </w:t>
      </w:r>
    </w:p>
    <w:p w14:paraId="6BD96EF3" w14:textId="77777777" w:rsidR="00273D18" w:rsidRPr="00315310" w:rsidRDefault="00273D18" w:rsidP="00273D18">
      <w:pPr>
        <w:numPr>
          <w:ilvl w:val="0"/>
          <w:numId w:val="52"/>
        </w:numPr>
        <w:ind w:firstLine="480"/>
        <w:rPr>
          <w:rFonts w:ascii="宋体" w:eastAsia="宋体" w:hAnsi="宋体"/>
          <w:sz w:val="24"/>
          <w:szCs w:val="24"/>
        </w:rPr>
      </w:pPr>
      <w:r w:rsidRPr="00315310">
        <w:rPr>
          <w:rFonts w:ascii="宋体" w:eastAsia="宋体" w:hAnsi="宋体"/>
          <w:sz w:val="24"/>
          <w:szCs w:val="24"/>
        </w:rPr>
        <w:t>育肥畜</w:t>
      </w:r>
      <w:proofErr w:type="gramStart"/>
      <w:r w:rsidRPr="00315310">
        <w:rPr>
          <w:rFonts w:ascii="宋体" w:eastAsia="宋体" w:hAnsi="宋体"/>
          <w:sz w:val="24"/>
          <w:szCs w:val="24"/>
        </w:rPr>
        <w:t>转为产畜或</w:t>
      </w:r>
      <w:proofErr w:type="gramEnd"/>
      <w:r w:rsidRPr="00315310">
        <w:rPr>
          <w:rFonts w:ascii="宋体" w:eastAsia="宋体" w:hAnsi="宋体"/>
          <w:sz w:val="24"/>
          <w:szCs w:val="24"/>
        </w:rPr>
        <w:t>役畜，应当按照其账面余额，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，贷记“消耗性生物资产”科目。</w:t>
      </w:r>
      <w:r w:rsidRPr="00315310">
        <w:rPr>
          <w:rFonts w:ascii="宋体" w:eastAsia="宋体" w:hAnsi="宋体" w:cs="Times New Roman"/>
          <w:sz w:val="24"/>
          <w:szCs w:val="24"/>
        </w:rPr>
        <w:t xml:space="preserve"> </w:t>
      </w:r>
    </w:p>
    <w:p w14:paraId="0F824369" w14:textId="77777777" w:rsidR="00273D18" w:rsidRPr="00315310" w:rsidRDefault="00273D18" w:rsidP="00273D18">
      <w:pPr>
        <w:ind w:left="-15" w:firstLine="480"/>
        <w:rPr>
          <w:rFonts w:ascii="宋体" w:eastAsia="宋体" w:hAnsi="宋体"/>
          <w:sz w:val="24"/>
          <w:szCs w:val="24"/>
        </w:rPr>
      </w:pPr>
      <w:proofErr w:type="gramStart"/>
      <w:r w:rsidRPr="00315310">
        <w:rPr>
          <w:rFonts w:ascii="宋体" w:eastAsia="宋体" w:hAnsi="宋体"/>
          <w:sz w:val="24"/>
          <w:szCs w:val="24"/>
        </w:rPr>
        <w:t>产畜或</w:t>
      </w:r>
      <w:proofErr w:type="gramEnd"/>
      <w:r w:rsidRPr="00315310">
        <w:rPr>
          <w:rFonts w:ascii="宋体" w:eastAsia="宋体" w:hAnsi="宋体"/>
          <w:sz w:val="24"/>
          <w:szCs w:val="24"/>
        </w:rPr>
        <w:t>役畜淘汰转为育肥畜，应</w:t>
      </w:r>
      <w:proofErr w:type="gramStart"/>
      <w:r w:rsidRPr="00315310">
        <w:rPr>
          <w:rFonts w:ascii="宋体" w:eastAsia="宋体" w:hAnsi="宋体"/>
          <w:sz w:val="24"/>
          <w:szCs w:val="24"/>
        </w:rPr>
        <w:t>按照转群时</w:t>
      </w:r>
      <w:proofErr w:type="gramEnd"/>
      <w:r w:rsidRPr="00315310">
        <w:rPr>
          <w:rFonts w:ascii="宋体" w:eastAsia="宋体" w:hAnsi="宋体"/>
          <w:sz w:val="24"/>
          <w:szCs w:val="24"/>
        </w:rPr>
        <w:t>其账面价值，借记“消耗性生物资产”科目，按照已计提的累计折旧，借记“生产性生物资产累计折旧”科目，按照其原价，</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。（六）择伐、间伐或抚育更新等生产性采伐而补植林</w:t>
      </w:r>
      <w:r w:rsidRPr="00315310">
        <w:rPr>
          <w:rFonts w:ascii="宋体" w:eastAsia="宋体" w:hAnsi="宋体"/>
          <w:sz w:val="24"/>
          <w:szCs w:val="24"/>
        </w:rPr>
        <w:lastRenderedPageBreak/>
        <w:t>木类生产性生物资产发生的后续支出，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（未成熟生产性生物资产），贷记“银行存款”等科目。</w:t>
      </w:r>
      <w:r w:rsidRPr="00315310">
        <w:rPr>
          <w:rFonts w:ascii="宋体" w:eastAsia="宋体" w:hAnsi="宋体" w:cs="Times New Roman"/>
          <w:sz w:val="24"/>
          <w:szCs w:val="24"/>
        </w:rPr>
        <w:t xml:space="preserve"> </w:t>
      </w:r>
    </w:p>
    <w:p w14:paraId="1360D29D" w14:textId="77777777" w:rsidR="00273D18" w:rsidRPr="00315310" w:rsidRDefault="00273D18" w:rsidP="00273D18">
      <w:pPr>
        <w:ind w:left="-15" w:firstLine="480"/>
        <w:rPr>
          <w:rFonts w:ascii="宋体" w:eastAsia="宋体" w:hAnsi="宋体"/>
          <w:sz w:val="24"/>
          <w:szCs w:val="24"/>
        </w:rPr>
      </w:pPr>
      <w:r w:rsidRPr="00315310">
        <w:rPr>
          <w:rFonts w:ascii="宋体" w:eastAsia="宋体" w:hAnsi="宋体"/>
          <w:sz w:val="24"/>
          <w:szCs w:val="24"/>
        </w:rPr>
        <w:t>生产性生物资产发生的管护、饲养费用等后续支出，借记“管理费用”科目，贷记“银行存款”等科目。</w:t>
      </w:r>
      <w:r w:rsidRPr="00315310">
        <w:rPr>
          <w:rFonts w:ascii="宋体" w:eastAsia="宋体" w:hAnsi="宋体" w:cs="Times New Roman"/>
          <w:sz w:val="24"/>
          <w:szCs w:val="24"/>
        </w:rPr>
        <w:t xml:space="preserve"> </w:t>
      </w:r>
    </w:p>
    <w:p w14:paraId="047C7EBF" w14:textId="77777777" w:rsidR="00273D18" w:rsidRPr="00315310" w:rsidRDefault="00273D18" w:rsidP="00273D18">
      <w:pPr>
        <w:ind w:left="-15" w:firstLine="420"/>
        <w:rPr>
          <w:rFonts w:ascii="宋体" w:eastAsia="宋体" w:hAnsi="宋体"/>
          <w:sz w:val="24"/>
          <w:szCs w:val="24"/>
        </w:rPr>
      </w:pPr>
      <w:r w:rsidRPr="00315310">
        <w:rPr>
          <w:rFonts w:ascii="宋体" w:eastAsia="宋体" w:hAnsi="宋体"/>
          <w:sz w:val="24"/>
          <w:szCs w:val="24"/>
        </w:rPr>
        <w:t>（七）因出售、报废、毁损、对外投资等原因处置生产性生物资产，应按照取得的出售生产性生物资产的价款、残料价值和变价收入等处置收入，借记“银行存款”等科目，按照已计提的累计折旧，借记“生产性生物资产累计折旧”科目，按照其原价，</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，按照其差额，借记“营业外支出</w:t>
      </w:r>
      <w:r w:rsidRPr="00315310">
        <w:rPr>
          <w:rFonts w:ascii="宋体" w:eastAsia="宋体" w:hAnsi="宋体" w:cs="Times New Roman"/>
          <w:sz w:val="24"/>
          <w:szCs w:val="24"/>
        </w:rPr>
        <w:t>——</w:t>
      </w:r>
      <w:r w:rsidRPr="00315310">
        <w:rPr>
          <w:rFonts w:ascii="宋体" w:eastAsia="宋体" w:hAnsi="宋体"/>
          <w:sz w:val="24"/>
          <w:szCs w:val="24"/>
        </w:rPr>
        <w:t>非流动资产处置净损失”科目或贷记“营业外收入</w:t>
      </w:r>
      <w:r w:rsidRPr="00315310">
        <w:rPr>
          <w:rFonts w:ascii="宋体" w:eastAsia="宋体" w:hAnsi="宋体" w:cs="Times New Roman"/>
          <w:sz w:val="24"/>
          <w:szCs w:val="24"/>
        </w:rPr>
        <w:t>——</w:t>
      </w:r>
      <w:r w:rsidRPr="00315310">
        <w:rPr>
          <w:rFonts w:ascii="宋体" w:eastAsia="宋体" w:hAnsi="宋体"/>
          <w:sz w:val="24"/>
          <w:szCs w:val="24"/>
        </w:rPr>
        <w:t>处置非流动资产处置净收益”科目。</w:t>
      </w:r>
      <w:r w:rsidRPr="00315310">
        <w:rPr>
          <w:rFonts w:ascii="宋体" w:eastAsia="宋体" w:hAnsi="宋体" w:cs="Times New Roman"/>
          <w:sz w:val="24"/>
          <w:szCs w:val="24"/>
        </w:rPr>
        <w:t xml:space="preserve"> </w:t>
      </w:r>
    </w:p>
    <w:p w14:paraId="37171138" w14:textId="77777777" w:rsidR="00273D18" w:rsidRPr="00315310" w:rsidRDefault="00273D18" w:rsidP="00273D18">
      <w:pPr>
        <w:ind w:left="-15" w:firstLine="480"/>
        <w:rPr>
          <w:rFonts w:ascii="宋体" w:eastAsia="宋体" w:hAnsi="宋体"/>
          <w:sz w:val="24"/>
          <w:szCs w:val="24"/>
        </w:rPr>
      </w:pPr>
      <w:r w:rsidRPr="00315310">
        <w:rPr>
          <w:rFonts w:ascii="宋体" w:eastAsia="宋体" w:hAnsi="宋体"/>
          <w:sz w:val="24"/>
          <w:szCs w:val="24"/>
        </w:rPr>
        <w:t>四、本科目期末借方余额，反映小企业（农、林、牧、渔业）生产性生物资产的原价（成本）。</w:t>
      </w:r>
      <w:r w:rsidRPr="00315310">
        <w:rPr>
          <w:rFonts w:ascii="宋体" w:eastAsia="宋体" w:hAnsi="宋体" w:cs="Times New Roman"/>
          <w:sz w:val="24"/>
          <w:szCs w:val="24"/>
        </w:rPr>
        <w:t xml:space="preserve"> </w:t>
      </w:r>
    </w:p>
    <w:p w14:paraId="0AFC7527"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 xml:space="preserve">1622 生产性生物资产累计折旧 </w:t>
      </w:r>
    </w:p>
    <w:p w14:paraId="12270A8D" w14:textId="77777777" w:rsidR="00273D18" w:rsidRPr="00315310" w:rsidRDefault="00273D18" w:rsidP="00273D18">
      <w:pPr>
        <w:numPr>
          <w:ilvl w:val="0"/>
          <w:numId w:val="53"/>
        </w:numPr>
        <w:ind w:firstLine="319"/>
        <w:rPr>
          <w:rFonts w:ascii="宋体" w:eastAsia="宋体" w:hAnsi="宋体"/>
          <w:sz w:val="24"/>
          <w:szCs w:val="24"/>
        </w:rPr>
      </w:pPr>
      <w:r w:rsidRPr="00315310">
        <w:rPr>
          <w:rFonts w:ascii="宋体" w:eastAsia="宋体" w:hAnsi="宋体"/>
          <w:sz w:val="24"/>
          <w:szCs w:val="24"/>
        </w:rPr>
        <w:t>本科目核算小企业（农、林、牧、渔业）成熟生产性生物资产的累计折旧。</w:t>
      </w:r>
      <w:r w:rsidRPr="00315310">
        <w:rPr>
          <w:rFonts w:ascii="宋体" w:eastAsia="宋体" w:hAnsi="宋体" w:cs="Times New Roman"/>
          <w:sz w:val="24"/>
          <w:szCs w:val="24"/>
        </w:rPr>
        <w:t xml:space="preserve"> </w:t>
      </w:r>
    </w:p>
    <w:p w14:paraId="7ECC6B3B" w14:textId="77777777" w:rsidR="00273D18" w:rsidRPr="00315310" w:rsidRDefault="00273D18" w:rsidP="00273D18">
      <w:pPr>
        <w:numPr>
          <w:ilvl w:val="0"/>
          <w:numId w:val="53"/>
        </w:numPr>
        <w:ind w:firstLine="319"/>
        <w:rPr>
          <w:rFonts w:ascii="宋体" w:eastAsia="宋体" w:hAnsi="宋体"/>
          <w:sz w:val="24"/>
          <w:szCs w:val="24"/>
        </w:rPr>
      </w:pPr>
      <w:r w:rsidRPr="00315310">
        <w:rPr>
          <w:rFonts w:ascii="宋体" w:eastAsia="宋体" w:hAnsi="宋体"/>
          <w:sz w:val="24"/>
          <w:szCs w:val="24"/>
        </w:rPr>
        <w:t>本科目应按照生产性生物资产的种类、群别等进行明细核算。三、生产性生物资产累计折旧的主要账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处理。</w:t>
      </w:r>
      <w:r w:rsidRPr="00315310">
        <w:rPr>
          <w:rFonts w:ascii="宋体" w:eastAsia="宋体" w:hAnsi="宋体" w:cs="Times New Roman"/>
          <w:sz w:val="24"/>
          <w:szCs w:val="24"/>
        </w:rPr>
        <w:t xml:space="preserve"> </w:t>
      </w:r>
    </w:p>
    <w:p w14:paraId="033AB67D" w14:textId="77777777" w:rsidR="00273D18" w:rsidRPr="00315310" w:rsidRDefault="00273D18" w:rsidP="00273D18">
      <w:pPr>
        <w:spacing w:after="174" w:line="259" w:lineRule="auto"/>
        <w:ind w:right="5"/>
        <w:jc w:val="right"/>
        <w:rPr>
          <w:rFonts w:ascii="宋体" w:eastAsia="宋体" w:hAnsi="宋体"/>
          <w:sz w:val="24"/>
          <w:szCs w:val="24"/>
        </w:rPr>
      </w:pPr>
      <w:r w:rsidRPr="00315310">
        <w:rPr>
          <w:rFonts w:ascii="宋体" w:eastAsia="宋体" w:hAnsi="宋体"/>
          <w:sz w:val="24"/>
          <w:szCs w:val="24"/>
        </w:rPr>
        <w:t>小企业按月计提成熟生产性生物资产的折旧，借记“生产成本”、</w:t>
      </w:r>
    </w:p>
    <w:p w14:paraId="7E779D37" w14:textId="77777777" w:rsidR="00273D18" w:rsidRPr="00315310" w:rsidRDefault="00273D18" w:rsidP="00273D18">
      <w:pPr>
        <w:spacing w:after="204" w:line="259" w:lineRule="auto"/>
        <w:ind w:left="-5"/>
        <w:rPr>
          <w:rFonts w:ascii="宋体" w:eastAsia="宋体" w:hAnsi="宋体"/>
          <w:sz w:val="24"/>
          <w:szCs w:val="24"/>
        </w:rPr>
      </w:pPr>
      <w:r w:rsidRPr="00315310">
        <w:rPr>
          <w:rFonts w:ascii="宋体" w:eastAsia="宋体" w:hAnsi="宋体"/>
          <w:sz w:val="24"/>
          <w:szCs w:val="24"/>
        </w:rPr>
        <w:t>“管理费用”等科目，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w:t>
      </w:r>
      <w:r w:rsidRPr="00315310">
        <w:rPr>
          <w:rFonts w:ascii="宋体" w:eastAsia="宋体" w:hAnsi="宋体" w:cs="Times New Roman"/>
          <w:sz w:val="24"/>
          <w:szCs w:val="24"/>
        </w:rPr>
        <w:t xml:space="preserve"> </w:t>
      </w:r>
    </w:p>
    <w:p w14:paraId="4DD755F2" w14:textId="77777777" w:rsidR="00273D18" w:rsidRPr="00315310" w:rsidRDefault="00273D18" w:rsidP="00273D18">
      <w:pPr>
        <w:spacing w:after="174" w:line="259" w:lineRule="auto"/>
        <w:ind w:right="341"/>
        <w:jc w:val="right"/>
        <w:rPr>
          <w:rFonts w:ascii="宋体" w:eastAsia="宋体" w:hAnsi="宋体"/>
          <w:sz w:val="24"/>
          <w:szCs w:val="24"/>
        </w:rPr>
      </w:pPr>
      <w:r w:rsidRPr="00315310">
        <w:rPr>
          <w:rFonts w:ascii="宋体" w:eastAsia="宋体" w:hAnsi="宋体"/>
          <w:sz w:val="24"/>
          <w:szCs w:val="24"/>
        </w:rPr>
        <w:t>处置生产性生物资产还应同时结转生产性生物资产累计折旧。</w:t>
      </w:r>
      <w:r w:rsidRPr="00315310">
        <w:rPr>
          <w:rFonts w:ascii="宋体" w:eastAsia="宋体" w:hAnsi="宋体" w:cs="Times New Roman"/>
          <w:sz w:val="24"/>
          <w:szCs w:val="24"/>
        </w:rPr>
        <w:t xml:space="preserve"> </w:t>
      </w:r>
    </w:p>
    <w:p w14:paraId="59090558"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四、本科目期末贷方余额，反映小企业成熟生产性生物资产的累计折旧额。 </w:t>
      </w:r>
    </w:p>
    <w:p w14:paraId="4A1EF867"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1701 无形资产 </w:t>
      </w:r>
    </w:p>
    <w:p w14:paraId="212C75CA"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 xml:space="preserve">一、本科目核算小企业持有的无形资产成本。   二、本科目应按照无形资产项目进行明细核算。 </w:t>
      </w:r>
    </w:p>
    <w:p w14:paraId="41AF8F37"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  三、无形资产的主要账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0715F9BD" w14:textId="77777777" w:rsidR="00273D18" w:rsidRPr="00315310" w:rsidRDefault="00273D18" w:rsidP="00273D18">
      <w:pPr>
        <w:numPr>
          <w:ilvl w:val="0"/>
          <w:numId w:val="54"/>
        </w:numPr>
        <w:ind w:firstLine="420"/>
        <w:rPr>
          <w:rFonts w:ascii="宋体" w:eastAsia="宋体" w:hAnsi="宋体"/>
          <w:sz w:val="24"/>
          <w:szCs w:val="24"/>
        </w:rPr>
      </w:pPr>
      <w:r w:rsidRPr="00315310">
        <w:rPr>
          <w:rFonts w:ascii="宋体" w:eastAsia="宋体" w:hAnsi="宋体"/>
          <w:sz w:val="24"/>
          <w:szCs w:val="24"/>
        </w:rPr>
        <w:t>小企业外购无形资产，应当按照实际支付的购买价款、相关税费和相关的其他支出（</w:t>
      </w:r>
      <w:proofErr w:type="gramStart"/>
      <w:r w:rsidRPr="00315310">
        <w:rPr>
          <w:rFonts w:ascii="宋体" w:eastAsia="宋体" w:hAnsi="宋体"/>
          <w:sz w:val="24"/>
          <w:szCs w:val="24"/>
        </w:rPr>
        <w:t>含相关</w:t>
      </w:r>
      <w:proofErr w:type="gramEnd"/>
      <w:r w:rsidRPr="00315310">
        <w:rPr>
          <w:rFonts w:ascii="宋体" w:eastAsia="宋体" w:hAnsi="宋体"/>
          <w:sz w:val="24"/>
          <w:szCs w:val="24"/>
        </w:rPr>
        <w:t>的利息费用），</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w:t>
      </w:r>
    </w:p>
    <w:p w14:paraId="711A8972"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“银行存款”、“应付利息”等科目。</w:t>
      </w:r>
      <w:r w:rsidRPr="00315310">
        <w:rPr>
          <w:rFonts w:ascii="宋体" w:eastAsia="宋体" w:hAnsi="宋体"/>
          <w:color w:val="FF0000"/>
          <w:sz w:val="24"/>
          <w:szCs w:val="24"/>
        </w:rPr>
        <w:t xml:space="preserve"> </w:t>
      </w:r>
    </w:p>
    <w:p w14:paraId="2217C6B0" w14:textId="77777777" w:rsidR="00273D18" w:rsidRPr="00315310" w:rsidRDefault="00273D18" w:rsidP="00273D18">
      <w:pPr>
        <w:numPr>
          <w:ilvl w:val="0"/>
          <w:numId w:val="54"/>
        </w:numPr>
        <w:ind w:firstLine="420"/>
        <w:rPr>
          <w:rFonts w:ascii="宋体" w:eastAsia="宋体" w:hAnsi="宋体"/>
          <w:sz w:val="24"/>
          <w:szCs w:val="24"/>
        </w:rPr>
      </w:pPr>
      <w:r w:rsidRPr="00315310">
        <w:rPr>
          <w:rFonts w:ascii="宋体" w:eastAsia="宋体" w:hAnsi="宋体"/>
          <w:sz w:val="24"/>
          <w:szCs w:val="24"/>
        </w:rPr>
        <w:lastRenderedPageBreak/>
        <w:t>自行开发建造厂房等建筑物，外购土地及建筑物支付的价款应当在建筑物与土地使用权之间按照合理的方法进行分配，其中属于土地使用权的部分，</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052E138D" w14:textId="77777777" w:rsidR="00273D18" w:rsidRPr="00315310" w:rsidRDefault="00273D18" w:rsidP="00273D18">
      <w:pPr>
        <w:numPr>
          <w:ilvl w:val="0"/>
          <w:numId w:val="54"/>
        </w:numPr>
        <w:ind w:firstLine="420"/>
        <w:rPr>
          <w:rFonts w:ascii="宋体" w:eastAsia="宋体" w:hAnsi="宋体"/>
          <w:sz w:val="24"/>
          <w:szCs w:val="24"/>
        </w:rPr>
      </w:pPr>
      <w:r w:rsidRPr="00315310">
        <w:rPr>
          <w:rFonts w:ascii="宋体" w:eastAsia="宋体" w:hAnsi="宋体"/>
          <w:sz w:val="24"/>
          <w:szCs w:val="24"/>
        </w:rPr>
        <w:t>收到投资者投入的无形资产，应当按照评估价值和相关税费，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，贷记“实收资本”、“资本公积”科目。 </w:t>
      </w:r>
    </w:p>
    <w:p w14:paraId="53B0B1E2" w14:textId="77777777" w:rsidR="00273D18" w:rsidRPr="00315310" w:rsidRDefault="00273D18" w:rsidP="00273D18">
      <w:pPr>
        <w:numPr>
          <w:ilvl w:val="0"/>
          <w:numId w:val="54"/>
        </w:numPr>
        <w:ind w:firstLine="420"/>
        <w:rPr>
          <w:rFonts w:ascii="宋体" w:eastAsia="宋体" w:hAnsi="宋体"/>
          <w:sz w:val="24"/>
          <w:szCs w:val="24"/>
        </w:rPr>
      </w:pPr>
      <w:r w:rsidRPr="00315310">
        <w:rPr>
          <w:rFonts w:ascii="宋体" w:eastAsia="宋体" w:hAnsi="宋体"/>
          <w:sz w:val="24"/>
          <w:szCs w:val="24"/>
        </w:rPr>
        <w:t>开发项目达到预定用途形成无形资产的，按照应</w:t>
      </w:r>
      <w:proofErr w:type="gramStart"/>
      <w:r w:rsidRPr="00315310">
        <w:rPr>
          <w:rFonts w:ascii="宋体" w:eastAsia="宋体" w:hAnsi="宋体"/>
          <w:sz w:val="24"/>
          <w:szCs w:val="24"/>
        </w:rPr>
        <w:t>予资本</w:t>
      </w:r>
      <w:proofErr w:type="gramEnd"/>
      <w:r w:rsidRPr="00315310">
        <w:rPr>
          <w:rFonts w:ascii="宋体" w:eastAsia="宋体" w:hAnsi="宋体"/>
          <w:sz w:val="24"/>
          <w:szCs w:val="24"/>
        </w:rPr>
        <w:t>化的支出，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，贷记“研发支出”科目。 </w:t>
      </w:r>
    </w:p>
    <w:p w14:paraId="3CA504A4" w14:textId="77777777" w:rsidR="00273D18" w:rsidRPr="00315310" w:rsidRDefault="00273D18" w:rsidP="00273D18">
      <w:pPr>
        <w:numPr>
          <w:ilvl w:val="0"/>
          <w:numId w:val="54"/>
        </w:numPr>
        <w:spacing w:after="175" w:line="259" w:lineRule="auto"/>
        <w:ind w:firstLine="420"/>
        <w:rPr>
          <w:rFonts w:ascii="宋体" w:eastAsia="宋体" w:hAnsi="宋体"/>
          <w:sz w:val="24"/>
          <w:szCs w:val="24"/>
        </w:rPr>
      </w:pPr>
      <w:r w:rsidRPr="00315310">
        <w:rPr>
          <w:rFonts w:ascii="宋体" w:eastAsia="宋体" w:hAnsi="宋体"/>
          <w:sz w:val="24"/>
          <w:szCs w:val="24"/>
        </w:rPr>
        <w:t>因出售、报废、对外投资等原因处置无形资产，应当按照</w:t>
      </w:r>
    </w:p>
    <w:p w14:paraId="21AFE3BE"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取得的出售无形资产的价款等处置收入，借记“银行存款”等科目，按照其已计提的累计摊销，借记“累计摊销”科目，按照应支付的相关税费及其他费用，贷记“应交税费——应交营业税”、“银行存款” 等科目，按照其成本，</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，按照其差额，贷记“营业外收入 ——非流动资产处置净收益”科目或借记“营业外支出——非流动资产处置净损失”科目。 </w:t>
      </w:r>
    </w:p>
    <w:p w14:paraId="73C0B388" w14:textId="77777777" w:rsidR="00273D18" w:rsidRPr="00315310" w:rsidRDefault="00273D18" w:rsidP="00273D18">
      <w:pPr>
        <w:spacing w:after="174" w:line="259" w:lineRule="auto"/>
        <w:ind w:left="425" w:right="735"/>
        <w:jc w:val="center"/>
        <w:rPr>
          <w:rFonts w:ascii="宋体" w:eastAsia="宋体" w:hAnsi="宋体"/>
          <w:sz w:val="24"/>
          <w:szCs w:val="24"/>
        </w:rPr>
      </w:pPr>
      <w:r w:rsidRPr="00315310">
        <w:rPr>
          <w:rFonts w:ascii="宋体" w:eastAsia="宋体" w:hAnsi="宋体"/>
          <w:sz w:val="24"/>
          <w:szCs w:val="24"/>
        </w:rPr>
        <w:t xml:space="preserve">四、本科目期末借方余额，反映小企业无形资产的成本。 </w:t>
      </w:r>
    </w:p>
    <w:p w14:paraId="42B45B7F"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1702 累计摊销 </w:t>
      </w:r>
    </w:p>
    <w:p w14:paraId="1C26F0FA" w14:textId="77777777" w:rsidR="00273D18" w:rsidRPr="00315310" w:rsidRDefault="00273D18" w:rsidP="00273D18">
      <w:pPr>
        <w:numPr>
          <w:ilvl w:val="0"/>
          <w:numId w:val="55"/>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本科目核算小企业对无形资产计提的累计摊销。 </w:t>
      </w:r>
    </w:p>
    <w:p w14:paraId="1CF7787F" w14:textId="77777777" w:rsidR="00273D18" w:rsidRPr="00315310" w:rsidRDefault="00273D18" w:rsidP="00273D18">
      <w:pPr>
        <w:numPr>
          <w:ilvl w:val="0"/>
          <w:numId w:val="55"/>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本科目应按照无形资产项目进行明细核算。 </w:t>
      </w:r>
    </w:p>
    <w:p w14:paraId="5CD65329" w14:textId="77777777" w:rsidR="00273D18" w:rsidRPr="00315310" w:rsidRDefault="00273D18" w:rsidP="00273D18">
      <w:pPr>
        <w:numPr>
          <w:ilvl w:val="0"/>
          <w:numId w:val="55"/>
        </w:numPr>
        <w:spacing w:after="175" w:line="259" w:lineRule="auto"/>
        <w:ind w:hanging="562"/>
        <w:rPr>
          <w:rFonts w:ascii="宋体" w:eastAsia="宋体" w:hAnsi="宋体"/>
          <w:sz w:val="24"/>
          <w:szCs w:val="24"/>
        </w:rPr>
      </w:pPr>
      <w:r w:rsidRPr="00315310">
        <w:rPr>
          <w:rFonts w:ascii="宋体" w:eastAsia="宋体" w:hAnsi="宋体"/>
          <w:sz w:val="24"/>
          <w:szCs w:val="24"/>
        </w:rPr>
        <w:t>累计摊销的主要账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2541407C" w14:textId="77777777" w:rsidR="00273D18" w:rsidRPr="00315310" w:rsidRDefault="00273D18" w:rsidP="00273D18">
      <w:pPr>
        <w:ind w:left="564"/>
        <w:rPr>
          <w:rFonts w:ascii="宋体" w:eastAsia="宋体" w:hAnsi="宋体"/>
          <w:sz w:val="24"/>
          <w:szCs w:val="24"/>
        </w:rPr>
      </w:pPr>
      <w:r w:rsidRPr="00315310">
        <w:rPr>
          <w:rFonts w:ascii="宋体" w:eastAsia="宋体" w:hAnsi="宋体"/>
          <w:sz w:val="24"/>
          <w:szCs w:val="24"/>
        </w:rPr>
        <w:t>小企业按月采用年限平均法计提无形资产的摊销，应当按照无形资产的受益对象，借记“制造费用”、“管理费用”等科目，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5353A0CC" w14:textId="77777777" w:rsidR="00273D18" w:rsidRPr="00315310" w:rsidRDefault="00273D18" w:rsidP="00273D18">
      <w:pPr>
        <w:spacing w:after="175" w:line="259" w:lineRule="auto"/>
        <w:ind w:left="564"/>
        <w:rPr>
          <w:rFonts w:ascii="宋体" w:eastAsia="宋体" w:hAnsi="宋体"/>
          <w:sz w:val="24"/>
          <w:szCs w:val="24"/>
        </w:rPr>
      </w:pPr>
      <w:r w:rsidRPr="00315310">
        <w:rPr>
          <w:rFonts w:ascii="宋体" w:eastAsia="宋体" w:hAnsi="宋体"/>
          <w:sz w:val="24"/>
          <w:szCs w:val="24"/>
        </w:rPr>
        <w:t xml:space="preserve">处置无形资产还应同时结转累计摊销。 </w:t>
      </w:r>
    </w:p>
    <w:p w14:paraId="4A4CA473" w14:textId="77777777" w:rsidR="00273D18" w:rsidRPr="00315310" w:rsidRDefault="00273D18" w:rsidP="00273D18">
      <w:pPr>
        <w:numPr>
          <w:ilvl w:val="0"/>
          <w:numId w:val="55"/>
        </w:numPr>
        <w:spacing w:after="174" w:line="259" w:lineRule="auto"/>
        <w:ind w:hanging="562"/>
        <w:rPr>
          <w:rFonts w:ascii="宋体" w:eastAsia="宋体" w:hAnsi="宋体"/>
          <w:sz w:val="24"/>
          <w:szCs w:val="24"/>
        </w:rPr>
      </w:pPr>
      <w:r w:rsidRPr="00315310">
        <w:rPr>
          <w:rFonts w:ascii="宋体" w:eastAsia="宋体" w:hAnsi="宋体"/>
          <w:sz w:val="24"/>
          <w:szCs w:val="24"/>
        </w:rPr>
        <w:t xml:space="preserve">本科目期末借方余额，反映小企业无形资产的累计摊销额。 </w:t>
      </w:r>
    </w:p>
    <w:p w14:paraId="794DB0A8"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 xml:space="preserve">1801 长期待摊费用 </w:t>
      </w:r>
    </w:p>
    <w:p w14:paraId="347F17EA" w14:textId="77777777" w:rsidR="00273D18" w:rsidRPr="00315310" w:rsidRDefault="00273D18" w:rsidP="00273D18">
      <w:pPr>
        <w:numPr>
          <w:ilvl w:val="0"/>
          <w:numId w:val="56"/>
        </w:numPr>
        <w:spacing w:after="3" w:line="384" w:lineRule="auto"/>
        <w:ind w:firstLine="0"/>
        <w:rPr>
          <w:rFonts w:ascii="宋体" w:eastAsia="宋体" w:hAnsi="宋体"/>
          <w:sz w:val="24"/>
          <w:szCs w:val="24"/>
        </w:rPr>
      </w:pPr>
      <w:r w:rsidRPr="00315310">
        <w:rPr>
          <w:rFonts w:ascii="宋体" w:eastAsia="宋体" w:hAnsi="宋体"/>
          <w:sz w:val="24"/>
          <w:szCs w:val="24"/>
        </w:rPr>
        <w:lastRenderedPageBreak/>
        <w:t xml:space="preserve">本科目核算小企业已提足折旧的固定资产的改建支出、经营租入固定资产的改建支出、固定资产的大修理支出和其他长期待摊费用等。 </w:t>
      </w:r>
    </w:p>
    <w:p w14:paraId="0AC541A8" w14:textId="77777777" w:rsidR="00273D18" w:rsidRPr="00315310" w:rsidRDefault="00273D18" w:rsidP="00273D18">
      <w:pPr>
        <w:numPr>
          <w:ilvl w:val="0"/>
          <w:numId w:val="56"/>
        </w:numPr>
        <w:spacing w:after="175" w:line="259" w:lineRule="auto"/>
        <w:ind w:firstLine="0"/>
        <w:rPr>
          <w:rFonts w:ascii="宋体" w:eastAsia="宋体" w:hAnsi="宋体"/>
          <w:sz w:val="24"/>
          <w:szCs w:val="24"/>
        </w:rPr>
      </w:pPr>
      <w:r w:rsidRPr="00315310">
        <w:rPr>
          <w:rFonts w:ascii="宋体" w:eastAsia="宋体" w:hAnsi="宋体"/>
          <w:sz w:val="24"/>
          <w:szCs w:val="24"/>
        </w:rPr>
        <w:t xml:space="preserve">本科目应按照支出项目进行明细核算。 </w:t>
      </w:r>
    </w:p>
    <w:p w14:paraId="4C746EBF" w14:textId="77777777" w:rsidR="00273D18" w:rsidRPr="00315310" w:rsidRDefault="00273D18" w:rsidP="00273D18">
      <w:pPr>
        <w:numPr>
          <w:ilvl w:val="0"/>
          <w:numId w:val="56"/>
        </w:numPr>
        <w:spacing w:after="175" w:line="259" w:lineRule="auto"/>
        <w:ind w:firstLine="0"/>
        <w:rPr>
          <w:rFonts w:ascii="宋体" w:eastAsia="宋体" w:hAnsi="宋体"/>
          <w:sz w:val="24"/>
          <w:szCs w:val="24"/>
        </w:rPr>
      </w:pPr>
      <w:r w:rsidRPr="00315310">
        <w:rPr>
          <w:rFonts w:ascii="宋体" w:eastAsia="宋体" w:hAnsi="宋体"/>
          <w:sz w:val="24"/>
          <w:szCs w:val="24"/>
        </w:rPr>
        <w:t>长期待摊费用的主要账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29C96F61" w14:textId="77777777" w:rsidR="00273D18" w:rsidRPr="00315310" w:rsidRDefault="00273D18" w:rsidP="00273D18">
      <w:pPr>
        <w:numPr>
          <w:ilvl w:val="0"/>
          <w:numId w:val="57"/>
        </w:numPr>
        <w:ind w:right="66" w:firstLine="419"/>
        <w:rPr>
          <w:rFonts w:ascii="宋体" w:eastAsia="宋体" w:hAnsi="宋体"/>
          <w:sz w:val="24"/>
          <w:szCs w:val="24"/>
        </w:rPr>
      </w:pPr>
      <w:r w:rsidRPr="00315310">
        <w:rPr>
          <w:rFonts w:ascii="宋体" w:eastAsia="宋体" w:hAnsi="宋体"/>
          <w:sz w:val="24"/>
          <w:szCs w:val="24"/>
        </w:rPr>
        <w:t>小企业发生的长期待摊费用，</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，贷记“银行存款”、“原材料”等科目。 </w:t>
      </w:r>
    </w:p>
    <w:p w14:paraId="2FC2957C" w14:textId="77777777" w:rsidR="00273D18" w:rsidRPr="00315310" w:rsidRDefault="00273D18" w:rsidP="00273D18">
      <w:pPr>
        <w:numPr>
          <w:ilvl w:val="0"/>
          <w:numId w:val="57"/>
        </w:numPr>
        <w:spacing w:after="3" w:line="384" w:lineRule="auto"/>
        <w:ind w:right="66" w:firstLine="419"/>
        <w:rPr>
          <w:rFonts w:ascii="宋体" w:eastAsia="宋体" w:hAnsi="宋体"/>
          <w:sz w:val="24"/>
          <w:szCs w:val="24"/>
        </w:rPr>
      </w:pPr>
      <w:r w:rsidRPr="00315310">
        <w:rPr>
          <w:rFonts w:ascii="宋体" w:eastAsia="宋体" w:hAnsi="宋体"/>
          <w:sz w:val="24"/>
          <w:szCs w:val="24"/>
        </w:rPr>
        <w:t>按月采用年限平均法摊销长期待摊费用，应当</w:t>
      </w:r>
      <w:proofErr w:type="gramStart"/>
      <w:r w:rsidRPr="00315310">
        <w:rPr>
          <w:rFonts w:ascii="宋体" w:eastAsia="宋体" w:hAnsi="宋体"/>
          <w:sz w:val="24"/>
          <w:szCs w:val="24"/>
        </w:rPr>
        <w:t>按照长期</w:t>
      </w:r>
      <w:proofErr w:type="gramEnd"/>
      <w:r w:rsidRPr="00315310">
        <w:rPr>
          <w:rFonts w:ascii="宋体" w:eastAsia="宋体" w:hAnsi="宋体"/>
          <w:sz w:val="24"/>
          <w:szCs w:val="24"/>
        </w:rPr>
        <w:t>待摊费用的受益对象，借记“制造费用”、“管理费用”等科目，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56ED8731"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四、本科目期末借方余额，反映小企业尚未摊销完毕的长期待摊费用。 </w:t>
      </w:r>
    </w:p>
    <w:p w14:paraId="71685823" w14:textId="77777777" w:rsidR="00273D18" w:rsidRPr="00315310" w:rsidRDefault="00273D18" w:rsidP="00273D18">
      <w:pPr>
        <w:spacing w:after="174" w:line="259" w:lineRule="auto"/>
        <w:ind w:left="425" w:right="565"/>
        <w:jc w:val="center"/>
        <w:rPr>
          <w:rFonts w:ascii="宋体" w:eastAsia="宋体" w:hAnsi="宋体"/>
          <w:sz w:val="24"/>
          <w:szCs w:val="24"/>
        </w:rPr>
      </w:pPr>
      <w:r w:rsidRPr="00315310">
        <w:rPr>
          <w:rFonts w:ascii="宋体" w:eastAsia="宋体" w:hAnsi="宋体"/>
          <w:sz w:val="24"/>
          <w:szCs w:val="24"/>
        </w:rPr>
        <w:t xml:space="preserve">1901 待处理财产损溢 </w:t>
      </w:r>
    </w:p>
    <w:p w14:paraId="4B0A21C9" w14:textId="77777777" w:rsidR="00273D18" w:rsidRPr="00315310" w:rsidRDefault="00273D18" w:rsidP="00273D18">
      <w:pPr>
        <w:numPr>
          <w:ilvl w:val="0"/>
          <w:numId w:val="58"/>
        </w:numPr>
        <w:ind w:firstLine="571"/>
        <w:rPr>
          <w:rFonts w:ascii="宋体" w:eastAsia="宋体" w:hAnsi="宋体"/>
          <w:sz w:val="24"/>
          <w:szCs w:val="24"/>
        </w:rPr>
      </w:pPr>
      <w:r w:rsidRPr="00315310">
        <w:rPr>
          <w:rFonts w:ascii="宋体" w:eastAsia="宋体" w:hAnsi="宋体"/>
          <w:sz w:val="24"/>
          <w:szCs w:val="24"/>
        </w:rPr>
        <w:t xml:space="preserve">本科目核算小企业在清查财产过程中查明的各种财产盘盈、盘亏和毁损的价值。 </w:t>
      </w:r>
    </w:p>
    <w:p w14:paraId="5EBF0B96"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所采购物资在运输途中因自然灾害等发生的损失或尚待查明的损耗，也通过本科目核算。 </w:t>
      </w:r>
    </w:p>
    <w:p w14:paraId="622C6516" w14:textId="77777777" w:rsidR="00273D18" w:rsidRPr="00315310" w:rsidRDefault="00273D18" w:rsidP="00273D18">
      <w:pPr>
        <w:numPr>
          <w:ilvl w:val="0"/>
          <w:numId w:val="58"/>
        </w:numPr>
        <w:ind w:firstLine="571"/>
        <w:rPr>
          <w:rFonts w:ascii="宋体" w:eastAsia="宋体" w:hAnsi="宋体"/>
          <w:sz w:val="24"/>
          <w:szCs w:val="24"/>
        </w:rPr>
      </w:pPr>
      <w:r w:rsidRPr="00315310">
        <w:rPr>
          <w:rFonts w:ascii="宋体" w:eastAsia="宋体" w:hAnsi="宋体"/>
          <w:sz w:val="24"/>
          <w:szCs w:val="24"/>
        </w:rPr>
        <w:t>本科目应按照待处理流动资产损溢和待处理非流动资产损</w:t>
      </w:r>
      <w:proofErr w:type="gramStart"/>
      <w:r w:rsidRPr="00315310">
        <w:rPr>
          <w:rFonts w:ascii="宋体" w:eastAsia="宋体" w:hAnsi="宋体"/>
          <w:sz w:val="24"/>
          <w:szCs w:val="24"/>
        </w:rPr>
        <w:t>溢进行</w:t>
      </w:r>
      <w:proofErr w:type="gramEnd"/>
      <w:r w:rsidRPr="00315310">
        <w:rPr>
          <w:rFonts w:ascii="宋体" w:eastAsia="宋体" w:hAnsi="宋体"/>
          <w:sz w:val="24"/>
          <w:szCs w:val="24"/>
        </w:rPr>
        <w:t xml:space="preserve">明细核算。 </w:t>
      </w:r>
    </w:p>
    <w:p w14:paraId="5C2EF6E6" w14:textId="77777777" w:rsidR="00273D18" w:rsidRPr="00315310" w:rsidRDefault="00273D18" w:rsidP="00273D18">
      <w:pPr>
        <w:numPr>
          <w:ilvl w:val="0"/>
          <w:numId w:val="58"/>
        </w:numPr>
        <w:spacing w:after="175" w:line="259" w:lineRule="auto"/>
        <w:ind w:firstLine="571"/>
        <w:rPr>
          <w:rFonts w:ascii="宋体" w:eastAsia="宋体" w:hAnsi="宋体"/>
          <w:sz w:val="24"/>
          <w:szCs w:val="24"/>
        </w:rPr>
      </w:pPr>
      <w:r w:rsidRPr="00315310">
        <w:rPr>
          <w:rFonts w:ascii="宋体" w:eastAsia="宋体" w:hAnsi="宋体"/>
          <w:sz w:val="24"/>
          <w:szCs w:val="24"/>
        </w:rPr>
        <w:t>待处理财产损溢的主要账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处理。（一）盘盈的各种材料、产成品、商品、现金等，应当按照同类</w:t>
      </w:r>
    </w:p>
    <w:p w14:paraId="10C2C3B4"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或类似存货的市场价格或评估价值，借记“原材料”、“库存商品”、</w:t>
      </w:r>
    </w:p>
    <w:p w14:paraId="1ADA8452"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“库存现金”等科目，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（待处理流动资产损溢）。盘亏、毁损、短缺的各种材料、产成品、商品、现金等，应当按照其账面余额，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（待处理流动资产损溢），贷记“材料采购”或“在途物资”、“原材料”、“库存商品”、“库存现金”等科目。涉及增值税进项税额的，还应进行相应的账务处理。 </w:t>
      </w:r>
    </w:p>
    <w:p w14:paraId="4C12EC8B"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盘盈的固定资产，按照同类或类似固定资产的市场价格或评估价值扣除按照该项固定资产新旧程度估计的折旧后的余额，借记“固定资产”科目，</w:t>
      </w:r>
      <w:proofErr w:type="gramStart"/>
      <w:r w:rsidRPr="00315310">
        <w:rPr>
          <w:rFonts w:ascii="宋体" w:eastAsia="宋体" w:hAnsi="宋体"/>
          <w:sz w:val="24"/>
          <w:szCs w:val="24"/>
        </w:rPr>
        <w:t>贷记本</w:t>
      </w:r>
      <w:r w:rsidRPr="00315310">
        <w:rPr>
          <w:rFonts w:ascii="宋体" w:eastAsia="宋体" w:hAnsi="宋体"/>
          <w:sz w:val="24"/>
          <w:szCs w:val="24"/>
        </w:rPr>
        <w:lastRenderedPageBreak/>
        <w:t>科目</w:t>
      </w:r>
      <w:proofErr w:type="gramEnd"/>
      <w:r w:rsidRPr="00315310">
        <w:rPr>
          <w:rFonts w:ascii="宋体" w:eastAsia="宋体" w:hAnsi="宋体"/>
          <w:sz w:val="24"/>
          <w:szCs w:val="24"/>
        </w:rPr>
        <w:t>（待处理非流动资产损溢）。盘亏的固定资产，按照该项固定资产的账面价值，</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（待处理非流动资产损溢），按照已计提的累计折旧，借记“累计折旧”科目，按照其原价，贷记“固定资产”科目。 </w:t>
      </w:r>
    </w:p>
    <w:p w14:paraId="0D097787" w14:textId="77777777" w:rsidR="00273D18" w:rsidRPr="00315310" w:rsidRDefault="00273D18" w:rsidP="00273D18">
      <w:pPr>
        <w:ind w:left="-15" w:firstLine="420"/>
        <w:rPr>
          <w:rFonts w:ascii="宋体" w:eastAsia="宋体" w:hAnsi="宋体"/>
          <w:sz w:val="24"/>
          <w:szCs w:val="24"/>
        </w:rPr>
      </w:pPr>
      <w:r w:rsidRPr="00315310">
        <w:rPr>
          <w:rFonts w:ascii="宋体" w:eastAsia="宋体" w:hAnsi="宋体"/>
          <w:sz w:val="24"/>
          <w:szCs w:val="24"/>
        </w:rPr>
        <w:t>（二）盘亏、毁损、报废的各项资产，按照管理权限经批准后处理时，按照残料价值，借记“原材料”等科目，按照可收回的保险赔偿或过失人赔偿，借记“其他应收款”科目，按照本科目余额，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（待处理流动资产损溢、待处理非流动资产损溢），按照其借方差额，借记“营业外支出”科目。 </w:t>
      </w:r>
    </w:p>
    <w:p w14:paraId="3F3B2027"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盘盈的各种材料、产成品、商品、固定资产、现金等，按照管理权限经批准后处理时，按照本科目余额，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（待处理流动资产损溢、待处理非流动资产损溢），贷记“营业外收入”科目。 </w:t>
      </w:r>
    </w:p>
    <w:p w14:paraId="5A4D5527"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四、小企业的财产损溢，应当查明原因，在年末结账前处理完毕，处理后本科目应无余额。 </w:t>
      </w:r>
    </w:p>
    <w:p w14:paraId="63C8A2F7" w14:textId="77777777" w:rsidR="00273D18" w:rsidRPr="00315310" w:rsidRDefault="00273D18" w:rsidP="00273D18">
      <w:pPr>
        <w:spacing w:after="218" w:line="259" w:lineRule="auto"/>
        <w:ind w:left="571" w:firstLine="0"/>
        <w:rPr>
          <w:rFonts w:ascii="宋体" w:eastAsia="宋体" w:hAnsi="宋体"/>
          <w:sz w:val="24"/>
          <w:szCs w:val="24"/>
        </w:rPr>
      </w:pPr>
      <w:r w:rsidRPr="00315310">
        <w:rPr>
          <w:rFonts w:ascii="宋体" w:eastAsia="宋体" w:hAnsi="宋体"/>
          <w:sz w:val="24"/>
          <w:szCs w:val="24"/>
        </w:rPr>
        <w:t xml:space="preserve"> </w:t>
      </w:r>
    </w:p>
    <w:p w14:paraId="2320C9DB" w14:textId="77777777" w:rsidR="00273D18" w:rsidRPr="00315310" w:rsidRDefault="00273D18" w:rsidP="00273D18">
      <w:pPr>
        <w:spacing w:after="164" w:line="259" w:lineRule="auto"/>
        <w:ind w:right="152"/>
        <w:jc w:val="center"/>
        <w:rPr>
          <w:rFonts w:ascii="宋体" w:eastAsia="宋体" w:hAnsi="宋体"/>
          <w:sz w:val="24"/>
          <w:szCs w:val="24"/>
        </w:rPr>
      </w:pPr>
      <w:r w:rsidRPr="00315310">
        <w:rPr>
          <w:rFonts w:ascii="宋体" w:eastAsia="宋体" w:hAnsi="宋体"/>
          <w:sz w:val="24"/>
          <w:szCs w:val="24"/>
        </w:rPr>
        <w:t xml:space="preserve">负债类 </w:t>
      </w:r>
    </w:p>
    <w:p w14:paraId="3BEC8E28"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2001 短期借款 </w:t>
      </w:r>
    </w:p>
    <w:p w14:paraId="7D1665D3" w14:textId="77777777" w:rsidR="00273D18" w:rsidRPr="00315310" w:rsidRDefault="00273D18" w:rsidP="00273D18">
      <w:pPr>
        <w:numPr>
          <w:ilvl w:val="0"/>
          <w:numId w:val="59"/>
        </w:numPr>
        <w:ind w:hanging="562"/>
        <w:rPr>
          <w:rFonts w:ascii="宋体" w:eastAsia="宋体" w:hAnsi="宋体"/>
          <w:sz w:val="24"/>
          <w:szCs w:val="24"/>
        </w:rPr>
      </w:pPr>
      <w:r w:rsidRPr="00315310">
        <w:rPr>
          <w:rFonts w:ascii="宋体" w:eastAsia="宋体" w:hAnsi="宋体"/>
          <w:sz w:val="24"/>
          <w:szCs w:val="24"/>
        </w:rPr>
        <w:t xml:space="preserve">本科目核算小企业向银行或其他金融机构等借入的期限在1 年内的各种借款。 </w:t>
      </w:r>
    </w:p>
    <w:p w14:paraId="5F4D52ED" w14:textId="77777777" w:rsidR="00273D18" w:rsidRPr="00315310" w:rsidRDefault="00273D18" w:rsidP="00273D18">
      <w:pPr>
        <w:numPr>
          <w:ilvl w:val="0"/>
          <w:numId w:val="59"/>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本科目应按照借款种类、贷款人和币种进行明细核算。 </w:t>
      </w:r>
    </w:p>
    <w:p w14:paraId="347330EE" w14:textId="77777777" w:rsidR="00273D18" w:rsidRPr="00315310" w:rsidRDefault="00273D18" w:rsidP="00273D18">
      <w:pPr>
        <w:numPr>
          <w:ilvl w:val="0"/>
          <w:numId w:val="59"/>
        </w:numPr>
        <w:spacing w:after="175" w:line="259" w:lineRule="auto"/>
        <w:ind w:hanging="562"/>
        <w:rPr>
          <w:rFonts w:ascii="宋体" w:eastAsia="宋体" w:hAnsi="宋体"/>
          <w:sz w:val="24"/>
          <w:szCs w:val="24"/>
        </w:rPr>
      </w:pPr>
      <w:r w:rsidRPr="00315310">
        <w:rPr>
          <w:rFonts w:ascii="宋体" w:eastAsia="宋体" w:hAnsi="宋体"/>
          <w:sz w:val="24"/>
          <w:szCs w:val="24"/>
        </w:rPr>
        <w:t>短期借款的主要账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4228E457" w14:textId="77777777" w:rsidR="00273D18" w:rsidRPr="00315310" w:rsidRDefault="00273D18" w:rsidP="00273D18">
      <w:pPr>
        <w:numPr>
          <w:ilvl w:val="0"/>
          <w:numId w:val="60"/>
        </w:numPr>
        <w:rPr>
          <w:rFonts w:ascii="宋体" w:eastAsia="宋体" w:hAnsi="宋体"/>
          <w:sz w:val="24"/>
          <w:szCs w:val="24"/>
        </w:rPr>
      </w:pPr>
      <w:r w:rsidRPr="00315310">
        <w:rPr>
          <w:rFonts w:ascii="宋体" w:eastAsia="宋体" w:hAnsi="宋体"/>
          <w:sz w:val="24"/>
          <w:szCs w:val="24"/>
        </w:rPr>
        <w:t>小企业借入的各种短期借款，借记“银行存款”科目，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；偿还借款，做相反的会计分录。 </w:t>
      </w:r>
    </w:p>
    <w:p w14:paraId="35CCBB31"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银行承兑汇票到期，小企业无力支付票款的，按照银行承兑汇票的票面金额，借记“应付票据”科目，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0A361BA0"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持未到期的商业汇票向银行贴现，应当按照实际收到的金额（即减去贴现息后的净额），借记“银行存款”科目，按照贴现息，借记 “财务费用”科目，</w:t>
      </w:r>
      <w:r w:rsidRPr="00315310">
        <w:rPr>
          <w:rFonts w:ascii="宋体" w:eastAsia="宋体" w:hAnsi="宋体"/>
          <w:sz w:val="24"/>
          <w:szCs w:val="24"/>
        </w:rPr>
        <w:lastRenderedPageBreak/>
        <w:t>按照商业汇票的票面金额，贷记“应收票据”科目（银行无追索</w:t>
      </w:r>
      <w:proofErr w:type="gramStart"/>
      <w:r w:rsidRPr="00315310">
        <w:rPr>
          <w:rFonts w:ascii="宋体" w:eastAsia="宋体" w:hAnsi="宋体"/>
          <w:sz w:val="24"/>
          <w:szCs w:val="24"/>
        </w:rPr>
        <w:t>权情况</w:t>
      </w:r>
      <w:proofErr w:type="gramEnd"/>
      <w:r w:rsidRPr="00315310">
        <w:rPr>
          <w:rFonts w:ascii="宋体" w:eastAsia="宋体" w:hAnsi="宋体"/>
          <w:sz w:val="24"/>
          <w:szCs w:val="24"/>
        </w:rPr>
        <w:t>下）或本科目（银行有追索</w:t>
      </w:r>
      <w:proofErr w:type="gramStart"/>
      <w:r w:rsidRPr="00315310">
        <w:rPr>
          <w:rFonts w:ascii="宋体" w:eastAsia="宋体" w:hAnsi="宋体"/>
          <w:sz w:val="24"/>
          <w:szCs w:val="24"/>
        </w:rPr>
        <w:t>权情况</w:t>
      </w:r>
      <w:proofErr w:type="gramEnd"/>
      <w:r w:rsidRPr="00315310">
        <w:rPr>
          <w:rFonts w:ascii="宋体" w:eastAsia="宋体" w:hAnsi="宋体"/>
          <w:sz w:val="24"/>
          <w:szCs w:val="24"/>
        </w:rPr>
        <w:t xml:space="preserve">下）。 </w:t>
      </w:r>
    </w:p>
    <w:p w14:paraId="58CE6DEA" w14:textId="77777777" w:rsidR="00273D18" w:rsidRPr="00315310" w:rsidRDefault="00273D18" w:rsidP="00273D18">
      <w:pPr>
        <w:numPr>
          <w:ilvl w:val="0"/>
          <w:numId w:val="60"/>
        </w:numPr>
        <w:rPr>
          <w:rFonts w:ascii="宋体" w:eastAsia="宋体" w:hAnsi="宋体"/>
          <w:sz w:val="24"/>
          <w:szCs w:val="24"/>
        </w:rPr>
      </w:pPr>
      <w:r w:rsidRPr="00315310">
        <w:rPr>
          <w:rFonts w:ascii="宋体" w:eastAsia="宋体" w:hAnsi="宋体"/>
          <w:sz w:val="24"/>
          <w:szCs w:val="24"/>
        </w:rPr>
        <w:t xml:space="preserve">在应付利息日，应当按照短期借款合同利率计算确定的利息费用，借记“财务费用”科目，贷记“应付利息”等科目。 </w:t>
      </w:r>
    </w:p>
    <w:p w14:paraId="025B8AF8" w14:textId="77777777" w:rsidR="00273D18" w:rsidRPr="00315310" w:rsidRDefault="00273D18" w:rsidP="00273D18">
      <w:pPr>
        <w:spacing w:after="175" w:line="259" w:lineRule="auto"/>
        <w:ind w:left="581"/>
        <w:rPr>
          <w:rFonts w:ascii="宋体" w:eastAsia="宋体" w:hAnsi="宋体"/>
          <w:sz w:val="24"/>
          <w:szCs w:val="24"/>
        </w:rPr>
      </w:pPr>
      <w:r w:rsidRPr="00315310">
        <w:rPr>
          <w:rFonts w:ascii="宋体" w:eastAsia="宋体" w:hAnsi="宋体"/>
          <w:sz w:val="24"/>
          <w:szCs w:val="24"/>
        </w:rPr>
        <w:t xml:space="preserve">四、本科目期末贷方余额，反映小企业尚未偿还的短期借款本金。 </w:t>
      </w:r>
    </w:p>
    <w:p w14:paraId="0CEF0139"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2201 应付票据 </w:t>
      </w:r>
    </w:p>
    <w:p w14:paraId="480E92DE" w14:textId="77777777" w:rsidR="00273D18" w:rsidRPr="00315310" w:rsidRDefault="00273D18" w:rsidP="00273D18">
      <w:pPr>
        <w:numPr>
          <w:ilvl w:val="0"/>
          <w:numId w:val="61"/>
        </w:numPr>
        <w:spacing w:after="175" w:line="259" w:lineRule="auto"/>
        <w:ind w:hanging="562"/>
        <w:rPr>
          <w:rFonts w:ascii="宋体" w:eastAsia="宋体" w:hAnsi="宋体"/>
          <w:sz w:val="24"/>
          <w:szCs w:val="24"/>
        </w:rPr>
      </w:pPr>
      <w:r w:rsidRPr="00315310">
        <w:rPr>
          <w:rFonts w:ascii="宋体" w:eastAsia="宋体" w:hAnsi="宋体"/>
          <w:sz w:val="24"/>
          <w:szCs w:val="24"/>
        </w:rPr>
        <w:t>本科目核算小企业因购买材料、商品和接受劳务等日常生产</w:t>
      </w:r>
    </w:p>
    <w:p w14:paraId="72253118"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经营活动开出、承兑的商业汇票（银行承兑汇票和商业承兑汇票）。 </w:t>
      </w:r>
    </w:p>
    <w:p w14:paraId="17D94A33" w14:textId="77777777" w:rsidR="00273D18" w:rsidRPr="00315310" w:rsidRDefault="00273D18" w:rsidP="00273D18">
      <w:pPr>
        <w:numPr>
          <w:ilvl w:val="0"/>
          <w:numId w:val="61"/>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本科目应按照债权人进行明细核算。 </w:t>
      </w:r>
    </w:p>
    <w:p w14:paraId="06005056" w14:textId="77777777" w:rsidR="00273D18" w:rsidRPr="00315310" w:rsidRDefault="00273D18" w:rsidP="00273D18">
      <w:pPr>
        <w:numPr>
          <w:ilvl w:val="0"/>
          <w:numId w:val="61"/>
        </w:numPr>
        <w:spacing w:after="175" w:line="259" w:lineRule="auto"/>
        <w:ind w:hanging="562"/>
        <w:rPr>
          <w:rFonts w:ascii="宋体" w:eastAsia="宋体" w:hAnsi="宋体"/>
          <w:sz w:val="24"/>
          <w:szCs w:val="24"/>
        </w:rPr>
      </w:pPr>
      <w:r w:rsidRPr="00315310">
        <w:rPr>
          <w:rFonts w:ascii="宋体" w:eastAsia="宋体" w:hAnsi="宋体"/>
          <w:sz w:val="24"/>
          <w:szCs w:val="24"/>
        </w:rPr>
        <w:t>应付票据的主要账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5516A37F" w14:textId="77777777" w:rsidR="00273D18" w:rsidRPr="00315310" w:rsidRDefault="00273D18" w:rsidP="00273D18">
      <w:pPr>
        <w:numPr>
          <w:ilvl w:val="0"/>
          <w:numId w:val="62"/>
        </w:numPr>
        <w:spacing w:after="175" w:line="259" w:lineRule="auto"/>
        <w:ind w:hanging="847"/>
        <w:rPr>
          <w:rFonts w:ascii="宋体" w:eastAsia="宋体" w:hAnsi="宋体"/>
          <w:sz w:val="24"/>
          <w:szCs w:val="24"/>
        </w:rPr>
      </w:pPr>
      <w:r w:rsidRPr="00315310">
        <w:rPr>
          <w:rFonts w:ascii="宋体" w:eastAsia="宋体" w:hAnsi="宋体"/>
          <w:sz w:val="24"/>
          <w:szCs w:val="24"/>
        </w:rPr>
        <w:t>小企业开出、承兑商业汇票或以承兑商业汇票抵付货款、</w:t>
      </w:r>
    </w:p>
    <w:p w14:paraId="608B1813"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应付账款等，借记“材料采购”或“在途物资”、“库存商品”等科目，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。涉及增值税进项税额的，还应进行相应的账务处理。 </w:t>
      </w:r>
    </w:p>
    <w:p w14:paraId="5327820B" w14:textId="77777777" w:rsidR="00273D18" w:rsidRPr="00315310" w:rsidRDefault="00273D18" w:rsidP="00273D18">
      <w:pPr>
        <w:numPr>
          <w:ilvl w:val="0"/>
          <w:numId w:val="62"/>
        </w:numPr>
        <w:ind w:hanging="847"/>
        <w:rPr>
          <w:rFonts w:ascii="宋体" w:eastAsia="宋体" w:hAnsi="宋体"/>
          <w:sz w:val="24"/>
          <w:szCs w:val="24"/>
        </w:rPr>
      </w:pPr>
      <w:r w:rsidRPr="00315310">
        <w:rPr>
          <w:rFonts w:ascii="宋体" w:eastAsia="宋体" w:hAnsi="宋体"/>
          <w:sz w:val="24"/>
          <w:szCs w:val="24"/>
        </w:rPr>
        <w:t>支付银行承兑汇票的手续费，借记“财务费用”科目，贷记“银行存款”科目。支付票款，</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，贷记“银行存款”科目。 </w:t>
      </w:r>
    </w:p>
    <w:p w14:paraId="2DB4C47A" w14:textId="77777777" w:rsidR="00273D18" w:rsidRPr="00315310" w:rsidRDefault="00273D18" w:rsidP="00273D18">
      <w:pPr>
        <w:numPr>
          <w:ilvl w:val="0"/>
          <w:numId w:val="62"/>
        </w:numPr>
        <w:ind w:hanging="847"/>
        <w:rPr>
          <w:rFonts w:ascii="宋体" w:eastAsia="宋体" w:hAnsi="宋体"/>
          <w:sz w:val="24"/>
          <w:szCs w:val="24"/>
        </w:rPr>
      </w:pPr>
      <w:r w:rsidRPr="00315310">
        <w:rPr>
          <w:rFonts w:ascii="宋体" w:eastAsia="宋体" w:hAnsi="宋体"/>
          <w:sz w:val="24"/>
          <w:szCs w:val="24"/>
        </w:rPr>
        <w:t>银行承兑汇票到期，小企业无力支付票款的，按照银行承兑汇票的票面金额，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，贷记“短期借款”科目。 </w:t>
      </w:r>
    </w:p>
    <w:p w14:paraId="0AE2460E" w14:textId="77777777" w:rsidR="00273D18" w:rsidRPr="00315310" w:rsidRDefault="00273D18" w:rsidP="00273D18">
      <w:pPr>
        <w:numPr>
          <w:ilvl w:val="0"/>
          <w:numId w:val="63"/>
        </w:numPr>
        <w:ind w:firstLine="559"/>
        <w:rPr>
          <w:rFonts w:ascii="宋体" w:eastAsia="宋体" w:hAnsi="宋体"/>
          <w:sz w:val="24"/>
          <w:szCs w:val="24"/>
        </w:rPr>
      </w:pPr>
      <w:r w:rsidRPr="00315310">
        <w:rPr>
          <w:rFonts w:ascii="宋体" w:eastAsia="宋体" w:hAnsi="宋体"/>
          <w:sz w:val="24"/>
          <w:szCs w:val="24"/>
        </w:rPr>
        <w:t xml:space="preserve">小企业应当设置“应付票据备查簿”，详细登记商业汇票的种类、号数和出票日期、到期日、票面金额、交易合同号和收款人姓名或单位名称以及付款日期和金额等资料，商业汇票到期结清票款后，在备查簿中应予注销。 </w:t>
      </w:r>
    </w:p>
    <w:p w14:paraId="25A63060" w14:textId="77777777" w:rsidR="00273D18" w:rsidRPr="00315310" w:rsidRDefault="00273D18" w:rsidP="00273D18">
      <w:pPr>
        <w:numPr>
          <w:ilvl w:val="0"/>
          <w:numId w:val="63"/>
        </w:numPr>
        <w:ind w:firstLine="559"/>
        <w:rPr>
          <w:rFonts w:ascii="宋体" w:eastAsia="宋体" w:hAnsi="宋体"/>
          <w:sz w:val="24"/>
          <w:szCs w:val="24"/>
        </w:rPr>
      </w:pPr>
      <w:r w:rsidRPr="00315310">
        <w:rPr>
          <w:rFonts w:ascii="宋体" w:eastAsia="宋体" w:hAnsi="宋体"/>
          <w:sz w:val="24"/>
          <w:szCs w:val="24"/>
        </w:rPr>
        <w:t xml:space="preserve">本科目期末贷方余额，反映小企业开出、承兑的尚未到期的商业汇票的票面金额。 </w:t>
      </w:r>
    </w:p>
    <w:p w14:paraId="739A8992"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2202 应付账款 </w:t>
      </w:r>
    </w:p>
    <w:p w14:paraId="0A9C96CF" w14:textId="77777777" w:rsidR="00273D18" w:rsidRPr="00315310" w:rsidRDefault="00273D18" w:rsidP="00273D18">
      <w:pPr>
        <w:numPr>
          <w:ilvl w:val="0"/>
          <w:numId w:val="64"/>
        </w:numPr>
        <w:ind w:hanging="562"/>
        <w:rPr>
          <w:rFonts w:ascii="宋体" w:eastAsia="宋体" w:hAnsi="宋体"/>
          <w:sz w:val="24"/>
          <w:szCs w:val="24"/>
        </w:rPr>
      </w:pPr>
      <w:r w:rsidRPr="00315310">
        <w:rPr>
          <w:rFonts w:ascii="宋体" w:eastAsia="宋体" w:hAnsi="宋体"/>
          <w:sz w:val="24"/>
          <w:szCs w:val="24"/>
        </w:rPr>
        <w:lastRenderedPageBreak/>
        <w:t xml:space="preserve">本科目核算小企业因购买材料、商品和接受劳务等日常生产经营活动应支付的款项。 </w:t>
      </w:r>
    </w:p>
    <w:p w14:paraId="345244EA" w14:textId="77777777" w:rsidR="00273D18" w:rsidRPr="00315310" w:rsidRDefault="00273D18" w:rsidP="00273D18">
      <w:pPr>
        <w:numPr>
          <w:ilvl w:val="0"/>
          <w:numId w:val="64"/>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本科目应按照对方单位（或个人）进行明细核算。 </w:t>
      </w:r>
    </w:p>
    <w:p w14:paraId="532A83F2" w14:textId="77777777" w:rsidR="00273D18" w:rsidRPr="00315310" w:rsidRDefault="00273D18" w:rsidP="00273D18">
      <w:pPr>
        <w:numPr>
          <w:ilvl w:val="0"/>
          <w:numId w:val="64"/>
        </w:numPr>
        <w:spacing w:after="175" w:line="259" w:lineRule="auto"/>
        <w:ind w:hanging="562"/>
        <w:rPr>
          <w:rFonts w:ascii="宋体" w:eastAsia="宋体" w:hAnsi="宋体"/>
          <w:sz w:val="24"/>
          <w:szCs w:val="24"/>
        </w:rPr>
      </w:pPr>
      <w:r w:rsidRPr="00315310">
        <w:rPr>
          <w:rFonts w:ascii="宋体" w:eastAsia="宋体" w:hAnsi="宋体"/>
          <w:sz w:val="24"/>
          <w:szCs w:val="24"/>
        </w:rPr>
        <w:t>应付账款的主要账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2114CAEF" w14:textId="77777777" w:rsidR="00273D18" w:rsidRPr="00315310" w:rsidRDefault="00273D18" w:rsidP="00273D18">
      <w:pPr>
        <w:numPr>
          <w:ilvl w:val="0"/>
          <w:numId w:val="65"/>
        </w:numPr>
        <w:ind w:firstLine="420"/>
        <w:rPr>
          <w:rFonts w:ascii="宋体" w:eastAsia="宋体" w:hAnsi="宋体"/>
          <w:sz w:val="24"/>
          <w:szCs w:val="24"/>
        </w:rPr>
      </w:pPr>
      <w:r w:rsidRPr="00315310">
        <w:rPr>
          <w:rFonts w:ascii="宋体" w:eastAsia="宋体" w:hAnsi="宋体"/>
          <w:sz w:val="24"/>
          <w:szCs w:val="24"/>
        </w:rPr>
        <w:t>小企业购入材料、商品等未验收入库，货款尚未支付，应当根据有关凭证（发票账单、随货同行发票上记载的实际价款或暂估价值），借记“在途物资”科目，按照可抵扣的增值税进项税额，借记“应交税费——应交增值税（进项税额）”科目，按照应付的价款，</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35B9FB81"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接受供应单位提供劳务而发生的应付未付款项，应当根据供应单位的发票账单，借记“生产成本”、“管理费用”等科目，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3AF2650C" w14:textId="77777777" w:rsidR="00273D18" w:rsidRPr="00315310" w:rsidRDefault="00273D18" w:rsidP="00273D18">
      <w:pPr>
        <w:numPr>
          <w:ilvl w:val="0"/>
          <w:numId w:val="65"/>
        </w:numPr>
        <w:spacing w:after="175" w:line="259" w:lineRule="auto"/>
        <w:ind w:firstLine="420"/>
        <w:rPr>
          <w:rFonts w:ascii="宋体" w:eastAsia="宋体" w:hAnsi="宋体"/>
          <w:sz w:val="24"/>
          <w:szCs w:val="24"/>
        </w:rPr>
      </w:pPr>
      <w:r w:rsidRPr="00315310">
        <w:rPr>
          <w:rFonts w:ascii="宋体" w:eastAsia="宋体" w:hAnsi="宋体"/>
          <w:sz w:val="24"/>
          <w:szCs w:val="24"/>
        </w:rPr>
        <w:t>偿付应付账款，</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001B4765" w14:textId="77777777" w:rsidR="00273D18" w:rsidRPr="00315310" w:rsidRDefault="00273D18" w:rsidP="00273D18">
      <w:pPr>
        <w:spacing w:after="175" w:line="259" w:lineRule="auto"/>
        <w:ind w:left="430"/>
        <w:rPr>
          <w:rFonts w:ascii="宋体" w:eastAsia="宋体" w:hAnsi="宋体"/>
          <w:sz w:val="24"/>
          <w:szCs w:val="24"/>
        </w:rPr>
      </w:pPr>
      <w:r w:rsidRPr="00315310">
        <w:rPr>
          <w:rFonts w:ascii="宋体" w:eastAsia="宋体" w:hAnsi="宋体"/>
          <w:sz w:val="24"/>
          <w:szCs w:val="24"/>
        </w:rPr>
        <w:t>小企业确实无法偿付的应付账款，</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，贷记“营业外收</w:t>
      </w:r>
    </w:p>
    <w:p w14:paraId="318E8C7D"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入</w:t>
      </w:r>
      <w:proofErr w:type="gramStart"/>
      <w:r w:rsidRPr="00315310">
        <w:rPr>
          <w:rFonts w:ascii="宋体" w:eastAsia="宋体" w:hAnsi="宋体"/>
          <w:sz w:val="24"/>
          <w:szCs w:val="24"/>
        </w:rPr>
        <w:t>”</w:t>
      </w:r>
      <w:proofErr w:type="gramEnd"/>
      <w:r w:rsidRPr="00315310">
        <w:rPr>
          <w:rFonts w:ascii="宋体" w:eastAsia="宋体" w:hAnsi="宋体"/>
          <w:sz w:val="24"/>
          <w:szCs w:val="24"/>
        </w:rPr>
        <w:t xml:space="preserve">科目。四、本科目期末贷方余额，反映小企业尚未支付的应付账款。 </w:t>
      </w:r>
    </w:p>
    <w:p w14:paraId="44B063FD"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2203 预收账款 </w:t>
      </w:r>
    </w:p>
    <w:p w14:paraId="3DF8BB33" w14:textId="77777777" w:rsidR="00273D18" w:rsidRPr="00315310" w:rsidRDefault="00273D18" w:rsidP="00273D18">
      <w:pPr>
        <w:numPr>
          <w:ilvl w:val="0"/>
          <w:numId w:val="66"/>
        </w:numPr>
        <w:ind w:hanging="562"/>
        <w:rPr>
          <w:rFonts w:ascii="宋体" w:eastAsia="宋体" w:hAnsi="宋体"/>
          <w:sz w:val="24"/>
          <w:szCs w:val="24"/>
        </w:rPr>
      </w:pPr>
      <w:r w:rsidRPr="00315310">
        <w:rPr>
          <w:rFonts w:ascii="宋体" w:eastAsia="宋体" w:hAnsi="宋体"/>
          <w:sz w:val="24"/>
          <w:szCs w:val="24"/>
        </w:rPr>
        <w:t xml:space="preserve">本科目核算小企业按照合同规定预收的款项。包括：预收的购货款、工程款等。 </w:t>
      </w:r>
    </w:p>
    <w:p w14:paraId="0A3268A6"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预收账款情况不多的，也可以不设置本科目，将预收的款项直接记入“应收账款”科目贷方。 </w:t>
      </w:r>
    </w:p>
    <w:p w14:paraId="4AE568F8" w14:textId="77777777" w:rsidR="00273D18" w:rsidRPr="00315310" w:rsidRDefault="00273D18" w:rsidP="00273D18">
      <w:pPr>
        <w:numPr>
          <w:ilvl w:val="0"/>
          <w:numId w:val="66"/>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本科目应按照对方单位（或个人）进行明细核算。 </w:t>
      </w:r>
    </w:p>
    <w:p w14:paraId="5DF8C291" w14:textId="77777777" w:rsidR="00273D18" w:rsidRPr="00315310" w:rsidRDefault="00273D18" w:rsidP="00273D18">
      <w:pPr>
        <w:numPr>
          <w:ilvl w:val="0"/>
          <w:numId w:val="66"/>
        </w:numPr>
        <w:spacing w:after="175" w:line="259" w:lineRule="auto"/>
        <w:ind w:hanging="562"/>
        <w:rPr>
          <w:rFonts w:ascii="宋体" w:eastAsia="宋体" w:hAnsi="宋体"/>
          <w:sz w:val="24"/>
          <w:szCs w:val="24"/>
        </w:rPr>
      </w:pPr>
      <w:r w:rsidRPr="00315310">
        <w:rPr>
          <w:rFonts w:ascii="宋体" w:eastAsia="宋体" w:hAnsi="宋体"/>
          <w:sz w:val="24"/>
          <w:szCs w:val="24"/>
        </w:rPr>
        <w:t>预收账款的主要账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2B4D11AA" w14:textId="77777777" w:rsidR="00273D18" w:rsidRPr="00315310" w:rsidRDefault="00273D18" w:rsidP="00273D18">
      <w:pPr>
        <w:numPr>
          <w:ilvl w:val="0"/>
          <w:numId w:val="67"/>
        </w:numPr>
        <w:ind w:right="66"/>
        <w:rPr>
          <w:rFonts w:ascii="宋体" w:eastAsia="宋体" w:hAnsi="宋体"/>
          <w:sz w:val="24"/>
          <w:szCs w:val="24"/>
        </w:rPr>
      </w:pPr>
      <w:r w:rsidRPr="00315310">
        <w:rPr>
          <w:rFonts w:ascii="宋体" w:eastAsia="宋体" w:hAnsi="宋体"/>
          <w:sz w:val="24"/>
          <w:szCs w:val="24"/>
        </w:rPr>
        <w:t>小企业向购货单位预收的款项，借记“银行存款”等科目，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46AB6A31" w14:textId="77777777" w:rsidR="00273D18" w:rsidRPr="00315310" w:rsidRDefault="00273D18" w:rsidP="00273D18">
      <w:pPr>
        <w:numPr>
          <w:ilvl w:val="0"/>
          <w:numId w:val="67"/>
        </w:numPr>
        <w:spacing w:after="3" w:line="384" w:lineRule="auto"/>
        <w:ind w:right="66"/>
        <w:rPr>
          <w:rFonts w:ascii="宋体" w:eastAsia="宋体" w:hAnsi="宋体"/>
          <w:sz w:val="24"/>
          <w:szCs w:val="24"/>
        </w:rPr>
      </w:pPr>
      <w:r w:rsidRPr="00315310">
        <w:rPr>
          <w:rFonts w:ascii="宋体" w:eastAsia="宋体" w:hAnsi="宋体"/>
          <w:sz w:val="24"/>
          <w:szCs w:val="24"/>
        </w:rPr>
        <w:lastRenderedPageBreak/>
        <w:t>销售收入实现时，按照实现的收入金额，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，贷记“主营业务收入”科目。涉及增值税销项税额的，还应进行相应的账务处理。 </w:t>
      </w:r>
    </w:p>
    <w:p w14:paraId="3915C5EC" w14:textId="77777777" w:rsidR="00273D18" w:rsidRPr="00315310" w:rsidRDefault="00273D18" w:rsidP="00273D18">
      <w:pPr>
        <w:ind w:left="-15" w:firstLine="554"/>
        <w:rPr>
          <w:rFonts w:ascii="宋体" w:eastAsia="宋体" w:hAnsi="宋体"/>
          <w:sz w:val="24"/>
          <w:szCs w:val="24"/>
        </w:rPr>
      </w:pPr>
      <w:r w:rsidRPr="00315310">
        <w:rPr>
          <w:rFonts w:ascii="宋体" w:eastAsia="宋体" w:hAnsi="宋体"/>
          <w:sz w:val="24"/>
          <w:szCs w:val="24"/>
        </w:rPr>
        <w:t xml:space="preserve">四、本科目期末贷方余额，反映小企业预收的款项；期末如为借方余额，反映小企业尚未转销的款项。 </w:t>
      </w:r>
    </w:p>
    <w:p w14:paraId="1356CCB3"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2211</w:t>
      </w:r>
      <w:r w:rsidRPr="00315310">
        <w:rPr>
          <w:rFonts w:ascii="宋体" w:eastAsia="宋体" w:hAnsi="宋体" w:cs="Times New Roman"/>
          <w:b/>
          <w:sz w:val="24"/>
          <w:szCs w:val="24"/>
        </w:rPr>
        <w:t xml:space="preserve"> </w:t>
      </w:r>
      <w:r w:rsidRPr="00315310">
        <w:rPr>
          <w:rFonts w:ascii="宋体" w:eastAsia="宋体" w:hAnsi="宋体"/>
          <w:sz w:val="24"/>
          <w:szCs w:val="24"/>
        </w:rPr>
        <w:t>应付职工薪</w:t>
      </w:r>
      <w:proofErr w:type="gramStart"/>
      <w:r w:rsidRPr="00315310">
        <w:rPr>
          <w:rFonts w:ascii="宋体" w:eastAsia="宋体" w:hAnsi="宋体"/>
          <w:sz w:val="24"/>
          <w:szCs w:val="24"/>
        </w:rPr>
        <w:t>酬</w:t>
      </w:r>
      <w:proofErr w:type="gramEnd"/>
      <w:r w:rsidRPr="00315310">
        <w:rPr>
          <w:rFonts w:ascii="宋体" w:eastAsia="宋体" w:hAnsi="宋体" w:cs="Times New Roman"/>
          <w:b/>
          <w:sz w:val="24"/>
          <w:szCs w:val="24"/>
        </w:rPr>
        <w:t xml:space="preserve"> </w:t>
      </w:r>
    </w:p>
    <w:p w14:paraId="03F799F7" w14:textId="77777777" w:rsidR="00273D18" w:rsidRPr="00315310" w:rsidRDefault="00273D18" w:rsidP="00273D18">
      <w:pPr>
        <w:numPr>
          <w:ilvl w:val="0"/>
          <w:numId w:val="68"/>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本科目核算小企业根据有关规定应付给职工的各种薪酬。 </w:t>
      </w:r>
    </w:p>
    <w:p w14:paraId="4CDA4F47"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小企业（外商投资）按照规定从净利润中提取的职工奖励及福利基金，也通过本科目核算。 </w:t>
      </w:r>
    </w:p>
    <w:p w14:paraId="6E20399F" w14:textId="77777777" w:rsidR="00273D18" w:rsidRPr="00315310" w:rsidRDefault="00273D18" w:rsidP="00273D18">
      <w:pPr>
        <w:numPr>
          <w:ilvl w:val="0"/>
          <w:numId w:val="68"/>
        </w:numPr>
        <w:spacing w:after="175" w:line="259" w:lineRule="auto"/>
        <w:ind w:hanging="562"/>
        <w:rPr>
          <w:rFonts w:ascii="宋体" w:eastAsia="宋体" w:hAnsi="宋体"/>
          <w:sz w:val="24"/>
          <w:szCs w:val="24"/>
        </w:rPr>
      </w:pPr>
      <w:r w:rsidRPr="00315310">
        <w:rPr>
          <w:rFonts w:ascii="宋体" w:eastAsia="宋体" w:hAnsi="宋体"/>
          <w:sz w:val="24"/>
          <w:szCs w:val="24"/>
        </w:rPr>
        <w:t>本科目应按照“职工工资”、“奖金、津贴和补贴”、“职工福</w:t>
      </w:r>
    </w:p>
    <w:p w14:paraId="654F7901"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利费</w:t>
      </w:r>
      <w:proofErr w:type="gramStart"/>
      <w:r w:rsidRPr="00315310">
        <w:rPr>
          <w:rFonts w:ascii="宋体" w:eastAsia="宋体" w:hAnsi="宋体"/>
          <w:sz w:val="24"/>
          <w:szCs w:val="24"/>
        </w:rPr>
        <w:t>”</w:t>
      </w:r>
      <w:proofErr w:type="gramEnd"/>
      <w:r w:rsidRPr="00315310">
        <w:rPr>
          <w:rFonts w:ascii="宋体" w:eastAsia="宋体" w:hAnsi="宋体"/>
          <w:sz w:val="24"/>
          <w:szCs w:val="24"/>
        </w:rPr>
        <w:t>、“社会保险费”、“住房公积金”、“工会经费”、“职工教育经费”、</w:t>
      </w:r>
    </w:p>
    <w:p w14:paraId="34E1F919"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“非货币性福利”、“辞退福利”等进行明细核算。 </w:t>
      </w:r>
    </w:p>
    <w:p w14:paraId="5C1E16D6" w14:textId="77777777" w:rsidR="00273D18" w:rsidRPr="00315310" w:rsidRDefault="00273D18" w:rsidP="00273D18">
      <w:pPr>
        <w:numPr>
          <w:ilvl w:val="0"/>
          <w:numId w:val="68"/>
        </w:numPr>
        <w:spacing w:after="175" w:line="259" w:lineRule="auto"/>
        <w:ind w:hanging="562"/>
        <w:rPr>
          <w:rFonts w:ascii="宋体" w:eastAsia="宋体" w:hAnsi="宋体"/>
          <w:sz w:val="24"/>
          <w:szCs w:val="24"/>
        </w:rPr>
      </w:pPr>
      <w:r w:rsidRPr="00315310">
        <w:rPr>
          <w:rFonts w:ascii="宋体" w:eastAsia="宋体" w:hAnsi="宋体"/>
          <w:sz w:val="24"/>
          <w:szCs w:val="24"/>
        </w:rPr>
        <w:t>应付职工薪酬的主要账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095EF905" w14:textId="77777777" w:rsidR="00273D18" w:rsidRPr="00315310" w:rsidRDefault="00273D18" w:rsidP="00273D18">
      <w:pPr>
        <w:numPr>
          <w:ilvl w:val="0"/>
          <w:numId w:val="69"/>
        </w:numPr>
        <w:spacing w:after="175" w:line="259" w:lineRule="auto"/>
        <w:ind w:hanging="847"/>
        <w:rPr>
          <w:rFonts w:ascii="宋体" w:eastAsia="宋体" w:hAnsi="宋体"/>
          <w:sz w:val="24"/>
          <w:szCs w:val="24"/>
        </w:rPr>
      </w:pPr>
      <w:r w:rsidRPr="00315310">
        <w:rPr>
          <w:rFonts w:ascii="宋体" w:eastAsia="宋体" w:hAnsi="宋体"/>
          <w:sz w:val="24"/>
          <w:szCs w:val="24"/>
        </w:rPr>
        <w:t>月末，小企业应当将本月发生的职工薪</w:t>
      </w:r>
      <w:proofErr w:type="gramStart"/>
      <w:r w:rsidRPr="00315310">
        <w:rPr>
          <w:rFonts w:ascii="宋体" w:eastAsia="宋体" w:hAnsi="宋体"/>
          <w:sz w:val="24"/>
          <w:szCs w:val="24"/>
        </w:rPr>
        <w:t>酬</w:t>
      </w:r>
      <w:proofErr w:type="gramEnd"/>
      <w:r w:rsidRPr="00315310">
        <w:rPr>
          <w:rFonts w:ascii="宋体" w:eastAsia="宋体" w:hAnsi="宋体"/>
          <w:sz w:val="24"/>
          <w:szCs w:val="24"/>
        </w:rPr>
        <w:t>区分以下情况进</w:t>
      </w:r>
    </w:p>
    <w:p w14:paraId="1B83F02A"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行分配： 1．生产部门（提供劳务）人员的职工薪酬，借记“生产成本”、</w:t>
      </w:r>
    </w:p>
    <w:p w14:paraId="2FA12957"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“制造费用”等科目，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54BBBD47" w14:textId="77777777" w:rsidR="00273D18" w:rsidRPr="00315310" w:rsidRDefault="00273D18" w:rsidP="00273D18">
      <w:pPr>
        <w:ind w:left="-15" w:firstLine="139"/>
        <w:rPr>
          <w:rFonts w:ascii="宋体" w:eastAsia="宋体" w:hAnsi="宋体"/>
          <w:sz w:val="24"/>
          <w:szCs w:val="24"/>
        </w:rPr>
      </w:pPr>
      <w:r w:rsidRPr="00315310">
        <w:rPr>
          <w:rFonts w:ascii="宋体" w:eastAsia="宋体" w:hAnsi="宋体"/>
          <w:sz w:val="24"/>
          <w:szCs w:val="24"/>
        </w:rPr>
        <w:t xml:space="preserve">  2．应由在建工程、无形资产开发项目负担的职工薪酬，借记“在建工程”、“研发支出”等科目，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4159425B"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3．管理部门人员的职工薪酬和因解除与职工的劳动关系给予的补偿，借记“管理费用”科目，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185376AD" w14:textId="77777777" w:rsidR="00273D18" w:rsidRPr="00315310" w:rsidRDefault="00273D18" w:rsidP="00273D18">
      <w:pPr>
        <w:spacing w:after="175" w:line="259" w:lineRule="auto"/>
        <w:ind w:left="550"/>
        <w:rPr>
          <w:rFonts w:ascii="宋体" w:eastAsia="宋体" w:hAnsi="宋体"/>
          <w:sz w:val="24"/>
          <w:szCs w:val="24"/>
        </w:rPr>
      </w:pPr>
      <w:r w:rsidRPr="00315310">
        <w:rPr>
          <w:rFonts w:ascii="宋体" w:eastAsia="宋体" w:hAnsi="宋体"/>
          <w:sz w:val="24"/>
          <w:szCs w:val="24"/>
        </w:rPr>
        <w:t>4．销售人员的职工薪酬，借记“销售费用”科目，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54FC879D" w14:textId="77777777" w:rsidR="00273D18" w:rsidRPr="00315310" w:rsidRDefault="00273D18" w:rsidP="00273D18">
      <w:pPr>
        <w:numPr>
          <w:ilvl w:val="0"/>
          <w:numId w:val="69"/>
        </w:numPr>
        <w:spacing w:after="175" w:line="259" w:lineRule="auto"/>
        <w:ind w:hanging="847"/>
        <w:rPr>
          <w:rFonts w:ascii="宋体" w:eastAsia="宋体" w:hAnsi="宋体"/>
          <w:sz w:val="24"/>
          <w:szCs w:val="24"/>
        </w:rPr>
      </w:pPr>
      <w:r w:rsidRPr="00315310">
        <w:rPr>
          <w:rFonts w:ascii="宋体" w:eastAsia="宋体" w:hAnsi="宋体"/>
          <w:sz w:val="24"/>
          <w:szCs w:val="24"/>
        </w:rPr>
        <w:t xml:space="preserve">小企业发放职工薪酬应当区分以下情况进行处理： </w:t>
      </w:r>
    </w:p>
    <w:p w14:paraId="76EB77C9"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1．向职工支付工资、奖金、津贴、福利费等，从应付职</w:t>
      </w:r>
      <w:proofErr w:type="gramStart"/>
      <w:r w:rsidRPr="00315310">
        <w:rPr>
          <w:rFonts w:ascii="宋体" w:eastAsia="宋体" w:hAnsi="宋体"/>
          <w:sz w:val="24"/>
          <w:szCs w:val="24"/>
        </w:rPr>
        <w:t>工薪酬中扣还</w:t>
      </w:r>
      <w:proofErr w:type="gramEnd"/>
      <w:r w:rsidRPr="00315310">
        <w:rPr>
          <w:rFonts w:ascii="宋体" w:eastAsia="宋体" w:hAnsi="宋体"/>
          <w:sz w:val="24"/>
          <w:szCs w:val="24"/>
        </w:rPr>
        <w:t>的各种款项（代垫的家属药费、个人所得税等）等，</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，贷记“库存现金”、“银行存款”、“其他应收款”、“应交税费—— 应交个人所得税”等科目。 </w:t>
      </w:r>
    </w:p>
    <w:p w14:paraId="425F4D7C"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lastRenderedPageBreak/>
        <w:t>2．支付工会经费和职工教育经费用于工会活动和职工培训，</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5D2C6470"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3．按照国家有关规定缴纳的社会保险费和住房公积金，</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，贷记“银行存款”科目。 </w:t>
      </w:r>
    </w:p>
    <w:p w14:paraId="0B160717" w14:textId="77777777" w:rsidR="00273D18" w:rsidRPr="00315310" w:rsidRDefault="00273D18" w:rsidP="00273D18">
      <w:pPr>
        <w:spacing w:after="174" w:line="259" w:lineRule="auto"/>
        <w:ind w:right="6"/>
        <w:jc w:val="right"/>
        <w:rPr>
          <w:rFonts w:ascii="宋体" w:eastAsia="宋体" w:hAnsi="宋体"/>
          <w:sz w:val="24"/>
          <w:szCs w:val="24"/>
        </w:rPr>
      </w:pPr>
      <w:r w:rsidRPr="00315310">
        <w:rPr>
          <w:rFonts w:ascii="宋体" w:eastAsia="宋体" w:hAnsi="宋体"/>
          <w:sz w:val="24"/>
          <w:szCs w:val="24"/>
        </w:rPr>
        <w:t>4．以其自产产品发放给职工的，按照其销售价格，</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w:t>
      </w:r>
    </w:p>
    <w:p w14:paraId="671AAE22"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贷记“主营业务收入”科目；同时，还应结转产成品的成本。涉及增值税销项税额的，还应进行相应的账务处理。 </w:t>
      </w:r>
    </w:p>
    <w:p w14:paraId="059731B6"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5．支付的因解除与职工的劳动关系给予职工的补偿，</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，贷记“库存现金”、“银行存款”等科目。 </w:t>
      </w:r>
    </w:p>
    <w:p w14:paraId="145AC10D" w14:textId="77777777" w:rsidR="00273D18" w:rsidRPr="00315310" w:rsidRDefault="00273D18" w:rsidP="00273D18">
      <w:pPr>
        <w:spacing w:after="183" w:line="259" w:lineRule="auto"/>
        <w:ind w:left="550"/>
        <w:rPr>
          <w:rFonts w:ascii="宋体" w:eastAsia="宋体" w:hAnsi="宋体"/>
          <w:sz w:val="24"/>
          <w:szCs w:val="24"/>
        </w:rPr>
      </w:pPr>
      <w:r w:rsidRPr="00315310">
        <w:rPr>
          <w:rFonts w:ascii="宋体" w:eastAsia="宋体" w:hAnsi="宋体"/>
          <w:sz w:val="24"/>
          <w:szCs w:val="24"/>
        </w:rPr>
        <w:t xml:space="preserve">四、本科目期末贷方余额，反映小企业应付未付的职工薪酬。 </w:t>
      </w:r>
    </w:p>
    <w:p w14:paraId="78ACD075"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2221</w:t>
      </w:r>
      <w:r w:rsidRPr="00315310">
        <w:rPr>
          <w:rFonts w:ascii="宋体" w:eastAsia="宋体" w:hAnsi="宋体" w:cs="Times New Roman"/>
          <w:b/>
          <w:sz w:val="24"/>
          <w:szCs w:val="24"/>
        </w:rPr>
        <w:t xml:space="preserve"> </w:t>
      </w:r>
      <w:r w:rsidRPr="00315310">
        <w:rPr>
          <w:rFonts w:ascii="宋体" w:eastAsia="宋体" w:hAnsi="宋体"/>
          <w:sz w:val="24"/>
          <w:szCs w:val="24"/>
        </w:rPr>
        <w:t>应交税费</w:t>
      </w:r>
      <w:r w:rsidRPr="00315310">
        <w:rPr>
          <w:rFonts w:ascii="宋体" w:eastAsia="宋体" w:hAnsi="宋体" w:cs="Times New Roman"/>
          <w:b/>
          <w:sz w:val="24"/>
          <w:szCs w:val="24"/>
        </w:rPr>
        <w:t xml:space="preserve"> </w:t>
      </w:r>
    </w:p>
    <w:p w14:paraId="18C61650" w14:textId="77777777" w:rsidR="00273D18" w:rsidRPr="00315310" w:rsidRDefault="00273D18" w:rsidP="00273D18">
      <w:pPr>
        <w:numPr>
          <w:ilvl w:val="0"/>
          <w:numId w:val="70"/>
        </w:numPr>
        <w:ind w:hanging="562"/>
        <w:rPr>
          <w:rFonts w:ascii="宋体" w:eastAsia="宋体" w:hAnsi="宋体"/>
          <w:sz w:val="24"/>
          <w:szCs w:val="24"/>
        </w:rPr>
      </w:pPr>
      <w:r w:rsidRPr="00315310">
        <w:rPr>
          <w:rFonts w:ascii="宋体" w:eastAsia="宋体" w:hAnsi="宋体"/>
          <w:sz w:val="24"/>
          <w:szCs w:val="24"/>
        </w:rPr>
        <w:t xml:space="preserve">本科目核算小企业按照税法等规定计算应交纳的各种税费。包括：增值税、消费税、营业税、城市维护建设税、企业所得税、资源税、土地增值税、城镇土地使用税、房产税、车船税和教育费附加、矿产资源补偿费、排污费等。 </w:t>
      </w:r>
    </w:p>
    <w:p w14:paraId="0252ADA5"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  小企业代扣代缴的个人所得税等，也通过本科目核算。 </w:t>
      </w:r>
    </w:p>
    <w:p w14:paraId="38DC375B" w14:textId="77777777" w:rsidR="00273D18" w:rsidRPr="00315310" w:rsidRDefault="00273D18" w:rsidP="00273D18">
      <w:pPr>
        <w:numPr>
          <w:ilvl w:val="0"/>
          <w:numId w:val="70"/>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本科目应按照应交的税费项目进行明细核算。 </w:t>
      </w:r>
    </w:p>
    <w:p w14:paraId="73448289" w14:textId="77777777" w:rsidR="00273D18" w:rsidRPr="00315310" w:rsidRDefault="00273D18" w:rsidP="00273D18">
      <w:pPr>
        <w:spacing w:after="174" w:line="259" w:lineRule="auto"/>
        <w:ind w:right="3"/>
        <w:jc w:val="right"/>
        <w:rPr>
          <w:rFonts w:ascii="宋体" w:eastAsia="宋体" w:hAnsi="宋体"/>
          <w:sz w:val="24"/>
          <w:szCs w:val="24"/>
        </w:rPr>
      </w:pPr>
      <w:r w:rsidRPr="00315310">
        <w:rPr>
          <w:rFonts w:ascii="宋体" w:eastAsia="宋体" w:hAnsi="宋体"/>
          <w:sz w:val="24"/>
          <w:szCs w:val="24"/>
        </w:rPr>
        <w:t>应交增值税还应当分别“进项税额”、“销项税额”、“出口退税”、</w:t>
      </w:r>
    </w:p>
    <w:p w14:paraId="2650C8DE"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“进项税额转出”、“已交税金”等设置专栏。</w:t>
      </w:r>
      <w:r w:rsidRPr="00315310">
        <w:rPr>
          <w:rFonts w:ascii="宋体" w:eastAsia="宋体" w:hAnsi="宋体"/>
          <w:color w:val="FF0000"/>
          <w:sz w:val="24"/>
          <w:szCs w:val="24"/>
        </w:rPr>
        <w:t xml:space="preserve"> </w:t>
      </w:r>
    </w:p>
    <w:p w14:paraId="0436B34F"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小规模纳税人只需设置“应交增值税”明细科目，不需要在“应交增值税”明细科目中设置上述专栏。 </w:t>
      </w:r>
    </w:p>
    <w:p w14:paraId="41899C31" w14:textId="77777777" w:rsidR="00273D18" w:rsidRPr="00315310" w:rsidRDefault="00273D18" w:rsidP="00273D18">
      <w:pPr>
        <w:numPr>
          <w:ilvl w:val="0"/>
          <w:numId w:val="70"/>
        </w:numPr>
        <w:spacing w:after="175" w:line="259" w:lineRule="auto"/>
        <w:ind w:hanging="562"/>
        <w:rPr>
          <w:rFonts w:ascii="宋体" w:eastAsia="宋体" w:hAnsi="宋体"/>
          <w:sz w:val="24"/>
          <w:szCs w:val="24"/>
        </w:rPr>
      </w:pPr>
      <w:r w:rsidRPr="00315310">
        <w:rPr>
          <w:rFonts w:ascii="宋体" w:eastAsia="宋体" w:hAnsi="宋体"/>
          <w:sz w:val="24"/>
          <w:szCs w:val="24"/>
        </w:rPr>
        <w:t>应交税费的主要账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5739CA02" w14:textId="77777777" w:rsidR="00273D18" w:rsidRPr="00315310" w:rsidRDefault="00273D18" w:rsidP="00273D18">
      <w:pPr>
        <w:spacing w:after="175" w:line="259" w:lineRule="auto"/>
        <w:ind w:left="437"/>
        <w:rPr>
          <w:rFonts w:ascii="宋体" w:eastAsia="宋体" w:hAnsi="宋体"/>
          <w:sz w:val="24"/>
          <w:szCs w:val="24"/>
        </w:rPr>
      </w:pPr>
      <w:r w:rsidRPr="00315310">
        <w:rPr>
          <w:rFonts w:ascii="宋体" w:eastAsia="宋体" w:hAnsi="宋体"/>
          <w:sz w:val="24"/>
          <w:szCs w:val="24"/>
        </w:rPr>
        <w:t>（一）应交增值税的主要账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5F079022"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1．小企业采购物资等，按照应计入采购成本的金额，借记“材料采购”或“在途物资”、“原材料”、“库存商品”等科目，按照税法规定可抵扣的增值税进项税额，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（应交增值税——进项税额），按照应付或实际支付的</w:t>
      </w:r>
      <w:r w:rsidRPr="00315310">
        <w:rPr>
          <w:rFonts w:ascii="宋体" w:eastAsia="宋体" w:hAnsi="宋体"/>
          <w:sz w:val="24"/>
          <w:szCs w:val="24"/>
        </w:rPr>
        <w:lastRenderedPageBreak/>
        <w:t xml:space="preserve">金额，贷记“应付账款”、“银行存款” 等科目。购入物资发生退货的，做相反的会计分录。 </w:t>
      </w:r>
    </w:p>
    <w:p w14:paraId="40314749"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购进免税农业产品，按照购入农业产品的买价和税法规定的税率计算的增值税进项税额，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（应交增值税——进项税额），按照买价减去按照税法规定计算的增值税进项税额后的金额，借记 “材料采购”或“在途物资”等科目，按照应付或实际支付的价款，贷记“应付账款”、“库存现金”、“银行存款”等科目。 </w:t>
      </w:r>
    </w:p>
    <w:p w14:paraId="3D889AAE" w14:textId="77777777" w:rsidR="00273D18" w:rsidRPr="00315310" w:rsidRDefault="00273D18" w:rsidP="00273D18">
      <w:pPr>
        <w:ind w:left="-15" w:firstLine="139"/>
        <w:rPr>
          <w:rFonts w:ascii="宋体" w:eastAsia="宋体" w:hAnsi="宋体"/>
          <w:sz w:val="24"/>
          <w:szCs w:val="24"/>
        </w:rPr>
      </w:pPr>
      <w:r w:rsidRPr="00315310">
        <w:rPr>
          <w:rFonts w:ascii="宋体" w:eastAsia="宋体" w:hAnsi="宋体"/>
          <w:sz w:val="24"/>
          <w:szCs w:val="24"/>
        </w:rPr>
        <w:t xml:space="preserve">  2．销售商品（提供劳务），按照收入金额和应收取的增值税销项税额，借记“应收账款”、“银行存款”等科目，按照税法规定应交纳的增值税销项税额，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应交增值税——销项税额），按照确认的营业收入金额，贷记“主营业务收入”、“其他业务收入”等科目。发生销售退回的，做相反的会计分录。随同商品出售但单独计价的包装物，应当按照实际收到或应收的金额，借记“银行存款”、“应收账款”等科目，按照税法规定应交纳的增值税销项税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（应交增值税——销项税额），按照确认的其他业务收入金额，贷记“其他业务收入”科目。 </w:t>
      </w:r>
    </w:p>
    <w:p w14:paraId="3CA2D2E9" w14:textId="77777777" w:rsidR="00273D18" w:rsidRPr="00315310" w:rsidRDefault="00273D18" w:rsidP="00273D18">
      <w:pPr>
        <w:spacing w:after="175" w:line="259" w:lineRule="auto"/>
        <w:ind w:left="149"/>
        <w:rPr>
          <w:rFonts w:ascii="宋体" w:eastAsia="宋体" w:hAnsi="宋体"/>
          <w:sz w:val="24"/>
          <w:szCs w:val="24"/>
        </w:rPr>
      </w:pPr>
      <w:r w:rsidRPr="00315310">
        <w:rPr>
          <w:rFonts w:ascii="宋体" w:eastAsia="宋体" w:hAnsi="宋体"/>
          <w:sz w:val="24"/>
          <w:szCs w:val="24"/>
        </w:rPr>
        <w:t xml:space="preserve">  3．有出口产品的小企业，其出口退税的账务处理如下： </w:t>
      </w:r>
    </w:p>
    <w:p w14:paraId="4D821C58" w14:textId="77777777" w:rsidR="00273D18" w:rsidRPr="00315310" w:rsidRDefault="00273D18" w:rsidP="00273D18">
      <w:pPr>
        <w:numPr>
          <w:ilvl w:val="0"/>
          <w:numId w:val="71"/>
        </w:numPr>
        <w:ind w:firstLine="280"/>
        <w:rPr>
          <w:rFonts w:ascii="宋体" w:eastAsia="宋体" w:hAnsi="宋体"/>
          <w:sz w:val="24"/>
          <w:szCs w:val="24"/>
        </w:rPr>
      </w:pPr>
      <w:r w:rsidRPr="00315310">
        <w:rPr>
          <w:rFonts w:ascii="宋体" w:eastAsia="宋体" w:hAnsi="宋体"/>
          <w:sz w:val="24"/>
          <w:szCs w:val="24"/>
        </w:rPr>
        <w:t>实行“免、抵、退”管理办法的小企业，按照税法规定计算的当期出口产品不予免征、抵扣和退税的增值税额，借记“主营业务成本”科目，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（应交增值税——进项税额转出）。按照税法规定计算的当期应予抵扣的增值税额，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（应交增值税— —出口抵减内销产品应纳税额），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（应交增值税——出口退税）。 </w:t>
      </w:r>
    </w:p>
    <w:p w14:paraId="138644CC"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出口产品按照税法规定应</w:t>
      </w:r>
      <w:proofErr w:type="gramStart"/>
      <w:r w:rsidRPr="00315310">
        <w:rPr>
          <w:rFonts w:ascii="宋体" w:eastAsia="宋体" w:hAnsi="宋体"/>
          <w:sz w:val="24"/>
          <w:szCs w:val="24"/>
        </w:rPr>
        <w:t>予退</w:t>
      </w:r>
      <w:proofErr w:type="gramEnd"/>
      <w:r w:rsidRPr="00315310">
        <w:rPr>
          <w:rFonts w:ascii="宋体" w:eastAsia="宋体" w:hAnsi="宋体"/>
          <w:sz w:val="24"/>
          <w:szCs w:val="24"/>
        </w:rPr>
        <w:t>回的增值税款，借记“其他应收款”</w:t>
      </w:r>
    </w:p>
    <w:p w14:paraId="2109FE02"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（应交增值税——出口退税）。 </w:t>
      </w:r>
    </w:p>
    <w:p w14:paraId="17625989" w14:textId="77777777" w:rsidR="00273D18" w:rsidRPr="00315310" w:rsidRDefault="00273D18" w:rsidP="00273D18">
      <w:pPr>
        <w:numPr>
          <w:ilvl w:val="0"/>
          <w:numId w:val="71"/>
        </w:numPr>
        <w:ind w:firstLine="280"/>
        <w:rPr>
          <w:rFonts w:ascii="宋体" w:eastAsia="宋体" w:hAnsi="宋体"/>
          <w:sz w:val="24"/>
          <w:szCs w:val="24"/>
        </w:rPr>
      </w:pPr>
      <w:r w:rsidRPr="00315310">
        <w:rPr>
          <w:rFonts w:ascii="宋体" w:eastAsia="宋体" w:hAnsi="宋体"/>
          <w:sz w:val="24"/>
          <w:szCs w:val="24"/>
        </w:rPr>
        <w:t>未实行“免、抵、退”管理办法的小企业，出口产品实现销售收入时，应当按照应收的金额，借记“应收账款”等科目，按照税法规定应收的出口退税，借记“其他应收款”科目，按照税法规定不予退回的增值税额，借记“主</w:t>
      </w:r>
      <w:r w:rsidRPr="00315310">
        <w:rPr>
          <w:rFonts w:ascii="宋体" w:eastAsia="宋体" w:hAnsi="宋体"/>
          <w:sz w:val="24"/>
          <w:szCs w:val="24"/>
        </w:rPr>
        <w:lastRenderedPageBreak/>
        <w:t>营业务成本”科目，按照确认的销售商品收入，贷记“主营业务收入”科目，按照税法规定应交纳的增值税额，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（应交增值税——销项税额）。 </w:t>
      </w:r>
    </w:p>
    <w:p w14:paraId="3311A933"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4．购入材料等按照税法规定不得从增值税销项税额中抵扣的进项税额，其进项税额应计入材料等的成本，借记“材料采购”或“在途物资”等科目，贷记“银行存款”等科目，不通过本科目（应交增值税——进项税额）核算。 </w:t>
      </w:r>
    </w:p>
    <w:p w14:paraId="4794C77E" w14:textId="77777777" w:rsidR="00273D18" w:rsidRPr="00315310" w:rsidRDefault="00273D18" w:rsidP="00273D18">
      <w:pPr>
        <w:spacing w:after="174" w:line="259" w:lineRule="auto"/>
        <w:ind w:right="134"/>
        <w:jc w:val="right"/>
        <w:rPr>
          <w:rFonts w:ascii="宋体" w:eastAsia="宋体" w:hAnsi="宋体"/>
          <w:sz w:val="24"/>
          <w:szCs w:val="24"/>
        </w:rPr>
      </w:pPr>
      <w:r w:rsidRPr="00315310">
        <w:rPr>
          <w:rFonts w:ascii="宋体" w:eastAsia="宋体" w:hAnsi="宋体"/>
          <w:sz w:val="24"/>
          <w:szCs w:val="24"/>
        </w:rPr>
        <w:t>5．将自产的产品等用作福利发放给职工，应视同产品销售计算</w:t>
      </w:r>
    </w:p>
    <w:p w14:paraId="31B60EEE"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应交增值税的，借记“应付职工酬薪”科目，贷记“主营业务收入”、本科目（应交增值税——销项税额)等科目。 </w:t>
      </w:r>
    </w:p>
    <w:p w14:paraId="3067985A"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6．购进的物资、在产品、产成品因盘亏、毁损、报废、被盗，以及购进物资改变用途等原因按照税法规定不得从增值税销项税额中抵扣的进项税额，其进项税额应转入有关科目，借记“待处理财产损溢”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(应交增值税——进项税额转出)。</w:t>
      </w:r>
      <w:r w:rsidRPr="00315310">
        <w:rPr>
          <w:rFonts w:ascii="宋体" w:eastAsia="宋体" w:hAnsi="宋体"/>
          <w:color w:val="FF0000"/>
          <w:sz w:val="24"/>
          <w:szCs w:val="24"/>
        </w:rPr>
        <w:t xml:space="preserve"> </w:t>
      </w:r>
    </w:p>
    <w:p w14:paraId="114C9103"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由于工程而使用本企业的产品或商品，应当按照成本，借记“在建工程”科目，贷记“库存商品”科目。同时，按照税法规定应交纳的增值税销项税额，借记“在建工程”科目，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（应交增值税——销项税额）。</w:t>
      </w:r>
      <w:r w:rsidRPr="00315310">
        <w:rPr>
          <w:rFonts w:ascii="宋体" w:eastAsia="宋体" w:hAnsi="宋体"/>
          <w:color w:val="FF0000"/>
          <w:sz w:val="24"/>
          <w:szCs w:val="24"/>
        </w:rPr>
        <w:t xml:space="preserve"> </w:t>
      </w:r>
    </w:p>
    <w:p w14:paraId="4163CB2D" w14:textId="77777777" w:rsidR="00273D18" w:rsidRPr="00315310" w:rsidRDefault="00273D18" w:rsidP="00273D18">
      <w:pPr>
        <w:spacing w:after="174" w:line="259" w:lineRule="auto"/>
        <w:ind w:right="134"/>
        <w:jc w:val="right"/>
        <w:rPr>
          <w:rFonts w:ascii="宋体" w:eastAsia="宋体" w:hAnsi="宋体"/>
          <w:sz w:val="24"/>
          <w:szCs w:val="24"/>
        </w:rPr>
      </w:pPr>
      <w:r w:rsidRPr="00315310">
        <w:rPr>
          <w:rFonts w:ascii="宋体" w:eastAsia="宋体" w:hAnsi="宋体"/>
          <w:sz w:val="24"/>
          <w:szCs w:val="24"/>
        </w:rPr>
        <w:t>7．交纳的增值税，</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(应交增值税——已交税金)，贷</w:t>
      </w:r>
    </w:p>
    <w:p w14:paraId="2C7641D5" w14:textId="77777777" w:rsidR="00273D18" w:rsidRPr="00315310" w:rsidRDefault="00273D18" w:rsidP="00273D18">
      <w:pPr>
        <w:spacing w:after="172" w:line="259" w:lineRule="auto"/>
        <w:ind w:left="-5"/>
        <w:rPr>
          <w:rFonts w:ascii="宋体" w:eastAsia="宋体" w:hAnsi="宋体"/>
          <w:sz w:val="24"/>
          <w:szCs w:val="24"/>
        </w:rPr>
      </w:pPr>
      <w:r w:rsidRPr="00315310">
        <w:rPr>
          <w:rFonts w:ascii="宋体" w:eastAsia="宋体" w:hAnsi="宋体"/>
          <w:sz w:val="24"/>
          <w:szCs w:val="24"/>
        </w:rPr>
        <w:t xml:space="preserve">记“银行存款”科目。 </w:t>
      </w:r>
    </w:p>
    <w:p w14:paraId="4FC862F7" w14:textId="77777777" w:rsidR="00273D18" w:rsidRPr="00315310" w:rsidRDefault="00273D18" w:rsidP="00273D18">
      <w:pPr>
        <w:spacing w:after="175" w:line="259" w:lineRule="auto"/>
        <w:ind w:left="149"/>
        <w:rPr>
          <w:rFonts w:ascii="宋体" w:eastAsia="宋体" w:hAnsi="宋体"/>
          <w:sz w:val="24"/>
          <w:szCs w:val="24"/>
        </w:rPr>
      </w:pPr>
      <w:r w:rsidRPr="00315310">
        <w:rPr>
          <w:rFonts w:ascii="宋体" w:eastAsia="宋体" w:hAnsi="宋体"/>
          <w:sz w:val="24"/>
          <w:szCs w:val="24"/>
        </w:rPr>
        <w:t xml:space="preserve"> （二）应交消费税的主要账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55898EB9"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1．销售需要交纳消费税的物资应交的消费税，借记“营业税金及附加”等科目，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（应交消费税）。 </w:t>
      </w:r>
    </w:p>
    <w:p w14:paraId="193525C0"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2．以生产的产品用于在建工程、非生产机构等，按照税法规定应交纳的消费税，借记“在建工程”、“管理费用”等科目，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（应交消费税）。 </w:t>
      </w:r>
    </w:p>
    <w:p w14:paraId="26F608B9" w14:textId="77777777" w:rsidR="00273D18" w:rsidRPr="00315310" w:rsidRDefault="00273D18" w:rsidP="00273D18">
      <w:pPr>
        <w:ind w:left="-15" w:firstLine="139"/>
        <w:rPr>
          <w:rFonts w:ascii="宋体" w:eastAsia="宋体" w:hAnsi="宋体"/>
          <w:sz w:val="24"/>
          <w:szCs w:val="24"/>
        </w:rPr>
      </w:pPr>
      <w:r w:rsidRPr="00315310">
        <w:rPr>
          <w:rFonts w:ascii="宋体" w:eastAsia="宋体" w:hAnsi="宋体"/>
          <w:sz w:val="24"/>
          <w:szCs w:val="24"/>
        </w:rPr>
        <w:t xml:space="preserve">   随同商品出售但单独计价的包装物，按照税法规定应交纳的消费税，借记“营业税金及附加”科目，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（应交消费税）。出租、出借包装物逾期未收回没收的押金应交的消费税，借记“营业税金及附加”科目，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（应交消费税）。 </w:t>
      </w:r>
    </w:p>
    <w:p w14:paraId="47B9701B" w14:textId="77777777" w:rsidR="00273D18" w:rsidRPr="00315310" w:rsidRDefault="00273D18" w:rsidP="00273D18">
      <w:pPr>
        <w:ind w:left="-15" w:firstLine="139"/>
        <w:rPr>
          <w:rFonts w:ascii="宋体" w:eastAsia="宋体" w:hAnsi="宋体"/>
          <w:sz w:val="24"/>
          <w:szCs w:val="24"/>
        </w:rPr>
      </w:pPr>
      <w:r w:rsidRPr="00315310">
        <w:rPr>
          <w:rFonts w:ascii="宋体" w:eastAsia="宋体" w:hAnsi="宋体"/>
          <w:sz w:val="24"/>
          <w:szCs w:val="24"/>
        </w:rPr>
        <w:lastRenderedPageBreak/>
        <w:t xml:space="preserve">   3．需要交纳消费税的委托加工物资，由受托方代收代缴税款（除受托加工或翻新改制金银首饰按照税法规定由受托方交纳消费税外）。小企业（受托方）按照应交税款金额，借记“应收账款”、“银行存款”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应交消费税）。委托加工物资收回后，直接用于销售的，小企业（委托方）应将代收代缴的消费税计入委托加工物资的成本，借记“库存商品”等科目，贷记“应付账款”、“银行存款”等科目；委托加工物资收回后用于连续生产，按照税法规定准予抵扣的，按照代收代缴的消费税，</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（应交消费税），贷记“应付账款”、“银行存款”等科目。 </w:t>
      </w:r>
    </w:p>
    <w:p w14:paraId="300E9FEA" w14:textId="77777777" w:rsidR="00273D18" w:rsidRPr="00315310" w:rsidRDefault="00273D18" w:rsidP="00273D18">
      <w:pPr>
        <w:ind w:left="-15" w:firstLine="139"/>
        <w:rPr>
          <w:rFonts w:ascii="宋体" w:eastAsia="宋体" w:hAnsi="宋体"/>
          <w:sz w:val="24"/>
          <w:szCs w:val="24"/>
        </w:rPr>
      </w:pPr>
      <w:r w:rsidRPr="00315310">
        <w:rPr>
          <w:rFonts w:ascii="宋体" w:eastAsia="宋体" w:hAnsi="宋体"/>
          <w:sz w:val="24"/>
          <w:szCs w:val="24"/>
        </w:rPr>
        <w:t xml:space="preserve">   4．有金银首饰零售业务的以及采用以旧换新方式销售金银首饰的小企业，在营业收入实现时，按照应交的消费税，借记“营业税金及附加”科目，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（应交消费税）。有金银首饰零售业务的小企业因受托代销金银首饰按照税法规定应交纳的消费税，借记“营业税金及附加”科目，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（应交消费税）；以其他方式代销金银首饰的，其交纳的消费税，借记“营业税金及附加”科目，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（应交消费税）。 </w:t>
      </w:r>
    </w:p>
    <w:p w14:paraId="3C19A142" w14:textId="77777777" w:rsidR="00273D18" w:rsidRPr="00315310" w:rsidRDefault="00273D18" w:rsidP="00273D18">
      <w:pPr>
        <w:ind w:left="-15" w:firstLine="139"/>
        <w:rPr>
          <w:rFonts w:ascii="宋体" w:eastAsia="宋体" w:hAnsi="宋体"/>
          <w:sz w:val="24"/>
          <w:szCs w:val="24"/>
        </w:rPr>
      </w:pPr>
      <w:r w:rsidRPr="00315310">
        <w:rPr>
          <w:rFonts w:ascii="宋体" w:eastAsia="宋体" w:hAnsi="宋体"/>
          <w:sz w:val="24"/>
          <w:szCs w:val="24"/>
        </w:rPr>
        <w:t xml:space="preserve">   有金银首饰批发、零售业务的小企业将金银首饰用于馈赠、赞助、广告、职工福利、奖励等方面的，应于物资移送时，按照应交的消费税，借记“营业外支出”、“销售费用”、“应付职工薪酬”等科目，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（应交消费税）。 </w:t>
      </w:r>
    </w:p>
    <w:p w14:paraId="3E4C453B" w14:textId="77777777" w:rsidR="00273D18" w:rsidRPr="00315310" w:rsidRDefault="00273D18" w:rsidP="00273D18">
      <w:pPr>
        <w:ind w:left="-15" w:firstLine="139"/>
        <w:rPr>
          <w:rFonts w:ascii="宋体" w:eastAsia="宋体" w:hAnsi="宋体"/>
          <w:sz w:val="24"/>
          <w:szCs w:val="24"/>
        </w:rPr>
      </w:pPr>
      <w:r w:rsidRPr="00315310">
        <w:rPr>
          <w:rFonts w:ascii="宋体" w:eastAsia="宋体" w:hAnsi="宋体"/>
          <w:sz w:val="24"/>
          <w:szCs w:val="24"/>
        </w:rPr>
        <w:t xml:space="preserve">   随同金银首饰出售但单独计价的包装物，按照税法规定应交纳的消费税，借记“营业税金及附加”科目，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（应交消费税）。 </w:t>
      </w:r>
    </w:p>
    <w:p w14:paraId="0F08C3A0"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小企业因受托加工或翻新改制金银首饰按照税法规定应交纳的消费税，于向委托方交货时，借记“营业税金及附加”科目，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（应交消费税）。 </w:t>
      </w:r>
    </w:p>
    <w:p w14:paraId="5E4586C6"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5．需要交纳消费税的进口物资，其交纳的消费税应计入该项物资的成本，借记“材料采购”或“在途物资”、“库存商品”、“固定资产”等科目，贷记“银行存款”等科目。 </w:t>
      </w:r>
    </w:p>
    <w:p w14:paraId="2C5035DE" w14:textId="77777777" w:rsidR="00273D18" w:rsidRPr="00315310" w:rsidRDefault="00273D18" w:rsidP="00273D18">
      <w:pPr>
        <w:spacing w:after="174" w:line="259" w:lineRule="auto"/>
        <w:ind w:right="134"/>
        <w:jc w:val="right"/>
        <w:rPr>
          <w:rFonts w:ascii="宋体" w:eastAsia="宋体" w:hAnsi="宋体"/>
          <w:sz w:val="24"/>
          <w:szCs w:val="24"/>
        </w:rPr>
      </w:pPr>
      <w:r w:rsidRPr="00315310">
        <w:rPr>
          <w:rFonts w:ascii="宋体" w:eastAsia="宋体" w:hAnsi="宋体"/>
          <w:sz w:val="24"/>
          <w:szCs w:val="24"/>
        </w:rPr>
        <w:t xml:space="preserve">6．小企业（生产性）直接出口或通过外贸企业出口的物资，按照税法规定直接予以免征消费税的，可不计算应交消费税。 </w:t>
      </w:r>
    </w:p>
    <w:p w14:paraId="1C2F5A9F" w14:textId="77777777" w:rsidR="00273D18" w:rsidRPr="00315310" w:rsidRDefault="00273D18" w:rsidP="00273D18">
      <w:pPr>
        <w:ind w:left="-15" w:firstLine="139"/>
        <w:rPr>
          <w:rFonts w:ascii="宋体" w:eastAsia="宋体" w:hAnsi="宋体"/>
          <w:sz w:val="24"/>
          <w:szCs w:val="24"/>
        </w:rPr>
      </w:pPr>
      <w:r w:rsidRPr="00315310">
        <w:rPr>
          <w:rFonts w:ascii="宋体" w:eastAsia="宋体" w:hAnsi="宋体"/>
          <w:sz w:val="24"/>
          <w:szCs w:val="24"/>
        </w:rPr>
        <w:t xml:space="preserve">  </w:t>
      </w:r>
      <w:r w:rsidRPr="00315310">
        <w:rPr>
          <w:rFonts w:ascii="宋体" w:eastAsia="宋体" w:hAnsi="宋体"/>
          <w:color w:val="FF0000"/>
          <w:sz w:val="24"/>
          <w:szCs w:val="24"/>
        </w:rPr>
        <w:t xml:space="preserve"> </w:t>
      </w:r>
      <w:r w:rsidRPr="00315310">
        <w:rPr>
          <w:rFonts w:ascii="宋体" w:eastAsia="宋体" w:hAnsi="宋体"/>
          <w:sz w:val="24"/>
          <w:szCs w:val="24"/>
        </w:rPr>
        <w:t>7．交纳的消费税，</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（应交消费税），贷记“银行存款” 科目。 </w:t>
      </w:r>
    </w:p>
    <w:p w14:paraId="5FB4387D" w14:textId="77777777" w:rsidR="00273D18" w:rsidRPr="00315310" w:rsidRDefault="00273D18" w:rsidP="00273D18">
      <w:pPr>
        <w:numPr>
          <w:ilvl w:val="0"/>
          <w:numId w:val="72"/>
        </w:numPr>
        <w:spacing w:after="175" w:line="259" w:lineRule="auto"/>
        <w:ind w:hanging="842"/>
        <w:rPr>
          <w:rFonts w:ascii="宋体" w:eastAsia="宋体" w:hAnsi="宋体"/>
          <w:sz w:val="24"/>
          <w:szCs w:val="24"/>
        </w:rPr>
      </w:pPr>
      <w:r w:rsidRPr="00315310">
        <w:rPr>
          <w:rFonts w:ascii="宋体" w:eastAsia="宋体" w:hAnsi="宋体"/>
          <w:sz w:val="24"/>
          <w:szCs w:val="24"/>
        </w:rPr>
        <w:lastRenderedPageBreak/>
        <w:t>应交营业税的主要账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1FE7EC21"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1．小企业按照营业额和税法规定的税率，计算应交纳的营业税，借记“营业税金及附加”等科目，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（应交营业税）。 </w:t>
      </w:r>
    </w:p>
    <w:p w14:paraId="1F5A63DD"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2．出售原作为固定资产管理的不动产应交纳的营业税，借记“固定资产清理”等科目，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（应交营业税）。  </w:t>
      </w:r>
    </w:p>
    <w:p w14:paraId="69B5DFC3"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3．交纳的营业税，</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（应交营业税），贷记“银行存款” 科目。 </w:t>
      </w:r>
    </w:p>
    <w:p w14:paraId="01562AD0" w14:textId="77777777" w:rsidR="00273D18" w:rsidRPr="00315310" w:rsidRDefault="00273D18" w:rsidP="00273D18">
      <w:pPr>
        <w:numPr>
          <w:ilvl w:val="0"/>
          <w:numId w:val="72"/>
        </w:numPr>
        <w:spacing w:after="172" w:line="259" w:lineRule="auto"/>
        <w:ind w:hanging="842"/>
        <w:rPr>
          <w:rFonts w:ascii="宋体" w:eastAsia="宋体" w:hAnsi="宋体"/>
          <w:sz w:val="24"/>
          <w:szCs w:val="24"/>
        </w:rPr>
      </w:pPr>
      <w:r w:rsidRPr="00315310">
        <w:rPr>
          <w:rFonts w:ascii="宋体" w:eastAsia="宋体" w:hAnsi="宋体"/>
          <w:sz w:val="24"/>
          <w:szCs w:val="24"/>
        </w:rPr>
        <w:t>应交城市维护建设税和教育费附加的主要账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61B52169" w14:textId="77777777" w:rsidR="00273D18" w:rsidRPr="00315310" w:rsidRDefault="00273D18" w:rsidP="00273D18">
      <w:pPr>
        <w:spacing w:after="174" w:line="259" w:lineRule="auto"/>
        <w:ind w:right="134"/>
        <w:jc w:val="right"/>
        <w:rPr>
          <w:rFonts w:ascii="宋体" w:eastAsia="宋体" w:hAnsi="宋体"/>
          <w:sz w:val="24"/>
          <w:szCs w:val="24"/>
        </w:rPr>
      </w:pPr>
      <w:r w:rsidRPr="00315310">
        <w:rPr>
          <w:rFonts w:ascii="宋体" w:eastAsia="宋体" w:hAnsi="宋体"/>
          <w:sz w:val="24"/>
          <w:szCs w:val="24"/>
        </w:rPr>
        <w:t>1．小企业按照税法规定应交的城市维护建设税、教育费附加，</w:t>
      </w:r>
    </w:p>
    <w:p w14:paraId="7CCFADA8"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借记“营业税金及附加”科目，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（应交城市维护建设税、应交教育费附加）。 </w:t>
      </w:r>
    </w:p>
    <w:p w14:paraId="4645FCA5"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2．交纳的城市维护建设税和教育费附加，</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（应交城市维护建设税、应交教育费附加），贷记“银行存款”科目。   </w:t>
      </w:r>
    </w:p>
    <w:p w14:paraId="05FA0E1A" w14:textId="77777777" w:rsidR="00273D18" w:rsidRPr="00315310" w:rsidRDefault="00273D18" w:rsidP="00273D18">
      <w:pPr>
        <w:numPr>
          <w:ilvl w:val="0"/>
          <w:numId w:val="72"/>
        </w:numPr>
        <w:spacing w:after="175" w:line="259" w:lineRule="auto"/>
        <w:ind w:hanging="842"/>
        <w:rPr>
          <w:rFonts w:ascii="宋体" w:eastAsia="宋体" w:hAnsi="宋体"/>
          <w:sz w:val="24"/>
          <w:szCs w:val="24"/>
        </w:rPr>
      </w:pPr>
      <w:r w:rsidRPr="00315310">
        <w:rPr>
          <w:rFonts w:ascii="宋体" w:eastAsia="宋体" w:hAnsi="宋体"/>
          <w:sz w:val="24"/>
          <w:szCs w:val="24"/>
        </w:rPr>
        <w:t>应交企业所得税的主要账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64FBABD9"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1．小企业按照税法规定应交的企业所得税，借记“所得税费用” 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（应交企业所得税）。 </w:t>
      </w:r>
    </w:p>
    <w:p w14:paraId="25FC8AB6"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2．交纳的企业所得税，</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（应交企业所得税），贷记“银行存款”科目。 </w:t>
      </w:r>
    </w:p>
    <w:p w14:paraId="64622AA7" w14:textId="77777777" w:rsidR="00273D18" w:rsidRPr="00315310" w:rsidRDefault="00273D18" w:rsidP="00273D18">
      <w:pPr>
        <w:numPr>
          <w:ilvl w:val="0"/>
          <w:numId w:val="72"/>
        </w:numPr>
        <w:spacing w:after="175" w:line="259" w:lineRule="auto"/>
        <w:ind w:hanging="842"/>
        <w:rPr>
          <w:rFonts w:ascii="宋体" w:eastAsia="宋体" w:hAnsi="宋体"/>
          <w:sz w:val="24"/>
          <w:szCs w:val="24"/>
        </w:rPr>
      </w:pPr>
      <w:r w:rsidRPr="00315310">
        <w:rPr>
          <w:rFonts w:ascii="宋体" w:eastAsia="宋体" w:hAnsi="宋体"/>
          <w:sz w:val="24"/>
          <w:szCs w:val="24"/>
        </w:rPr>
        <w:t>应交资源税的主要账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250B2DE6"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1．小企业销售商品按照税法规定应交纳的资源税，借记“营业税金及附加”科目，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（应交资源税）。 </w:t>
      </w:r>
    </w:p>
    <w:p w14:paraId="38EC933E" w14:textId="77777777" w:rsidR="00273D18" w:rsidRPr="00315310" w:rsidRDefault="00273D18" w:rsidP="00273D18">
      <w:pPr>
        <w:spacing w:after="174" w:line="259" w:lineRule="auto"/>
        <w:ind w:right="134"/>
        <w:jc w:val="right"/>
        <w:rPr>
          <w:rFonts w:ascii="宋体" w:eastAsia="宋体" w:hAnsi="宋体"/>
          <w:sz w:val="24"/>
          <w:szCs w:val="24"/>
        </w:rPr>
      </w:pPr>
      <w:r w:rsidRPr="00315310">
        <w:rPr>
          <w:rFonts w:ascii="宋体" w:eastAsia="宋体" w:hAnsi="宋体"/>
          <w:sz w:val="24"/>
          <w:szCs w:val="24"/>
        </w:rPr>
        <w:t>2．自产自用的物资应交纳的资源税，借记“生产成本”科目，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（应交资源税）。 </w:t>
      </w:r>
    </w:p>
    <w:p w14:paraId="66D97E53"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3．</w:t>
      </w:r>
      <w:proofErr w:type="gramStart"/>
      <w:r w:rsidRPr="00315310">
        <w:rPr>
          <w:rFonts w:ascii="宋体" w:eastAsia="宋体" w:hAnsi="宋体"/>
          <w:sz w:val="24"/>
          <w:szCs w:val="24"/>
        </w:rPr>
        <w:t>收购未税矿产品</w:t>
      </w:r>
      <w:proofErr w:type="gramEnd"/>
      <w:r w:rsidRPr="00315310">
        <w:rPr>
          <w:rFonts w:ascii="宋体" w:eastAsia="宋体" w:hAnsi="宋体"/>
          <w:sz w:val="24"/>
          <w:szCs w:val="24"/>
        </w:rPr>
        <w:t>，按照实际支付的价款，借记“材料采购” 或“在途物资”等科目，贷记“银行存款”等科目，按照代扣代缴的资源税，借记“材料采购”或“在途物资”等科目，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（应交资源税）。 </w:t>
      </w:r>
    </w:p>
    <w:p w14:paraId="40D016F6"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lastRenderedPageBreak/>
        <w:t>4．外购液体</w:t>
      </w:r>
      <w:proofErr w:type="gramStart"/>
      <w:r w:rsidRPr="00315310">
        <w:rPr>
          <w:rFonts w:ascii="宋体" w:eastAsia="宋体" w:hAnsi="宋体"/>
          <w:sz w:val="24"/>
          <w:szCs w:val="24"/>
        </w:rPr>
        <w:t>盐加工</w:t>
      </w:r>
      <w:proofErr w:type="gramEnd"/>
      <w:r w:rsidRPr="00315310">
        <w:rPr>
          <w:rFonts w:ascii="宋体" w:eastAsia="宋体" w:hAnsi="宋体"/>
          <w:sz w:val="24"/>
          <w:szCs w:val="24"/>
        </w:rPr>
        <w:t>固体盐：在购入液体盐时，按照税法规定所允许抵扣的资源税，</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应交资源税），按照购买价款减去允许抵扣的资源税后的金额，借记“材料采购”或“在途物资”、“原材料”等科目，按照应支付的购买价款，贷记“银行存款”、“应付账款”等科目；加工成固体盐后，在销售时，按照销售</w:t>
      </w:r>
      <w:proofErr w:type="gramStart"/>
      <w:r w:rsidRPr="00315310">
        <w:rPr>
          <w:rFonts w:ascii="宋体" w:eastAsia="宋体" w:hAnsi="宋体"/>
          <w:sz w:val="24"/>
          <w:szCs w:val="24"/>
        </w:rPr>
        <w:t>固体盐应交纳</w:t>
      </w:r>
      <w:proofErr w:type="gramEnd"/>
      <w:r w:rsidRPr="00315310">
        <w:rPr>
          <w:rFonts w:ascii="宋体" w:eastAsia="宋体" w:hAnsi="宋体"/>
          <w:sz w:val="24"/>
          <w:szCs w:val="24"/>
        </w:rPr>
        <w:t>的资源税，借记“营业税金及附加”科目，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（应交资源税）；将销售固体盐应交资源税抵扣液体盐已交资源税后的差额上交时，</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（应交资源税），贷记“银行存款”科目。 </w:t>
      </w:r>
    </w:p>
    <w:p w14:paraId="0A0DA8EC"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5．交纳的资源税，</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（应交资源税），贷记“银行存款” 科目。 </w:t>
      </w:r>
    </w:p>
    <w:p w14:paraId="49161923" w14:textId="77777777" w:rsidR="00273D18" w:rsidRPr="00315310" w:rsidRDefault="00273D18" w:rsidP="00273D18">
      <w:pPr>
        <w:spacing w:after="175" w:line="259" w:lineRule="auto"/>
        <w:ind w:left="430"/>
        <w:rPr>
          <w:rFonts w:ascii="宋体" w:eastAsia="宋体" w:hAnsi="宋体"/>
          <w:sz w:val="24"/>
          <w:szCs w:val="24"/>
        </w:rPr>
      </w:pPr>
      <w:r w:rsidRPr="00315310">
        <w:rPr>
          <w:rFonts w:ascii="宋体" w:eastAsia="宋体" w:hAnsi="宋体"/>
          <w:sz w:val="24"/>
          <w:szCs w:val="24"/>
        </w:rPr>
        <w:t>（七）应交土地增值税的主要账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6FCF1E6A"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1．小企业转让土地使用权应交纳的土地增值税，土地使用权与地上建筑物及其附着物一并在“固定资产”科目核算的，借记“固定资产清理”科目，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（应交土地增值税）。 </w:t>
      </w:r>
    </w:p>
    <w:p w14:paraId="77CECC61"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土地使用权在“无形资产”科目核算的，按照实际收到的金额，</w:t>
      </w:r>
    </w:p>
    <w:p w14:paraId="53839974"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借记“银行存款”科目，按照应交纳的土地增值税，</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应交土地增值税），按照已计提的累计摊销，借记“累计摊销”科目，按照其成本，贷记“无形资产”科目，按照其差额，贷记“营业外收入——非流动资产处置净收益”科目或借记“营业外支出——非流动资产处置净损失”科目。 2．小企业（房地产开发经营）销售房地产应交纳的土地增值税，借记“营业税金及附加”科目，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（应交土地增值税）。 </w:t>
      </w:r>
    </w:p>
    <w:p w14:paraId="7AA2C67D" w14:textId="77777777" w:rsidR="00273D18" w:rsidRPr="00315310" w:rsidRDefault="00273D18" w:rsidP="00273D18">
      <w:pPr>
        <w:spacing w:after="174" w:line="259" w:lineRule="auto"/>
        <w:ind w:right="134"/>
        <w:jc w:val="right"/>
        <w:rPr>
          <w:rFonts w:ascii="宋体" w:eastAsia="宋体" w:hAnsi="宋体"/>
          <w:sz w:val="24"/>
          <w:szCs w:val="24"/>
        </w:rPr>
      </w:pPr>
      <w:r w:rsidRPr="00315310">
        <w:rPr>
          <w:rFonts w:ascii="宋体" w:eastAsia="宋体" w:hAnsi="宋体"/>
          <w:sz w:val="24"/>
          <w:szCs w:val="24"/>
        </w:rPr>
        <w:t>3．交纳的土地增值税，</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（应交土地增值税），贷记“银</w:t>
      </w:r>
    </w:p>
    <w:p w14:paraId="51A590F6"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行存款</w:t>
      </w:r>
      <w:proofErr w:type="gramStart"/>
      <w:r w:rsidRPr="00315310">
        <w:rPr>
          <w:rFonts w:ascii="宋体" w:eastAsia="宋体" w:hAnsi="宋体"/>
          <w:sz w:val="24"/>
          <w:szCs w:val="24"/>
        </w:rPr>
        <w:t>”</w:t>
      </w:r>
      <w:proofErr w:type="gramEnd"/>
      <w:r w:rsidRPr="00315310">
        <w:rPr>
          <w:rFonts w:ascii="宋体" w:eastAsia="宋体" w:hAnsi="宋体"/>
          <w:sz w:val="24"/>
          <w:szCs w:val="24"/>
        </w:rPr>
        <w:t xml:space="preserve">科目。 </w:t>
      </w:r>
    </w:p>
    <w:p w14:paraId="57B70867" w14:textId="77777777" w:rsidR="00273D18" w:rsidRPr="00315310" w:rsidRDefault="00273D18" w:rsidP="00273D18">
      <w:pPr>
        <w:numPr>
          <w:ilvl w:val="0"/>
          <w:numId w:val="73"/>
        </w:numPr>
        <w:ind w:hanging="842"/>
        <w:rPr>
          <w:rFonts w:ascii="宋体" w:eastAsia="宋体" w:hAnsi="宋体"/>
          <w:sz w:val="24"/>
          <w:szCs w:val="24"/>
        </w:rPr>
      </w:pPr>
      <w:r w:rsidRPr="00315310">
        <w:rPr>
          <w:rFonts w:ascii="宋体" w:eastAsia="宋体" w:hAnsi="宋体"/>
          <w:sz w:val="24"/>
          <w:szCs w:val="24"/>
        </w:rPr>
        <w:t>应交城镇土地使用税、房产税、车船税、矿产资源补偿费、排污费的主要账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23CA4BDC" w14:textId="77777777" w:rsidR="00273D18" w:rsidRPr="00315310" w:rsidRDefault="00273D18" w:rsidP="00273D18">
      <w:pPr>
        <w:spacing w:after="174" w:line="259" w:lineRule="auto"/>
        <w:ind w:right="5"/>
        <w:jc w:val="right"/>
        <w:rPr>
          <w:rFonts w:ascii="宋体" w:eastAsia="宋体" w:hAnsi="宋体"/>
          <w:sz w:val="24"/>
          <w:szCs w:val="24"/>
        </w:rPr>
      </w:pPr>
      <w:r w:rsidRPr="00315310">
        <w:rPr>
          <w:rFonts w:ascii="宋体" w:eastAsia="宋体" w:hAnsi="宋体"/>
          <w:sz w:val="24"/>
          <w:szCs w:val="24"/>
        </w:rPr>
        <w:t>1．小企业按照规定应交纳的城镇土地使用税、房产税、车船税、</w:t>
      </w:r>
    </w:p>
    <w:p w14:paraId="22CCF4BD"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矿产资源补偿费、排污费，借记“营业税金及附加”科目，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（应交城镇土地使用税、应交房产税、应交车船税、应交矿产资源补偿费、应交排污费）。 </w:t>
      </w:r>
    </w:p>
    <w:p w14:paraId="2BD5CAE2" w14:textId="77777777" w:rsidR="00273D18" w:rsidRPr="00315310" w:rsidRDefault="00273D18" w:rsidP="00273D18">
      <w:pPr>
        <w:spacing w:after="174" w:line="259" w:lineRule="auto"/>
        <w:ind w:right="5"/>
        <w:jc w:val="right"/>
        <w:rPr>
          <w:rFonts w:ascii="宋体" w:eastAsia="宋体" w:hAnsi="宋体"/>
          <w:sz w:val="24"/>
          <w:szCs w:val="24"/>
        </w:rPr>
      </w:pPr>
      <w:r w:rsidRPr="00315310">
        <w:rPr>
          <w:rFonts w:ascii="宋体" w:eastAsia="宋体" w:hAnsi="宋体"/>
          <w:sz w:val="24"/>
          <w:szCs w:val="24"/>
        </w:rPr>
        <w:t>2．交纳的城镇土地使用税、房产税、车船税、矿产资源补偿费、</w:t>
      </w:r>
    </w:p>
    <w:p w14:paraId="43D4F9DF"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lastRenderedPageBreak/>
        <w:t>排污费，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（应交城镇土地使用税、应交房产税、应交车船税、应交矿产资源补偿费、应交排污费），贷记“银行存款”科目。 </w:t>
      </w:r>
    </w:p>
    <w:p w14:paraId="5C82BB93" w14:textId="77777777" w:rsidR="00273D18" w:rsidRPr="00315310" w:rsidRDefault="00273D18" w:rsidP="00273D18">
      <w:pPr>
        <w:numPr>
          <w:ilvl w:val="0"/>
          <w:numId w:val="73"/>
        </w:numPr>
        <w:spacing w:after="175" w:line="259" w:lineRule="auto"/>
        <w:ind w:hanging="842"/>
        <w:rPr>
          <w:rFonts w:ascii="宋体" w:eastAsia="宋体" w:hAnsi="宋体"/>
          <w:sz w:val="24"/>
          <w:szCs w:val="24"/>
        </w:rPr>
      </w:pPr>
      <w:r w:rsidRPr="00315310">
        <w:rPr>
          <w:rFonts w:ascii="宋体" w:eastAsia="宋体" w:hAnsi="宋体"/>
          <w:sz w:val="24"/>
          <w:szCs w:val="24"/>
        </w:rPr>
        <w:t>应交个人所得税的主要账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1E62CEE5"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1．小企业按照税法规定应代扣代缴的职工个人所得税，借记“应付职工薪酬”科目，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（应交个人所得税）。 </w:t>
      </w:r>
    </w:p>
    <w:p w14:paraId="4FA7EE86"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2．交纳的个人所得税，</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（应交个人所得税），贷记“银行存款”科目。 </w:t>
      </w:r>
    </w:p>
    <w:p w14:paraId="78766185" w14:textId="77777777" w:rsidR="00273D18" w:rsidRPr="00315310" w:rsidRDefault="00273D18" w:rsidP="00273D18">
      <w:pPr>
        <w:numPr>
          <w:ilvl w:val="0"/>
          <w:numId w:val="73"/>
        </w:numPr>
        <w:ind w:hanging="842"/>
        <w:rPr>
          <w:rFonts w:ascii="宋体" w:eastAsia="宋体" w:hAnsi="宋体"/>
          <w:sz w:val="24"/>
          <w:szCs w:val="24"/>
        </w:rPr>
      </w:pPr>
      <w:r w:rsidRPr="00315310">
        <w:rPr>
          <w:rFonts w:ascii="宋体" w:eastAsia="宋体" w:hAnsi="宋体"/>
          <w:sz w:val="24"/>
          <w:szCs w:val="24"/>
        </w:rPr>
        <w:t xml:space="preserve">小企业按照规定实行企业所得税、增值税、消费税、营业税等先征后返的，应当在实际收到返还的企业所得税、增值税（不含出口退税）、消费税、营业税等时，借记“银行存款”科目，贷记“营业外收入”科目。 </w:t>
      </w:r>
    </w:p>
    <w:p w14:paraId="70881929"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四、本科目期末贷方余额，反映小企业尚未交纳的税费；期末如为借方余额，反映小企业多交或尚未抵扣的税费。 </w:t>
      </w:r>
    </w:p>
    <w:p w14:paraId="303A1ED3"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2231 应付利息一、本科目核算小企业按照合同约定应支付的利息费用。 </w:t>
      </w:r>
    </w:p>
    <w:p w14:paraId="40BD51E7" w14:textId="77777777" w:rsidR="00273D18" w:rsidRPr="00315310" w:rsidRDefault="00273D18" w:rsidP="00273D18">
      <w:pPr>
        <w:numPr>
          <w:ilvl w:val="0"/>
          <w:numId w:val="74"/>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本科目应按照贷款人等进行明细核算。 </w:t>
      </w:r>
    </w:p>
    <w:p w14:paraId="39FBEF2C" w14:textId="77777777" w:rsidR="00273D18" w:rsidRPr="00315310" w:rsidRDefault="00273D18" w:rsidP="00273D18">
      <w:pPr>
        <w:numPr>
          <w:ilvl w:val="0"/>
          <w:numId w:val="74"/>
        </w:numPr>
        <w:spacing w:after="175" w:line="259" w:lineRule="auto"/>
        <w:ind w:hanging="562"/>
        <w:rPr>
          <w:rFonts w:ascii="宋体" w:eastAsia="宋体" w:hAnsi="宋体"/>
          <w:sz w:val="24"/>
          <w:szCs w:val="24"/>
        </w:rPr>
      </w:pPr>
      <w:r w:rsidRPr="00315310">
        <w:rPr>
          <w:rFonts w:ascii="宋体" w:eastAsia="宋体" w:hAnsi="宋体"/>
          <w:sz w:val="24"/>
          <w:szCs w:val="24"/>
        </w:rPr>
        <w:t>应付利息的主要账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1113462D" w14:textId="77777777" w:rsidR="00273D18" w:rsidRPr="00315310" w:rsidRDefault="00273D18" w:rsidP="00273D18">
      <w:pPr>
        <w:numPr>
          <w:ilvl w:val="0"/>
          <w:numId w:val="75"/>
        </w:numPr>
        <w:spacing w:after="175" w:line="259" w:lineRule="auto"/>
        <w:ind w:left="1049" w:hanging="847"/>
        <w:rPr>
          <w:rFonts w:ascii="宋体" w:eastAsia="宋体" w:hAnsi="宋体"/>
          <w:sz w:val="24"/>
          <w:szCs w:val="24"/>
        </w:rPr>
      </w:pPr>
      <w:r w:rsidRPr="00315310">
        <w:rPr>
          <w:rFonts w:ascii="宋体" w:eastAsia="宋体" w:hAnsi="宋体"/>
          <w:sz w:val="24"/>
          <w:szCs w:val="24"/>
        </w:rPr>
        <w:t>在应付利息日，小企业应当按照合同利率计算确定的利息</w:t>
      </w:r>
    </w:p>
    <w:p w14:paraId="2B77E1FF"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费用，借记“财务费用”、“在建工程”等科目，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3125CF93" w14:textId="77777777" w:rsidR="00273D18" w:rsidRPr="00315310" w:rsidRDefault="00273D18" w:rsidP="00273D18">
      <w:pPr>
        <w:numPr>
          <w:ilvl w:val="0"/>
          <w:numId w:val="75"/>
        </w:numPr>
        <w:spacing w:after="175" w:line="259" w:lineRule="auto"/>
        <w:ind w:left="1049" w:hanging="847"/>
        <w:rPr>
          <w:rFonts w:ascii="宋体" w:eastAsia="宋体" w:hAnsi="宋体"/>
          <w:sz w:val="24"/>
          <w:szCs w:val="24"/>
        </w:rPr>
      </w:pPr>
      <w:r w:rsidRPr="00315310">
        <w:rPr>
          <w:rFonts w:ascii="宋体" w:eastAsia="宋体" w:hAnsi="宋体"/>
          <w:sz w:val="24"/>
          <w:szCs w:val="24"/>
        </w:rPr>
        <w:t>实际支付的利息，</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12990F60" w14:textId="77777777" w:rsidR="00273D18" w:rsidRPr="00315310" w:rsidRDefault="00273D18" w:rsidP="00273D18">
      <w:pPr>
        <w:spacing w:after="183" w:line="259" w:lineRule="auto"/>
        <w:ind w:left="581"/>
        <w:rPr>
          <w:rFonts w:ascii="宋体" w:eastAsia="宋体" w:hAnsi="宋体"/>
          <w:sz w:val="24"/>
          <w:szCs w:val="24"/>
        </w:rPr>
      </w:pPr>
      <w:r w:rsidRPr="00315310">
        <w:rPr>
          <w:rFonts w:ascii="宋体" w:eastAsia="宋体" w:hAnsi="宋体"/>
          <w:sz w:val="24"/>
          <w:szCs w:val="24"/>
        </w:rPr>
        <w:t xml:space="preserve">四、本科目期末贷方余额，反映小企业应付未付的利息费用。 </w:t>
      </w:r>
    </w:p>
    <w:p w14:paraId="14EF889B"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2232</w:t>
      </w:r>
      <w:r w:rsidRPr="00315310">
        <w:rPr>
          <w:rFonts w:ascii="宋体" w:eastAsia="宋体" w:hAnsi="宋体" w:cs="Times New Roman"/>
          <w:b/>
          <w:sz w:val="24"/>
          <w:szCs w:val="24"/>
        </w:rPr>
        <w:t xml:space="preserve"> </w:t>
      </w:r>
      <w:r w:rsidRPr="00315310">
        <w:rPr>
          <w:rFonts w:ascii="宋体" w:eastAsia="宋体" w:hAnsi="宋体"/>
          <w:sz w:val="24"/>
          <w:szCs w:val="24"/>
        </w:rPr>
        <w:t>应付利润</w:t>
      </w:r>
      <w:r w:rsidRPr="00315310">
        <w:rPr>
          <w:rFonts w:ascii="宋体" w:eastAsia="宋体" w:hAnsi="宋体" w:cs="Times New Roman"/>
          <w:b/>
          <w:sz w:val="24"/>
          <w:szCs w:val="24"/>
        </w:rPr>
        <w:t xml:space="preserve"> </w:t>
      </w:r>
    </w:p>
    <w:p w14:paraId="445854A9" w14:textId="77777777" w:rsidR="00273D18" w:rsidRPr="00315310" w:rsidRDefault="00273D18" w:rsidP="00273D18">
      <w:pPr>
        <w:numPr>
          <w:ilvl w:val="0"/>
          <w:numId w:val="76"/>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本科目核算小企业向投资者分配的利润。 </w:t>
      </w:r>
    </w:p>
    <w:p w14:paraId="0BB4B3A3" w14:textId="77777777" w:rsidR="00273D18" w:rsidRPr="00315310" w:rsidRDefault="00273D18" w:rsidP="00273D18">
      <w:pPr>
        <w:numPr>
          <w:ilvl w:val="0"/>
          <w:numId w:val="76"/>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本科目应按照投资者进行明细核算。 </w:t>
      </w:r>
    </w:p>
    <w:p w14:paraId="2E5C1855" w14:textId="77777777" w:rsidR="00273D18" w:rsidRPr="00315310" w:rsidRDefault="00273D18" w:rsidP="00273D18">
      <w:pPr>
        <w:numPr>
          <w:ilvl w:val="0"/>
          <w:numId w:val="76"/>
        </w:numPr>
        <w:spacing w:after="172" w:line="259" w:lineRule="auto"/>
        <w:ind w:hanging="562"/>
        <w:rPr>
          <w:rFonts w:ascii="宋体" w:eastAsia="宋体" w:hAnsi="宋体"/>
          <w:sz w:val="24"/>
          <w:szCs w:val="24"/>
        </w:rPr>
      </w:pPr>
      <w:r w:rsidRPr="00315310">
        <w:rPr>
          <w:rFonts w:ascii="宋体" w:eastAsia="宋体" w:hAnsi="宋体"/>
          <w:sz w:val="24"/>
          <w:szCs w:val="24"/>
        </w:rPr>
        <w:t>应付利润的主要账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1E1E3D7D" w14:textId="77777777" w:rsidR="00273D18" w:rsidRPr="00315310" w:rsidRDefault="00273D18" w:rsidP="00273D18">
      <w:pPr>
        <w:numPr>
          <w:ilvl w:val="0"/>
          <w:numId w:val="77"/>
        </w:numPr>
        <w:ind w:firstLine="420"/>
        <w:rPr>
          <w:rFonts w:ascii="宋体" w:eastAsia="宋体" w:hAnsi="宋体"/>
          <w:sz w:val="24"/>
          <w:szCs w:val="24"/>
        </w:rPr>
      </w:pPr>
      <w:r w:rsidRPr="00315310">
        <w:rPr>
          <w:rFonts w:ascii="宋体" w:eastAsia="宋体" w:hAnsi="宋体"/>
          <w:sz w:val="24"/>
          <w:szCs w:val="24"/>
        </w:rPr>
        <w:lastRenderedPageBreak/>
        <w:t>小企业根据规定或协议确定的应分配给投资者的利润，借记“利润分配”科目，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09299844" w14:textId="77777777" w:rsidR="00273D18" w:rsidRPr="00315310" w:rsidRDefault="00273D18" w:rsidP="00273D18">
      <w:pPr>
        <w:numPr>
          <w:ilvl w:val="0"/>
          <w:numId w:val="77"/>
        </w:numPr>
        <w:spacing w:after="175" w:line="259" w:lineRule="auto"/>
        <w:ind w:firstLine="420"/>
        <w:rPr>
          <w:rFonts w:ascii="宋体" w:eastAsia="宋体" w:hAnsi="宋体"/>
          <w:sz w:val="24"/>
          <w:szCs w:val="24"/>
        </w:rPr>
      </w:pPr>
      <w:r w:rsidRPr="00315310">
        <w:rPr>
          <w:rFonts w:ascii="宋体" w:eastAsia="宋体" w:hAnsi="宋体"/>
          <w:sz w:val="24"/>
          <w:szCs w:val="24"/>
        </w:rPr>
        <w:t>向投资者实际支付利润，</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，贷记“库存现金”、</w:t>
      </w:r>
    </w:p>
    <w:p w14:paraId="1BC3107E"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“银行存款”科目。 </w:t>
      </w:r>
    </w:p>
    <w:p w14:paraId="255C768F" w14:textId="77777777" w:rsidR="00273D18" w:rsidRPr="00315310" w:rsidRDefault="00273D18" w:rsidP="00273D18">
      <w:pPr>
        <w:spacing w:after="183" w:line="259" w:lineRule="auto"/>
        <w:ind w:left="569"/>
        <w:rPr>
          <w:rFonts w:ascii="宋体" w:eastAsia="宋体" w:hAnsi="宋体"/>
          <w:sz w:val="24"/>
          <w:szCs w:val="24"/>
        </w:rPr>
      </w:pPr>
      <w:r w:rsidRPr="00315310">
        <w:rPr>
          <w:rFonts w:ascii="宋体" w:eastAsia="宋体" w:hAnsi="宋体"/>
          <w:sz w:val="24"/>
          <w:szCs w:val="24"/>
        </w:rPr>
        <w:t xml:space="preserve">四、本科目期末贷方余额，反映小企业应付未付的利润。 </w:t>
      </w:r>
    </w:p>
    <w:p w14:paraId="673D1C0C"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2241</w:t>
      </w:r>
      <w:r w:rsidRPr="00315310">
        <w:rPr>
          <w:rFonts w:ascii="宋体" w:eastAsia="宋体" w:hAnsi="宋体" w:cs="Times New Roman"/>
          <w:b/>
          <w:sz w:val="24"/>
          <w:szCs w:val="24"/>
        </w:rPr>
        <w:t xml:space="preserve"> </w:t>
      </w:r>
      <w:r w:rsidRPr="00315310">
        <w:rPr>
          <w:rFonts w:ascii="宋体" w:eastAsia="宋体" w:hAnsi="宋体"/>
          <w:sz w:val="24"/>
          <w:szCs w:val="24"/>
        </w:rPr>
        <w:t>其他应付款</w:t>
      </w:r>
      <w:r w:rsidRPr="00315310">
        <w:rPr>
          <w:rFonts w:ascii="宋体" w:eastAsia="宋体" w:hAnsi="宋体" w:cs="Times New Roman"/>
          <w:b/>
          <w:sz w:val="24"/>
          <w:szCs w:val="24"/>
        </w:rPr>
        <w:t xml:space="preserve"> </w:t>
      </w:r>
    </w:p>
    <w:p w14:paraId="2E69D8DE" w14:textId="77777777" w:rsidR="00273D18" w:rsidRPr="00315310" w:rsidRDefault="00273D18" w:rsidP="00273D18">
      <w:pPr>
        <w:numPr>
          <w:ilvl w:val="0"/>
          <w:numId w:val="78"/>
        </w:numPr>
        <w:ind w:hanging="562"/>
        <w:rPr>
          <w:rFonts w:ascii="宋体" w:eastAsia="宋体" w:hAnsi="宋体"/>
          <w:sz w:val="24"/>
          <w:szCs w:val="24"/>
        </w:rPr>
      </w:pPr>
      <w:r w:rsidRPr="00315310">
        <w:rPr>
          <w:rFonts w:ascii="宋体" w:eastAsia="宋体" w:hAnsi="宋体"/>
          <w:sz w:val="24"/>
          <w:szCs w:val="24"/>
        </w:rPr>
        <w:t xml:space="preserve">本科目核算小企业除应付账款、预收账款、应付职工薪酬、应交税费、应付利息、应付利润等以外的其他各项应付、暂收的款项，如应付租入固定资产和包装物的租金、存入保证金等。 </w:t>
      </w:r>
    </w:p>
    <w:p w14:paraId="2DB194B1" w14:textId="77777777" w:rsidR="00273D18" w:rsidRPr="00315310" w:rsidRDefault="00273D18" w:rsidP="00273D18">
      <w:pPr>
        <w:numPr>
          <w:ilvl w:val="0"/>
          <w:numId w:val="78"/>
        </w:numPr>
        <w:ind w:hanging="562"/>
        <w:rPr>
          <w:rFonts w:ascii="宋体" w:eastAsia="宋体" w:hAnsi="宋体"/>
          <w:sz w:val="24"/>
          <w:szCs w:val="24"/>
        </w:rPr>
      </w:pPr>
      <w:r w:rsidRPr="00315310">
        <w:rPr>
          <w:rFonts w:ascii="宋体" w:eastAsia="宋体" w:hAnsi="宋体"/>
          <w:sz w:val="24"/>
          <w:szCs w:val="24"/>
        </w:rPr>
        <w:t xml:space="preserve">本科目应按照其他应付款的项目和对方单位（或个人）进行明细核算。 </w:t>
      </w:r>
    </w:p>
    <w:p w14:paraId="10A20E30" w14:textId="77777777" w:rsidR="00273D18" w:rsidRPr="00315310" w:rsidRDefault="00273D18" w:rsidP="00273D18">
      <w:pPr>
        <w:numPr>
          <w:ilvl w:val="0"/>
          <w:numId w:val="78"/>
        </w:numPr>
        <w:spacing w:after="175" w:line="259" w:lineRule="auto"/>
        <w:ind w:hanging="562"/>
        <w:rPr>
          <w:rFonts w:ascii="宋体" w:eastAsia="宋体" w:hAnsi="宋体"/>
          <w:sz w:val="24"/>
          <w:szCs w:val="24"/>
        </w:rPr>
      </w:pPr>
      <w:r w:rsidRPr="00315310">
        <w:rPr>
          <w:rFonts w:ascii="宋体" w:eastAsia="宋体" w:hAnsi="宋体"/>
          <w:sz w:val="24"/>
          <w:szCs w:val="24"/>
        </w:rPr>
        <w:t>其他应付款的主要账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340710A5" w14:textId="77777777" w:rsidR="00273D18" w:rsidRPr="00315310" w:rsidRDefault="00273D18" w:rsidP="00273D18">
      <w:pPr>
        <w:spacing w:after="175" w:line="259" w:lineRule="auto"/>
        <w:ind w:left="430"/>
        <w:rPr>
          <w:rFonts w:ascii="宋体" w:eastAsia="宋体" w:hAnsi="宋体"/>
          <w:sz w:val="24"/>
          <w:szCs w:val="24"/>
        </w:rPr>
      </w:pPr>
      <w:r w:rsidRPr="00315310">
        <w:rPr>
          <w:rFonts w:ascii="宋体" w:eastAsia="宋体" w:hAnsi="宋体"/>
          <w:sz w:val="24"/>
          <w:szCs w:val="24"/>
        </w:rPr>
        <w:t>（一）小企业发生的其他各种应付、暂收款项，借记“管理费用”</w:t>
      </w:r>
    </w:p>
    <w:p w14:paraId="0E164F2E"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。（二）支付的其他各种应付、暂收款项，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08E844E5"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小企业无法支付的其他应付款，</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，贷记“营业外收入” 科目。 </w:t>
      </w:r>
    </w:p>
    <w:p w14:paraId="51A7CCF9" w14:textId="77777777" w:rsidR="00273D18" w:rsidRPr="00315310" w:rsidRDefault="00273D18" w:rsidP="00273D18">
      <w:pPr>
        <w:spacing w:after="174" w:line="259" w:lineRule="auto"/>
        <w:ind w:right="5"/>
        <w:jc w:val="right"/>
        <w:rPr>
          <w:rFonts w:ascii="宋体" w:eastAsia="宋体" w:hAnsi="宋体"/>
          <w:sz w:val="24"/>
          <w:szCs w:val="24"/>
        </w:rPr>
      </w:pPr>
      <w:r w:rsidRPr="00315310">
        <w:rPr>
          <w:rFonts w:ascii="宋体" w:eastAsia="宋体" w:hAnsi="宋体"/>
          <w:sz w:val="24"/>
          <w:szCs w:val="24"/>
        </w:rPr>
        <w:t xml:space="preserve">四、本科目期末贷方余额，反映小企业应付未付的其他应付款项。 </w:t>
      </w:r>
    </w:p>
    <w:p w14:paraId="2D6F46BF"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2401</w:t>
      </w:r>
      <w:r w:rsidRPr="00315310">
        <w:rPr>
          <w:rFonts w:ascii="宋体" w:eastAsia="宋体" w:hAnsi="宋体" w:cs="Times New Roman"/>
          <w:b/>
          <w:sz w:val="24"/>
          <w:szCs w:val="24"/>
        </w:rPr>
        <w:t xml:space="preserve"> </w:t>
      </w:r>
      <w:r w:rsidRPr="00315310">
        <w:rPr>
          <w:rFonts w:ascii="宋体" w:eastAsia="宋体" w:hAnsi="宋体"/>
          <w:sz w:val="24"/>
          <w:szCs w:val="24"/>
        </w:rPr>
        <w:t>递延收益</w:t>
      </w:r>
      <w:r w:rsidRPr="00315310">
        <w:rPr>
          <w:rFonts w:ascii="宋体" w:eastAsia="宋体" w:hAnsi="宋体" w:cs="Times New Roman"/>
          <w:b/>
          <w:sz w:val="24"/>
          <w:szCs w:val="24"/>
        </w:rPr>
        <w:t xml:space="preserve"> </w:t>
      </w:r>
    </w:p>
    <w:p w14:paraId="20F9E282" w14:textId="77777777" w:rsidR="00273D18" w:rsidRPr="00315310" w:rsidRDefault="00273D18" w:rsidP="00273D18">
      <w:pPr>
        <w:numPr>
          <w:ilvl w:val="0"/>
          <w:numId w:val="79"/>
        </w:numPr>
        <w:ind w:hanging="562"/>
        <w:rPr>
          <w:rFonts w:ascii="宋体" w:eastAsia="宋体" w:hAnsi="宋体"/>
          <w:sz w:val="24"/>
          <w:szCs w:val="24"/>
        </w:rPr>
      </w:pPr>
      <w:r w:rsidRPr="00315310">
        <w:rPr>
          <w:rFonts w:ascii="宋体" w:eastAsia="宋体" w:hAnsi="宋体"/>
          <w:sz w:val="24"/>
          <w:szCs w:val="24"/>
        </w:rPr>
        <w:t xml:space="preserve">本科目核算小企业已经收到、应在以后期间计入损益的政府补助。 </w:t>
      </w:r>
    </w:p>
    <w:p w14:paraId="2D7355E4" w14:textId="77777777" w:rsidR="00273D18" w:rsidRPr="00315310" w:rsidRDefault="00273D18" w:rsidP="00273D18">
      <w:pPr>
        <w:numPr>
          <w:ilvl w:val="0"/>
          <w:numId w:val="79"/>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本科目应按照相关项目进行明细核算。 </w:t>
      </w:r>
    </w:p>
    <w:p w14:paraId="3CB2DC4D" w14:textId="77777777" w:rsidR="00273D18" w:rsidRPr="00315310" w:rsidRDefault="00273D18" w:rsidP="00273D18">
      <w:pPr>
        <w:numPr>
          <w:ilvl w:val="0"/>
          <w:numId w:val="79"/>
        </w:numPr>
        <w:spacing w:after="175" w:line="259" w:lineRule="auto"/>
        <w:ind w:hanging="562"/>
        <w:rPr>
          <w:rFonts w:ascii="宋体" w:eastAsia="宋体" w:hAnsi="宋体"/>
          <w:sz w:val="24"/>
          <w:szCs w:val="24"/>
        </w:rPr>
      </w:pPr>
      <w:r w:rsidRPr="00315310">
        <w:rPr>
          <w:rFonts w:ascii="宋体" w:eastAsia="宋体" w:hAnsi="宋体"/>
          <w:sz w:val="24"/>
          <w:szCs w:val="24"/>
        </w:rPr>
        <w:t>递延收益的主要账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34BA52F6" w14:textId="77777777" w:rsidR="00273D18" w:rsidRPr="00315310" w:rsidRDefault="00273D18" w:rsidP="00273D18">
      <w:pPr>
        <w:numPr>
          <w:ilvl w:val="0"/>
          <w:numId w:val="80"/>
        </w:numPr>
        <w:ind w:firstLine="280"/>
        <w:rPr>
          <w:rFonts w:ascii="宋体" w:eastAsia="宋体" w:hAnsi="宋体"/>
          <w:sz w:val="24"/>
          <w:szCs w:val="24"/>
        </w:rPr>
      </w:pPr>
      <w:r w:rsidRPr="00315310">
        <w:rPr>
          <w:rFonts w:ascii="宋体" w:eastAsia="宋体" w:hAnsi="宋体"/>
          <w:sz w:val="24"/>
          <w:szCs w:val="24"/>
        </w:rPr>
        <w:t>小企业收到与资产相关的政府补助，借记“银行存款”等科目，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6B0D6ACD"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在相关资产的使用寿命内平均分配递延收益，</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w:t>
      </w:r>
    </w:p>
    <w:p w14:paraId="7CC72697"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“营业外收入”科目。 </w:t>
      </w:r>
    </w:p>
    <w:p w14:paraId="7F207340" w14:textId="77777777" w:rsidR="00273D18" w:rsidRPr="00315310" w:rsidRDefault="00273D18" w:rsidP="00273D18">
      <w:pPr>
        <w:numPr>
          <w:ilvl w:val="0"/>
          <w:numId w:val="80"/>
        </w:numPr>
        <w:ind w:firstLine="280"/>
        <w:rPr>
          <w:rFonts w:ascii="宋体" w:eastAsia="宋体" w:hAnsi="宋体"/>
          <w:sz w:val="24"/>
          <w:szCs w:val="24"/>
        </w:rPr>
      </w:pPr>
      <w:r w:rsidRPr="00315310">
        <w:rPr>
          <w:rFonts w:ascii="宋体" w:eastAsia="宋体" w:hAnsi="宋体"/>
          <w:sz w:val="24"/>
          <w:szCs w:val="24"/>
        </w:rPr>
        <w:lastRenderedPageBreak/>
        <w:t>收到的其他政府补助，用于补偿本企业以后期间的相关费用或亏损的，应当按照收到的金额，借记“银行存款”等科目，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。在发生相关费用或亏损的未来期间，应当按照应补偿的金额，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，贷记“营业外收入”科目。 </w:t>
      </w:r>
    </w:p>
    <w:p w14:paraId="1AF25CF5"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用于补偿本企业已发生的相关费用或亏损的，应当按照收到的金额，借记“银行存款”等科目，贷记“营业外收入”科目。 </w:t>
      </w:r>
    </w:p>
    <w:p w14:paraId="5EE4DC79" w14:textId="77777777" w:rsidR="00273D18" w:rsidRPr="00315310" w:rsidRDefault="00273D18" w:rsidP="00273D18">
      <w:pPr>
        <w:ind w:left="-15" w:firstLine="554"/>
        <w:rPr>
          <w:rFonts w:ascii="宋体" w:eastAsia="宋体" w:hAnsi="宋体"/>
          <w:sz w:val="24"/>
          <w:szCs w:val="24"/>
        </w:rPr>
      </w:pPr>
      <w:r w:rsidRPr="00315310">
        <w:rPr>
          <w:rFonts w:ascii="宋体" w:eastAsia="宋体" w:hAnsi="宋体"/>
          <w:sz w:val="24"/>
          <w:szCs w:val="24"/>
        </w:rPr>
        <w:t xml:space="preserve">四、本科目期末贷方余额，反映小企业已经收到、但应在以后期间计入损益的政府补助。 </w:t>
      </w:r>
    </w:p>
    <w:p w14:paraId="0CEAF403"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2501</w:t>
      </w:r>
      <w:r w:rsidRPr="00315310">
        <w:rPr>
          <w:rFonts w:ascii="宋体" w:eastAsia="宋体" w:hAnsi="宋体" w:cs="Times New Roman"/>
          <w:b/>
          <w:sz w:val="24"/>
          <w:szCs w:val="24"/>
        </w:rPr>
        <w:t xml:space="preserve"> </w:t>
      </w:r>
      <w:r w:rsidRPr="00315310">
        <w:rPr>
          <w:rFonts w:ascii="宋体" w:eastAsia="宋体" w:hAnsi="宋体"/>
          <w:sz w:val="24"/>
          <w:szCs w:val="24"/>
        </w:rPr>
        <w:t>长期借款</w:t>
      </w:r>
      <w:r w:rsidRPr="00315310">
        <w:rPr>
          <w:rFonts w:ascii="宋体" w:eastAsia="宋体" w:hAnsi="宋体" w:cs="Times New Roman"/>
          <w:b/>
          <w:sz w:val="24"/>
          <w:szCs w:val="24"/>
        </w:rPr>
        <w:t xml:space="preserve"> </w:t>
      </w:r>
    </w:p>
    <w:p w14:paraId="2C9FD9B4" w14:textId="77777777" w:rsidR="00273D18" w:rsidRPr="00315310" w:rsidRDefault="00273D18" w:rsidP="00273D18">
      <w:pPr>
        <w:spacing w:after="174" w:line="259" w:lineRule="auto"/>
        <w:ind w:right="134"/>
        <w:jc w:val="right"/>
        <w:rPr>
          <w:rFonts w:ascii="宋体" w:eastAsia="宋体" w:hAnsi="宋体"/>
          <w:sz w:val="24"/>
          <w:szCs w:val="24"/>
        </w:rPr>
      </w:pPr>
      <w:r w:rsidRPr="00315310">
        <w:rPr>
          <w:rFonts w:ascii="宋体" w:eastAsia="宋体" w:hAnsi="宋体"/>
          <w:sz w:val="24"/>
          <w:szCs w:val="24"/>
        </w:rPr>
        <w:t>一、本科目核算小企业向银行或其他金融机构借入的期限在1年</w:t>
      </w:r>
    </w:p>
    <w:p w14:paraId="0B6F943A"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以上的各项借款本金。二、本科目应按照借款种类、贷款人和币种进行明细核算。 </w:t>
      </w:r>
    </w:p>
    <w:p w14:paraId="529633A2"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  三、长期借款的主要账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6747C164" w14:textId="77777777" w:rsidR="00273D18" w:rsidRPr="00315310" w:rsidRDefault="00273D18" w:rsidP="00273D18">
      <w:pPr>
        <w:numPr>
          <w:ilvl w:val="0"/>
          <w:numId w:val="81"/>
        </w:numPr>
        <w:ind w:hanging="847"/>
        <w:rPr>
          <w:rFonts w:ascii="宋体" w:eastAsia="宋体" w:hAnsi="宋体"/>
          <w:sz w:val="24"/>
          <w:szCs w:val="24"/>
        </w:rPr>
      </w:pPr>
      <w:r w:rsidRPr="00315310">
        <w:rPr>
          <w:rFonts w:ascii="宋体" w:eastAsia="宋体" w:hAnsi="宋体"/>
          <w:sz w:val="24"/>
          <w:szCs w:val="24"/>
        </w:rPr>
        <w:t>小企业借入长期借款，借记“银行存款”科目，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46D2F69D" w14:textId="77777777" w:rsidR="00273D18" w:rsidRPr="00315310" w:rsidRDefault="00273D18" w:rsidP="00273D18">
      <w:pPr>
        <w:numPr>
          <w:ilvl w:val="0"/>
          <w:numId w:val="81"/>
        </w:numPr>
        <w:spacing w:after="175" w:line="259" w:lineRule="auto"/>
        <w:ind w:hanging="847"/>
        <w:rPr>
          <w:rFonts w:ascii="宋体" w:eastAsia="宋体" w:hAnsi="宋体"/>
          <w:sz w:val="24"/>
          <w:szCs w:val="24"/>
        </w:rPr>
      </w:pPr>
      <w:r w:rsidRPr="00315310">
        <w:rPr>
          <w:rFonts w:ascii="宋体" w:eastAsia="宋体" w:hAnsi="宋体"/>
          <w:sz w:val="24"/>
          <w:szCs w:val="24"/>
        </w:rPr>
        <w:t>在应付利息日，应当按照借款本金和借款合同利率计提利</w:t>
      </w:r>
    </w:p>
    <w:p w14:paraId="264BC459" w14:textId="77777777" w:rsidR="00273D18" w:rsidRPr="00315310" w:rsidRDefault="00273D18" w:rsidP="00273D18">
      <w:pPr>
        <w:ind w:left="-5"/>
        <w:rPr>
          <w:rFonts w:ascii="宋体" w:eastAsia="宋体" w:hAnsi="宋体"/>
          <w:sz w:val="24"/>
          <w:szCs w:val="24"/>
        </w:rPr>
      </w:pPr>
      <w:proofErr w:type="gramStart"/>
      <w:r w:rsidRPr="00315310">
        <w:rPr>
          <w:rFonts w:ascii="宋体" w:eastAsia="宋体" w:hAnsi="宋体"/>
          <w:sz w:val="24"/>
          <w:szCs w:val="24"/>
        </w:rPr>
        <w:t>息</w:t>
      </w:r>
      <w:proofErr w:type="gramEnd"/>
      <w:r w:rsidRPr="00315310">
        <w:rPr>
          <w:rFonts w:ascii="宋体" w:eastAsia="宋体" w:hAnsi="宋体"/>
          <w:sz w:val="24"/>
          <w:szCs w:val="24"/>
        </w:rPr>
        <w:t xml:space="preserve">费用，借记“财务费用”、“在建工程”等科目，贷记“应付利息” 科目。 </w:t>
      </w:r>
    </w:p>
    <w:p w14:paraId="43B83F9B" w14:textId="77777777" w:rsidR="00273D18" w:rsidRPr="00315310" w:rsidRDefault="00273D18" w:rsidP="00273D18">
      <w:pPr>
        <w:numPr>
          <w:ilvl w:val="0"/>
          <w:numId w:val="81"/>
        </w:numPr>
        <w:ind w:hanging="847"/>
        <w:rPr>
          <w:rFonts w:ascii="宋体" w:eastAsia="宋体" w:hAnsi="宋体"/>
          <w:sz w:val="24"/>
          <w:szCs w:val="24"/>
        </w:rPr>
      </w:pPr>
      <w:r w:rsidRPr="00315310">
        <w:rPr>
          <w:rFonts w:ascii="宋体" w:eastAsia="宋体" w:hAnsi="宋体"/>
          <w:sz w:val="24"/>
          <w:szCs w:val="24"/>
        </w:rPr>
        <w:t>偿还长期借款本金，</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，贷记“银行存款”科目。四、本科目期末贷方余额，反映小企业尚未偿还的长期借款本金。 </w:t>
      </w:r>
    </w:p>
    <w:p w14:paraId="0E6CFCC5"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2701</w:t>
      </w:r>
      <w:r w:rsidRPr="00315310">
        <w:rPr>
          <w:rFonts w:ascii="宋体" w:eastAsia="宋体" w:hAnsi="宋体" w:cs="Times New Roman"/>
          <w:b/>
          <w:sz w:val="24"/>
          <w:szCs w:val="24"/>
        </w:rPr>
        <w:t xml:space="preserve"> </w:t>
      </w:r>
      <w:r w:rsidRPr="00315310">
        <w:rPr>
          <w:rFonts w:ascii="宋体" w:eastAsia="宋体" w:hAnsi="宋体"/>
          <w:sz w:val="24"/>
          <w:szCs w:val="24"/>
        </w:rPr>
        <w:t>长期应付款</w:t>
      </w:r>
      <w:r w:rsidRPr="00315310">
        <w:rPr>
          <w:rFonts w:ascii="宋体" w:eastAsia="宋体" w:hAnsi="宋体" w:cs="Times New Roman"/>
          <w:b/>
          <w:sz w:val="24"/>
          <w:szCs w:val="24"/>
        </w:rPr>
        <w:t xml:space="preserve"> </w:t>
      </w:r>
    </w:p>
    <w:p w14:paraId="0629D4C8" w14:textId="77777777" w:rsidR="00273D18" w:rsidRPr="00315310" w:rsidRDefault="00273D18" w:rsidP="00273D18">
      <w:pPr>
        <w:numPr>
          <w:ilvl w:val="0"/>
          <w:numId w:val="82"/>
        </w:numPr>
        <w:rPr>
          <w:rFonts w:ascii="宋体" w:eastAsia="宋体" w:hAnsi="宋体"/>
          <w:sz w:val="24"/>
          <w:szCs w:val="24"/>
        </w:rPr>
      </w:pPr>
      <w:r w:rsidRPr="00315310">
        <w:rPr>
          <w:rFonts w:ascii="宋体" w:eastAsia="宋体" w:hAnsi="宋体"/>
          <w:sz w:val="24"/>
          <w:szCs w:val="24"/>
        </w:rPr>
        <w:t xml:space="preserve">本科目核算小企业除长期借款以外的其他各种长期应付款项。包括：应付融资租入固定资产的租赁费、以分期付款方式购入固定资产发生的应付款项等。 </w:t>
      </w:r>
    </w:p>
    <w:p w14:paraId="0DD4AD83" w14:textId="77777777" w:rsidR="00273D18" w:rsidRPr="00315310" w:rsidRDefault="00273D18" w:rsidP="00273D18">
      <w:pPr>
        <w:numPr>
          <w:ilvl w:val="0"/>
          <w:numId w:val="82"/>
        </w:numPr>
        <w:rPr>
          <w:rFonts w:ascii="宋体" w:eastAsia="宋体" w:hAnsi="宋体"/>
          <w:sz w:val="24"/>
          <w:szCs w:val="24"/>
        </w:rPr>
      </w:pPr>
      <w:r w:rsidRPr="00315310">
        <w:rPr>
          <w:rFonts w:ascii="宋体" w:eastAsia="宋体" w:hAnsi="宋体"/>
          <w:sz w:val="24"/>
          <w:szCs w:val="24"/>
        </w:rPr>
        <w:t>本科目应</w:t>
      </w:r>
      <w:proofErr w:type="gramStart"/>
      <w:r w:rsidRPr="00315310">
        <w:rPr>
          <w:rFonts w:ascii="宋体" w:eastAsia="宋体" w:hAnsi="宋体"/>
          <w:sz w:val="24"/>
          <w:szCs w:val="24"/>
        </w:rPr>
        <w:t>按照长期</w:t>
      </w:r>
      <w:proofErr w:type="gramEnd"/>
      <w:r w:rsidRPr="00315310">
        <w:rPr>
          <w:rFonts w:ascii="宋体" w:eastAsia="宋体" w:hAnsi="宋体"/>
          <w:sz w:val="24"/>
          <w:szCs w:val="24"/>
        </w:rPr>
        <w:t>应付款的种类和债权人进行明细核算。   三、长期应付款的主要账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33113E8D" w14:textId="77777777" w:rsidR="00273D18" w:rsidRPr="00315310" w:rsidRDefault="00273D18" w:rsidP="00273D18">
      <w:pPr>
        <w:numPr>
          <w:ilvl w:val="0"/>
          <w:numId w:val="83"/>
        </w:numPr>
        <w:rPr>
          <w:rFonts w:ascii="宋体" w:eastAsia="宋体" w:hAnsi="宋体"/>
          <w:sz w:val="24"/>
          <w:szCs w:val="24"/>
        </w:rPr>
      </w:pPr>
      <w:r w:rsidRPr="00315310">
        <w:rPr>
          <w:rFonts w:ascii="宋体" w:eastAsia="宋体" w:hAnsi="宋体"/>
          <w:sz w:val="24"/>
          <w:szCs w:val="24"/>
        </w:rPr>
        <w:t>小企业融资租入固定资产，在租赁期开始日，按照租赁合同约定的付款总额和在签订租赁合同过程中发生的相关税费等，借记</w:t>
      </w:r>
    </w:p>
    <w:p w14:paraId="37997766"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“固定资产”或“在建工程”科目，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等科目。 </w:t>
      </w:r>
    </w:p>
    <w:p w14:paraId="1586452C" w14:textId="77777777" w:rsidR="00273D18" w:rsidRPr="00315310" w:rsidRDefault="00273D18" w:rsidP="00273D18">
      <w:pPr>
        <w:numPr>
          <w:ilvl w:val="0"/>
          <w:numId w:val="83"/>
        </w:numPr>
        <w:rPr>
          <w:rFonts w:ascii="宋体" w:eastAsia="宋体" w:hAnsi="宋体"/>
          <w:sz w:val="24"/>
          <w:szCs w:val="24"/>
        </w:rPr>
      </w:pPr>
      <w:r w:rsidRPr="00315310">
        <w:rPr>
          <w:rFonts w:ascii="宋体" w:eastAsia="宋体" w:hAnsi="宋体"/>
          <w:sz w:val="24"/>
          <w:szCs w:val="24"/>
        </w:rPr>
        <w:lastRenderedPageBreak/>
        <w:t>以分期付款方式购入固定资产，应当按照实际支付的购买价款和相关税费（不包括按照税法规定可抵扣的增值税进项税额），借记“固定资产”或“在建工程”科目，按照税法规定可抵扣的增值税进项税额，借记“应交税费——应交增值税（进项税额）”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5B18568A" w14:textId="77777777" w:rsidR="00273D18" w:rsidRPr="00315310" w:rsidRDefault="00273D18" w:rsidP="00273D18">
      <w:pPr>
        <w:spacing w:after="174" w:line="259" w:lineRule="auto"/>
        <w:ind w:right="2"/>
        <w:jc w:val="right"/>
        <w:rPr>
          <w:rFonts w:ascii="宋体" w:eastAsia="宋体" w:hAnsi="宋体"/>
          <w:sz w:val="24"/>
          <w:szCs w:val="24"/>
        </w:rPr>
      </w:pPr>
      <w:r w:rsidRPr="00315310">
        <w:rPr>
          <w:rFonts w:ascii="宋体" w:eastAsia="宋体" w:hAnsi="宋体"/>
          <w:sz w:val="24"/>
          <w:szCs w:val="24"/>
        </w:rPr>
        <w:t xml:space="preserve">四、本科目期末贷方余额，反映小企业应付未付的长期应付款项。 </w:t>
      </w:r>
    </w:p>
    <w:p w14:paraId="4FBCD6C1" w14:textId="77777777" w:rsidR="00273D18" w:rsidRPr="00315310" w:rsidRDefault="00273D18" w:rsidP="00273D18">
      <w:pPr>
        <w:spacing w:after="0" w:line="259" w:lineRule="auto"/>
        <w:ind w:left="554" w:firstLine="0"/>
        <w:rPr>
          <w:rFonts w:ascii="宋体" w:eastAsia="宋体" w:hAnsi="宋体"/>
          <w:sz w:val="24"/>
          <w:szCs w:val="24"/>
        </w:rPr>
      </w:pPr>
      <w:r w:rsidRPr="00315310">
        <w:rPr>
          <w:rFonts w:ascii="宋体" w:eastAsia="宋体" w:hAnsi="宋体"/>
          <w:sz w:val="24"/>
          <w:szCs w:val="24"/>
        </w:rPr>
        <w:t xml:space="preserve"> </w:t>
      </w:r>
    </w:p>
    <w:p w14:paraId="1A87962A" w14:textId="77777777" w:rsidR="00273D18" w:rsidRPr="00315310" w:rsidRDefault="00273D18" w:rsidP="00273D18">
      <w:pPr>
        <w:spacing w:after="164" w:line="259" w:lineRule="auto"/>
        <w:ind w:right="147"/>
        <w:jc w:val="center"/>
        <w:rPr>
          <w:rFonts w:ascii="宋体" w:eastAsia="宋体" w:hAnsi="宋体"/>
          <w:sz w:val="24"/>
          <w:szCs w:val="24"/>
        </w:rPr>
      </w:pPr>
      <w:r w:rsidRPr="00315310">
        <w:rPr>
          <w:rFonts w:ascii="宋体" w:eastAsia="宋体" w:hAnsi="宋体"/>
          <w:sz w:val="24"/>
          <w:szCs w:val="24"/>
        </w:rPr>
        <w:t xml:space="preserve">所有者权益类 </w:t>
      </w:r>
    </w:p>
    <w:p w14:paraId="5E9879E2"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3001</w:t>
      </w:r>
      <w:r w:rsidRPr="00315310">
        <w:rPr>
          <w:rFonts w:ascii="宋体" w:eastAsia="宋体" w:hAnsi="宋体" w:cs="Times New Roman"/>
          <w:b/>
          <w:sz w:val="24"/>
          <w:szCs w:val="24"/>
        </w:rPr>
        <w:t xml:space="preserve"> </w:t>
      </w:r>
      <w:r w:rsidRPr="00315310">
        <w:rPr>
          <w:rFonts w:ascii="宋体" w:eastAsia="宋体" w:hAnsi="宋体"/>
          <w:sz w:val="24"/>
          <w:szCs w:val="24"/>
        </w:rPr>
        <w:t>实收资本</w:t>
      </w:r>
      <w:r w:rsidRPr="00315310">
        <w:rPr>
          <w:rFonts w:ascii="宋体" w:eastAsia="宋体" w:hAnsi="宋体" w:cs="Times New Roman"/>
          <w:b/>
          <w:sz w:val="24"/>
          <w:szCs w:val="24"/>
        </w:rPr>
        <w:t xml:space="preserve"> </w:t>
      </w:r>
    </w:p>
    <w:p w14:paraId="1A88CEE3" w14:textId="77777777" w:rsidR="00273D18" w:rsidRPr="00315310" w:rsidRDefault="00273D18" w:rsidP="00273D18">
      <w:pPr>
        <w:numPr>
          <w:ilvl w:val="0"/>
          <w:numId w:val="84"/>
        </w:numPr>
        <w:ind w:firstLine="559"/>
        <w:rPr>
          <w:rFonts w:ascii="宋体" w:eastAsia="宋体" w:hAnsi="宋体"/>
          <w:sz w:val="24"/>
          <w:szCs w:val="24"/>
        </w:rPr>
      </w:pPr>
      <w:r w:rsidRPr="00315310">
        <w:rPr>
          <w:rFonts w:ascii="宋体" w:eastAsia="宋体" w:hAnsi="宋体"/>
          <w:sz w:val="24"/>
          <w:szCs w:val="24"/>
        </w:rPr>
        <w:t xml:space="preserve">本科目核算小企业收到投资者按照合同协议约定或相关规定投入的、构成注册资本的部分。 </w:t>
      </w:r>
    </w:p>
    <w:p w14:paraId="0D7590A4"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小企业（股份有限公司）应当将本科目的名称改为“3001 股本” 科目。   </w:t>
      </w:r>
    </w:p>
    <w:p w14:paraId="723AA390"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小企业收到投资者出资超过其在注册资本中所占份额的部分，作为资本溢价，在“资本公积”科目核算，不在本科目核算。 </w:t>
      </w:r>
    </w:p>
    <w:p w14:paraId="4EA1D029" w14:textId="77777777" w:rsidR="00273D18" w:rsidRPr="00315310" w:rsidRDefault="00273D18" w:rsidP="00273D18">
      <w:pPr>
        <w:numPr>
          <w:ilvl w:val="0"/>
          <w:numId w:val="84"/>
        </w:numPr>
        <w:spacing w:after="175" w:line="259" w:lineRule="auto"/>
        <w:ind w:firstLine="559"/>
        <w:rPr>
          <w:rFonts w:ascii="宋体" w:eastAsia="宋体" w:hAnsi="宋体"/>
          <w:sz w:val="24"/>
          <w:szCs w:val="24"/>
        </w:rPr>
      </w:pPr>
      <w:r w:rsidRPr="00315310">
        <w:rPr>
          <w:rFonts w:ascii="宋体" w:eastAsia="宋体" w:hAnsi="宋体"/>
          <w:sz w:val="24"/>
          <w:szCs w:val="24"/>
        </w:rPr>
        <w:t xml:space="preserve">本科目应按照投资者进行明细核算。 </w:t>
      </w:r>
    </w:p>
    <w:p w14:paraId="30BB90AF"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小企业（中外合作经营）根据合同规定在合作期间归还投资者的</w:t>
      </w:r>
    </w:p>
    <w:p w14:paraId="26AA509C"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投资，应在本科目设置“已归还投资”明细科目进行核算。 </w:t>
      </w:r>
    </w:p>
    <w:p w14:paraId="6EE32BA3" w14:textId="77777777" w:rsidR="00273D18" w:rsidRPr="00315310" w:rsidRDefault="00273D18" w:rsidP="00273D18">
      <w:pPr>
        <w:numPr>
          <w:ilvl w:val="0"/>
          <w:numId w:val="84"/>
        </w:numPr>
        <w:spacing w:after="175" w:line="259" w:lineRule="auto"/>
        <w:ind w:firstLine="559"/>
        <w:rPr>
          <w:rFonts w:ascii="宋体" w:eastAsia="宋体" w:hAnsi="宋体"/>
          <w:sz w:val="24"/>
          <w:szCs w:val="24"/>
        </w:rPr>
      </w:pPr>
      <w:r w:rsidRPr="00315310">
        <w:rPr>
          <w:rFonts w:ascii="宋体" w:eastAsia="宋体" w:hAnsi="宋体"/>
          <w:sz w:val="24"/>
          <w:szCs w:val="24"/>
        </w:rPr>
        <w:t>实收资本的主要账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1C0E0A8C" w14:textId="77777777" w:rsidR="00273D18" w:rsidRPr="00315310" w:rsidRDefault="00273D18" w:rsidP="00273D18">
      <w:pPr>
        <w:numPr>
          <w:ilvl w:val="0"/>
          <w:numId w:val="85"/>
        </w:numPr>
        <w:rPr>
          <w:rFonts w:ascii="宋体" w:eastAsia="宋体" w:hAnsi="宋体"/>
          <w:sz w:val="24"/>
          <w:szCs w:val="24"/>
        </w:rPr>
      </w:pPr>
      <w:r w:rsidRPr="00315310">
        <w:rPr>
          <w:rFonts w:ascii="宋体" w:eastAsia="宋体" w:hAnsi="宋体"/>
          <w:sz w:val="24"/>
          <w:szCs w:val="24"/>
        </w:rPr>
        <w:t>小企业收到投资者的出资，借记“银行存款”、“其他应收款”、“固定资产”、“无形资产”等科目，按照其在注册资本中所占的份额，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，按照其差额，贷记“资本公积”科目。 </w:t>
      </w:r>
    </w:p>
    <w:p w14:paraId="61B759ED" w14:textId="77777777" w:rsidR="00273D18" w:rsidRPr="00315310" w:rsidRDefault="00273D18" w:rsidP="00273D18">
      <w:pPr>
        <w:numPr>
          <w:ilvl w:val="0"/>
          <w:numId w:val="85"/>
        </w:numPr>
        <w:rPr>
          <w:rFonts w:ascii="宋体" w:eastAsia="宋体" w:hAnsi="宋体"/>
          <w:sz w:val="24"/>
          <w:szCs w:val="24"/>
        </w:rPr>
      </w:pPr>
      <w:r w:rsidRPr="00315310">
        <w:rPr>
          <w:rFonts w:ascii="宋体" w:eastAsia="宋体" w:hAnsi="宋体"/>
          <w:sz w:val="24"/>
          <w:szCs w:val="24"/>
        </w:rPr>
        <w:t>根据有关规定增加注册资本，借记“银行存款”、“资本公积”、“盈余公积”等科目，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5201B45C"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根据有关规定减少注册资本，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、“资本公积”等科目，贷记“库存现金”、“银行存款”等科目。 </w:t>
      </w:r>
    </w:p>
    <w:p w14:paraId="26711067"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lastRenderedPageBreak/>
        <w:t>小企业（中外合作经营）根据合同规定在合作期间归还投资者的投资，应当按照实际归还投资的金额，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（已归还投资），贷记“银行存款”等科目；同时，借记“利润分配——利润归还投资” 科目，贷记“盈余公积——利润归还投资”科目。 </w:t>
      </w:r>
    </w:p>
    <w:p w14:paraId="5A8F173C" w14:textId="77777777" w:rsidR="00273D18" w:rsidRPr="00315310" w:rsidRDefault="00273D18" w:rsidP="00273D18">
      <w:pPr>
        <w:spacing w:after="183" w:line="259" w:lineRule="auto"/>
        <w:ind w:left="569"/>
        <w:rPr>
          <w:rFonts w:ascii="宋体" w:eastAsia="宋体" w:hAnsi="宋体"/>
          <w:sz w:val="24"/>
          <w:szCs w:val="24"/>
        </w:rPr>
      </w:pPr>
      <w:r w:rsidRPr="00315310">
        <w:rPr>
          <w:rFonts w:ascii="宋体" w:eastAsia="宋体" w:hAnsi="宋体"/>
          <w:sz w:val="24"/>
          <w:szCs w:val="24"/>
        </w:rPr>
        <w:t xml:space="preserve">四、本科目期末贷方余额，反映小企业实收资本总额。 </w:t>
      </w:r>
    </w:p>
    <w:p w14:paraId="3E7B2E24"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3002</w:t>
      </w:r>
      <w:r w:rsidRPr="00315310">
        <w:rPr>
          <w:rFonts w:ascii="宋体" w:eastAsia="宋体" w:hAnsi="宋体" w:cs="Times New Roman"/>
          <w:b/>
          <w:sz w:val="24"/>
          <w:szCs w:val="24"/>
        </w:rPr>
        <w:t xml:space="preserve"> </w:t>
      </w:r>
      <w:r w:rsidRPr="00315310">
        <w:rPr>
          <w:rFonts w:ascii="宋体" w:eastAsia="宋体" w:hAnsi="宋体"/>
          <w:sz w:val="24"/>
          <w:szCs w:val="24"/>
        </w:rPr>
        <w:t>资本公积一、本科目核算小企业收到投资者出资超出其在注册资本中所占</w:t>
      </w:r>
    </w:p>
    <w:p w14:paraId="16A5F0A6"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份额的部分。 </w:t>
      </w:r>
    </w:p>
    <w:p w14:paraId="770DD469"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   二、资本公积的主要账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689AC49E" w14:textId="77777777" w:rsidR="00273D18" w:rsidRPr="00315310" w:rsidRDefault="00273D18" w:rsidP="00273D18">
      <w:pPr>
        <w:numPr>
          <w:ilvl w:val="0"/>
          <w:numId w:val="86"/>
        </w:numPr>
        <w:rPr>
          <w:rFonts w:ascii="宋体" w:eastAsia="宋体" w:hAnsi="宋体"/>
          <w:sz w:val="24"/>
          <w:szCs w:val="24"/>
        </w:rPr>
      </w:pPr>
      <w:r w:rsidRPr="00315310">
        <w:rPr>
          <w:rFonts w:ascii="宋体" w:eastAsia="宋体" w:hAnsi="宋体"/>
          <w:sz w:val="24"/>
          <w:szCs w:val="24"/>
        </w:rPr>
        <w:t>小企业收到投资者的出资，借记“银行存款”、“其他应收款”、“固定资产”、“无形资产”等科目，按照其在注册资本中所占的份额，贷记“实收资本”科目，按照其差额，</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1475C0A3" w14:textId="77777777" w:rsidR="00273D18" w:rsidRPr="00315310" w:rsidRDefault="00273D18" w:rsidP="00273D18">
      <w:pPr>
        <w:numPr>
          <w:ilvl w:val="0"/>
          <w:numId w:val="86"/>
        </w:numPr>
        <w:rPr>
          <w:rFonts w:ascii="宋体" w:eastAsia="宋体" w:hAnsi="宋体"/>
          <w:sz w:val="24"/>
          <w:szCs w:val="24"/>
        </w:rPr>
      </w:pPr>
      <w:r w:rsidRPr="00315310">
        <w:rPr>
          <w:rFonts w:ascii="宋体" w:eastAsia="宋体" w:hAnsi="宋体"/>
          <w:sz w:val="24"/>
          <w:szCs w:val="24"/>
        </w:rPr>
        <w:t>根据有关规定用资本公积转增资本，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，贷记“实收资本”科目。 </w:t>
      </w:r>
    </w:p>
    <w:p w14:paraId="046BDB86"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根据有关规定减少注册资本，借记“实收资本”科目、本科目等科目，贷记“库存现金”、“银行存款”等科目。 </w:t>
      </w:r>
    </w:p>
    <w:p w14:paraId="38D160E6" w14:textId="77777777" w:rsidR="00273D18" w:rsidRPr="00315310" w:rsidRDefault="00273D18" w:rsidP="00273D18">
      <w:pPr>
        <w:spacing w:after="180" w:line="259" w:lineRule="auto"/>
        <w:ind w:left="581"/>
        <w:rPr>
          <w:rFonts w:ascii="宋体" w:eastAsia="宋体" w:hAnsi="宋体"/>
          <w:sz w:val="24"/>
          <w:szCs w:val="24"/>
        </w:rPr>
      </w:pPr>
      <w:r w:rsidRPr="00315310">
        <w:rPr>
          <w:rFonts w:ascii="宋体" w:eastAsia="宋体" w:hAnsi="宋体"/>
          <w:sz w:val="24"/>
          <w:szCs w:val="24"/>
        </w:rPr>
        <w:t xml:space="preserve">三、本科目期末贷方余额，反映小企业资本公积总额。 </w:t>
      </w:r>
    </w:p>
    <w:p w14:paraId="537F1A64"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3101</w:t>
      </w:r>
      <w:r w:rsidRPr="00315310">
        <w:rPr>
          <w:rFonts w:ascii="宋体" w:eastAsia="宋体" w:hAnsi="宋体" w:cs="Times New Roman"/>
          <w:b/>
          <w:sz w:val="24"/>
          <w:szCs w:val="24"/>
        </w:rPr>
        <w:t xml:space="preserve"> </w:t>
      </w:r>
      <w:r w:rsidRPr="00315310">
        <w:rPr>
          <w:rFonts w:ascii="宋体" w:eastAsia="宋体" w:hAnsi="宋体"/>
          <w:sz w:val="24"/>
          <w:szCs w:val="24"/>
        </w:rPr>
        <w:t>盈余公积</w:t>
      </w:r>
      <w:r w:rsidRPr="00315310">
        <w:rPr>
          <w:rFonts w:ascii="宋体" w:eastAsia="宋体" w:hAnsi="宋体" w:cs="Times New Roman"/>
          <w:b/>
          <w:sz w:val="24"/>
          <w:szCs w:val="24"/>
        </w:rPr>
        <w:t xml:space="preserve"> </w:t>
      </w:r>
    </w:p>
    <w:p w14:paraId="4E244911" w14:textId="77777777" w:rsidR="00273D18" w:rsidRPr="00315310" w:rsidRDefault="00273D18" w:rsidP="00273D18">
      <w:pPr>
        <w:numPr>
          <w:ilvl w:val="0"/>
          <w:numId w:val="87"/>
        </w:numPr>
        <w:ind w:hanging="562"/>
        <w:rPr>
          <w:rFonts w:ascii="宋体" w:eastAsia="宋体" w:hAnsi="宋体"/>
          <w:sz w:val="24"/>
          <w:szCs w:val="24"/>
        </w:rPr>
      </w:pPr>
      <w:r w:rsidRPr="00315310">
        <w:rPr>
          <w:rFonts w:ascii="宋体" w:eastAsia="宋体" w:hAnsi="宋体"/>
          <w:sz w:val="24"/>
          <w:szCs w:val="24"/>
        </w:rPr>
        <w:t xml:space="preserve">本科目核算小企业（公司制）按照公司法规定在税后利润中提取的法定公积金和任意公积金。 </w:t>
      </w:r>
    </w:p>
    <w:p w14:paraId="6113E9BD"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小企业（外商投资）按照法律规定在税后利润中提取储备基金和企业发展基金也在本科目核算。  </w:t>
      </w:r>
    </w:p>
    <w:p w14:paraId="53FAEC53" w14:textId="77777777" w:rsidR="00273D18" w:rsidRPr="00315310" w:rsidRDefault="00273D18" w:rsidP="00273D18">
      <w:pPr>
        <w:numPr>
          <w:ilvl w:val="0"/>
          <w:numId w:val="87"/>
        </w:numPr>
        <w:ind w:hanging="562"/>
        <w:rPr>
          <w:rFonts w:ascii="宋体" w:eastAsia="宋体" w:hAnsi="宋体"/>
          <w:sz w:val="24"/>
          <w:szCs w:val="24"/>
        </w:rPr>
      </w:pPr>
      <w:r w:rsidRPr="00315310">
        <w:rPr>
          <w:rFonts w:ascii="宋体" w:eastAsia="宋体" w:hAnsi="宋体"/>
          <w:sz w:val="24"/>
          <w:szCs w:val="24"/>
        </w:rPr>
        <w:t xml:space="preserve">本科目应当分别“法定盈余公积”、“任意盈余公积”进行明细核算。 </w:t>
      </w:r>
    </w:p>
    <w:p w14:paraId="5C48FEDF"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小企业（外商投资）还应当分别“储备基金”、“企业发展基金” 进行明细核算。 </w:t>
      </w:r>
    </w:p>
    <w:p w14:paraId="77669F3A"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lastRenderedPageBreak/>
        <w:t xml:space="preserve">小企业（中外合作经营）根据合同规定在合作期间归还投资者的投资，应在本科目设置“利润归还投资”明细科目进行核算。 </w:t>
      </w:r>
    </w:p>
    <w:p w14:paraId="36F77BB1" w14:textId="77777777" w:rsidR="00273D18" w:rsidRPr="00315310" w:rsidRDefault="00273D18" w:rsidP="00273D18">
      <w:pPr>
        <w:numPr>
          <w:ilvl w:val="0"/>
          <w:numId w:val="87"/>
        </w:numPr>
        <w:spacing w:after="175" w:line="259" w:lineRule="auto"/>
        <w:ind w:hanging="562"/>
        <w:rPr>
          <w:rFonts w:ascii="宋体" w:eastAsia="宋体" w:hAnsi="宋体"/>
          <w:sz w:val="24"/>
          <w:szCs w:val="24"/>
        </w:rPr>
      </w:pPr>
      <w:r w:rsidRPr="00315310">
        <w:rPr>
          <w:rFonts w:ascii="宋体" w:eastAsia="宋体" w:hAnsi="宋体"/>
          <w:sz w:val="24"/>
          <w:szCs w:val="24"/>
        </w:rPr>
        <w:t>盈余公积的主要账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4F510673" w14:textId="77777777" w:rsidR="00273D18" w:rsidRPr="00315310" w:rsidRDefault="00273D18" w:rsidP="00273D18">
      <w:pPr>
        <w:numPr>
          <w:ilvl w:val="0"/>
          <w:numId w:val="88"/>
        </w:numPr>
        <w:spacing w:after="175" w:line="259" w:lineRule="auto"/>
        <w:ind w:firstLine="420"/>
        <w:rPr>
          <w:rFonts w:ascii="宋体" w:eastAsia="宋体" w:hAnsi="宋体"/>
          <w:sz w:val="24"/>
          <w:szCs w:val="24"/>
        </w:rPr>
      </w:pPr>
      <w:r w:rsidRPr="00315310">
        <w:rPr>
          <w:rFonts w:ascii="宋体" w:eastAsia="宋体" w:hAnsi="宋体"/>
          <w:sz w:val="24"/>
          <w:szCs w:val="24"/>
        </w:rPr>
        <w:t>小企业（公司制）按照公司法规定提取法定公积金和任意</w:t>
      </w:r>
    </w:p>
    <w:p w14:paraId="727138C0"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公积金，借记“利润分配——提取法定盈余公积、提取任意盈余公积” 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（法定盈余公积、任意盈余公积）。 </w:t>
      </w:r>
    </w:p>
    <w:p w14:paraId="7C9B08D2"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小企业（外商投资）按照规定提取储备基金、企业发展基金、职工奖励及福利基金，借记“利润分配——提取储备基金、提取企业发展基金、提取职工奖励及福利基金”科目，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（储备基金、企业发展基金）、“应付职工薪酬”科目。 </w:t>
      </w:r>
    </w:p>
    <w:p w14:paraId="62AE4FDB" w14:textId="77777777" w:rsidR="00273D18" w:rsidRPr="00315310" w:rsidRDefault="00273D18" w:rsidP="00273D18">
      <w:pPr>
        <w:numPr>
          <w:ilvl w:val="0"/>
          <w:numId w:val="88"/>
        </w:numPr>
        <w:ind w:firstLine="420"/>
        <w:rPr>
          <w:rFonts w:ascii="宋体" w:eastAsia="宋体" w:hAnsi="宋体"/>
          <w:sz w:val="24"/>
          <w:szCs w:val="24"/>
        </w:rPr>
      </w:pPr>
      <w:r w:rsidRPr="00315310">
        <w:rPr>
          <w:rFonts w:ascii="宋体" w:eastAsia="宋体" w:hAnsi="宋体"/>
          <w:sz w:val="24"/>
          <w:szCs w:val="24"/>
        </w:rPr>
        <w:t>用盈余公积弥补亏损或者转增资本，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，贷记“利润分配——盈余公积补亏”或“实收资本”科目。 </w:t>
      </w:r>
    </w:p>
    <w:p w14:paraId="543A703B"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小企业（中外合作经营）根据合同规定在合作期间归还投资者的投资，应当按照实际归还投资的金额，借记“实收资本——已归还投资”科目，贷记“银行存款”等科目；同时，借记“利润分配——利润归还投资”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（利润归还投资）。 </w:t>
      </w:r>
    </w:p>
    <w:p w14:paraId="60F061F2" w14:textId="77777777" w:rsidR="00273D18" w:rsidRPr="00315310" w:rsidRDefault="00273D18" w:rsidP="00273D18">
      <w:pPr>
        <w:spacing w:after="3" w:line="384" w:lineRule="auto"/>
        <w:ind w:left="-15" w:right="132" w:firstLine="559"/>
        <w:jc w:val="both"/>
        <w:rPr>
          <w:rFonts w:ascii="宋体" w:eastAsia="宋体" w:hAnsi="宋体"/>
          <w:sz w:val="24"/>
          <w:szCs w:val="24"/>
        </w:rPr>
      </w:pPr>
      <w:r w:rsidRPr="00315310">
        <w:rPr>
          <w:rFonts w:ascii="宋体" w:eastAsia="宋体" w:hAnsi="宋体"/>
          <w:sz w:val="24"/>
          <w:szCs w:val="24"/>
        </w:rPr>
        <w:t xml:space="preserve">四、本科目期末贷方余额，反映小企业（公司制）的法定公积金和任意公积金总额，小企业（外商投资）的储备基金和企业发展基金总额。  </w:t>
      </w:r>
    </w:p>
    <w:p w14:paraId="00EA6AF1" w14:textId="77777777" w:rsidR="00273D18" w:rsidRPr="00315310" w:rsidRDefault="00273D18" w:rsidP="00273D18">
      <w:pPr>
        <w:spacing w:after="203" w:line="259" w:lineRule="auto"/>
        <w:ind w:left="425" w:right="564"/>
        <w:jc w:val="center"/>
        <w:rPr>
          <w:rFonts w:ascii="宋体" w:eastAsia="宋体" w:hAnsi="宋体"/>
          <w:sz w:val="24"/>
          <w:szCs w:val="24"/>
        </w:rPr>
      </w:pPr>
      <w:r w:rsidRPr="00315310">
        <w:rPr>
          <w:rFonts w:ascii="宋体" w:eastAsia="宋体" w:hAnsi="宋体"/>
          <w:sz w:val="24"/>
          <w:szCs w:val="24"/>
        </w:rPr>
        <w:t>3103</w:t>
      </w:r>
      <w:r w:rsidRPr="00315310">
        <w:rPr>
          <w:rFonts w:ascii="宋体" w:eastAsia="宋体" w:hAnsi="宋体" w:cs="Times New Roman"/>
          <w:b/>
          <w:sz w:val="24"/>
          <w:szCs w:val="24"/>
        </w:rPr>
        <w:t xml:space="preserve"> </w:t>
      </w:r>
      <w:r w:rsidRPr="00315310">
        <w:rPr>
          <w:rFonts w:ascii="宋体" w:eastAsia="宋体" w:hAnsi="宋体"/>
          <w:sz w:val="24"/>
          <w:szCs w:val="24"/>
        </w:rPr>
        <w:t>本年利润</w:t>
      </w:r>
      <w:r w:rsidRPr="00315310">
        <w:rPr>
          <w:rFonts w:ascii="宋体" w:eastAsia="宋体" w:hAnsi="宋体" w:cs="Times New Roman"/>
          <w:b/>
          <w:sz w:val="24"/>
          <w:szCs w:val="24"/>
        </w:rPr>
        <w:t xml:space="preserve"> </w:t>
      </w:r>
    </w:p>
    <w:p w14:paraId="3C1553DA" w14:textId="77777777" w:rsidR="00273D18" w:rsidRPr="00315310" w:rsidRDefault="00273D18" w:rsidP="00273D18">
      <w:pPr>
        <w:ind w:left="569"/>
        <w:rPr>
          <w:rFonts w:ascii="宋体" w:eastAsia="宋体" w:hAnsi="宋体"/>
          <w:sz w:val="24"/>
          <w:szCs w:val="24"/>
        </w:rPr>
      </w:pPr>
      <w:r w:rsidRPr="00315310">
        <w:rPr>
          <w:rFonts w:ascii="宋体" w:eastAsia="宋体" w:hAnsi="宋体"/>
          <w:sz w:val="24"/>
          <w:szCs w:val="24"/>
        </w:rPr>
        <w:t>一、本科目核算小企业当期实现的净利润（或发生的净亏损）。二、本年利润的主要账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处理。</w:t>
      </w:r>
      <w:r w:rsidRPr="00315310">
        <w:rPr>
          <w:rFonts w:ascii="宋体" w:eastAsia="宋体" w:hAnsi="宋体" w:cs="Times New Roman"/>
          <w:sz w:val="24"/>
          <w:szCs w:val="24"/>
        </w:rPr>
        <w:t xml:space="preserve"> </w:t>
      </w:r>
    </w:p>
    <w:p w14:paraId="193EA3CC" w14:textId="77777777" w:rsidR="00273D18" w:rsidRPr="00315310" w:rsidRDefault="00273D18" w:rsidP="00273D18">
      <w:pPr>
        <w:numPr>
          <w:ilvl w:val="0"/>
          <w:numId w:val="89"/>
        </w:numPr>
        <w:spacing w:after="175" w:line="259" w:lineRule="auto"/>
        <w:ind w:firstLine="420"/>
        <w:rPr>
          <w:rFonts w:ascii="宋体" w:eastAsia="宋体" w:hAnsi="宋体"/>
          <w:sz w:val="24"/>
          <w:szCs w:val="24"/>
        </w:rPr>
      </w:pPr>
      <w:r w:rsidRPr="00315310">
        <w:rPr>
          <w:rFonts w:ascii="宋体" w:eastAsia="宋体" w:hAnsi="宋体"/>
          <w:sz w:val="24"/>
          <w:szCs w:val="24"/>
        </w:rPr>
        <w:t>期（月）末结转利润时，小企业可以将“主营业务收入”、</w:t>
      </w:r>
    </w:p>
    <w:p w14:paraId="131E80A2"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“其他业务收入”、“营业外收入”科目的余额，转入本科目，借记“主营业务收入”、“其他业务收入”、“营业外收入”科目，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；将“主营业务成本”、“其他业务成本”、“营业税金及附加”、“销售费用”、“管理费用”、</w:t>
      </w:r>
      <w:r w:rsidRPr="00315310">
        <w:rPr>
          <w:rFonts w:ascii="宋体" w:eastAsia="宋体" w:hAnsi="宋体"/>
          <w:sz w:val="24"/>
          <w:szCs w:val="24"/>
        </w:rPr>
        <w:lastRenderedPageBreak/>
        <w:t>“财务费用”、“营业外支出”、“所得税费用”科目的余额，转入本科目，</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，贷记“主营业务成本”、“其他业务成本”、“营业税金及附加”、“销售费用”、“管理费用”、“财务费用”、</w:t>
      </w:r>
    </w:p>
    <w:p w14:paraId="1439912F" w14:textId="77777777" w:rsidR="00273D18" w:rsidRPr="00315310" w:rsidRDefault="00273D18" w:rsidP="00273D18">
      <w:pPr>
        <w:spacing w:after="3" w:line="384" w:lineRule="auto"/>
        <w:ind w:left="-15" w:right="132" w:firstLine="0"/>
        <w:jc w:val="both"/>
        <w:rPr>
          <w:rFonts w:ascii="宋体" w:eastAsia="宋体" w:hAnsi="宋体"/>
          <w:sz w:val="24"/>
          <w:szCs w:val="24"/>
        </w:rPr>
      </w:pPr>
      <w:r w:rsidRPr="00315310">
        <w:rPr>
          <w:rFonts w:ascii="宋体" w:eastAsia="宋体" w:hAnsi="宋体"/>
          <w:sz w:val="24"/>
          <w:szCs w:val="24"/>
        </w:rPr>
        <w:t>“营业外支出”、“所得税费用”科目。将“投资收益”科目的贷方余额，转入本科目，借记“投资收益”科目，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；如为借方余额，做相反的会计分录。</w:t>
      </w:r>
      <w:r w:rsidRPr="00315310">
        <w:rPr>
          <w:rFonts w:ascii="宋体" w:eastAsia="宋体" w:hAnsi="宋体" w:cs="Times New Roman"/>
          <w:sz w:val="24"/>
          <w:szCs w:val="24"/>
        </w:rPr>
        <w:t xml:space="preserve"> </w:t>
      </w:r>
    </w:p>
    <w:p w14:paraId="7F8372BD"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结转后本科目的贷方余额为当期实现的净利润；借方余额为当期发生的净亏损。</w:t>
      </w:r>
      <w:r w:rsidRPr="00315310">
        <w:rPr>
          <w:rFonts w:ascii="宋体" w:eastAsia="宋体" w:hAnsi="宋体" w:cs="Times New Roman"/>
          <w:sz w:val="24"/>
          <w:szCs w:val="24"/>
        </w:rPr>
        <w:t xml:space="preserve"> </w:t>
      </w:r>
    </w:p>
    <w:p w14:paraId="70D5C57A" w14:textId="77777777" w:rsidR="00273D18" w:rsidRPr="00315310" w:rsidRDefault="00273D18" w:rsidP="00273D18">
      <w:pPr>
        <w:numPr>
          <w:ilvl w:val="0"/>
          <w:numId w:val="89"/>
        </w:numPr>
        <w:ind w:firstLine="420"/>
        <w:rPr>
          <w:rFonts w:ascii="宋体" w:eastAsia="宋体" w:hAnsi="宋体"/>
          <w:sz w:val="24"/>
          <w:szCs w:val="24"/>
        </w:rPr>
      </w:pPr>
      <w:r w:rsidRPr="00315310">
        <w:rPr>
          <w:rFonts w:ascii="宋体" w:eastAsia="宋体" w:hAnsi="宋体"/>
          <w:sz w:val="24"/>
          <w:szCs w:val="24"/>
        </w:rPr>
        <w:t>年度终了，应当将本年收入和支出相抵后结出的本年实现的净利润，转入“利润分配”科目，</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，贷记“利润分配</w:t>
      </w:r>
      <w:r w:rsidRPr="00315310">
        <w:rPr>
          <w:rFonts w:ascii="宋体" w:eastAsia="宋体" w:hAnsi="宋体" w:cs="Times New Roman"/>
          <w:sz w:val="24"/>
          <w:szCs w:val="24"/>
        </w:rPr>
        <w:t xml:space="preserve">—— </w:t>
      </w:r>
      <w:r w:rsidRPr="00315310">
        <w:rPr>
          <w:rFonts w:ascii="宋体" w:eastAsia="宋体" w:hAnsi="宋体"/>
          <w:sz w:val="24"/>
          <w:szCs w:val="24"/>
        </w:rPr>
        <w:t>未分配利润”科目；如为净亏损，做相反的会计分录。</w:t>
      </w:r>
      <w:r w:rsidRPr="00315310">
        <w:rPr>
          <w:rFonts w:ascii="宋体" w:eastAsia="宋体" w:hAnsi="宋体" w:cs="Times New Roman"/>
          <w:sz w:val="24"/>
          <w:szCs w:val="24"/>
        </w:rPr>
        <w:t xml:space="preserve"> </w:t>
      </w:r>
    </w:p>
    <w:p w14:paraId="5405CD3C" w14:textId="77777777" w:rsidR="00273D18" w:rsidRPr="00315310" w:rsidRDefault="00273D18" w:rsidP="00273D18">
      <w:pPr>
        <w:spacing w:after="203" w:line="259" w:lineRule="auto"/>
        <w:ind w:left="569"/>
        <w:rPr>
          <w:rFonts w:ascii="宋体" w:eastAsia="宋体" w:hAnsi="宋体"/>
          <w:sz w:val="24"/>
          <w:szCs w:val="24"/>
        </w:rPr>
      </w:pPr>
      <w:r w:rsidRPr="00315310">
        <w:rPr>
          <w:rFonts w:ascii="宋体" w:eastAsia="宋体" w:hAnsi="宋体"/>
          <w:sz w:val="24"/>
          <w:szCs w:val="24"/>
        </w:rPr>
        <w:t>结转后本科目应无余额。</w:t>
      </w:r>
      <w:r w:rsidRPr="00315310">
        <w:rPr>
          <w:rFonts w:ascii="宋体" w:eastAsia="宋体" w:hAnsi="宋体" w:cs="Times New Roman"/>
          <w:sz w:val="24"/>
          <w:szCs w:val="24"/>
        </w:rPr>
        <w:t xml:space="preserve"> </w:t>
      </w:r>
    </w:p>
    <w:p w14:paraId="7D9F50A2"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3104</w:t>
      </w:r>
      <w:r w:rsidRPr="00315310">
        <w:rPr>
          <w:rFonts w:ascii="宋体" w:eastAsia="宋体" w:hAnsi="宋体" w:cs="Times New Roman"/>
          <w:b/>
          <w:sz w:val="24"/>
          <w:szCs w:val="24"/>
        </w:rPr>
        <w:t xml:space="preserve"> </w:t>
      </w:r>
      <w:r w:rsidRPr="00315310">
        <w:rPr>
          <w:rFonts w:ascii="宋体" w:eastAsia="宋体" w:hAnsi="宋体"/>
          <w:sz w:val="24"/>
          <w:szCs w:val="24"/>
        </w:rPr>
        <w:t>利润分配</w:t>
      </w:r>
      <w:r w:rsidRPr="00315310">
        <w:rPr>
          <w:rFonts w:ascii="宋体" w:eastAsia="宋体" w:hAnsi="宋体" w:cs="Times New Roman"/>
          <w:b/>
          <w:sz w:val="24"/>
          <w:szCs w:val="24"/>
        </w:rPr>
        <w:t xml:space="preserve"> </w:t>
      </w:r>
    </w:p>
    <w:p w14:paraId="63E54EE3" w14:textId="77777777" w:rsidR="00273D18" w:rsidRPr="00315310" w:rsidRDefault="00273D18" w:rsidP="00273D18">
      <w:pPr>
        <w:numPr>
          <w:ilvl w:val="0"/>
          <w:numId w:val="90"/>
        </w:numPr>
        <w:spacing w:after="183" w:line="259" w:lineRule="auto"/>
        <w:ind w:hanging="533"/>
        <w:rPr>
          <w:rFonts w:ascii="宋体" w:eastAsia="宋体" w:hAnsi="宋体"/>
          <w:sz w:val="24"/>
          <w:szCs w:val="24"/>
        </w:rPr>
      </w:pPr>
      <w:r w:rsidRPr="00315310">
        <w:rPr>
          <w:rFonts w:ascii="宋体" w:eastAsia="宋体" w:hAnsi="宋体"/>
          <w:sz w:val="24"/>
          <w:szCs w:val="24"/>
        </w:rPr>
        <w:t>本科目核算小企业利润的分配（或亏损的弥补）和历年分配</w:t>
      </w:r>
    </w:p>
    <w:p w14:paraId="6F103400" w14:textId="77777777" w:rsidR="00273D18" w:rsidRPr="00315310" w:rsidRDefault="00273D18" w:rsidP="00273D18">
      <w:pPr>
        <w:spacing w:after="202" w:line="259" w:lineRule="auto"/>
        <w:ind w:left="-5"/>
        <w:rPr>
          <w:rFonts w:ascii="宋体" w:eastAsia="宋体" w:hAnsi="宋体"/>
          <w:sz w:val="24"/>
          <w:szCs w:val="24"/>
        </w:rPr>
      </w:pPr>
      <w:r w:rsidRPr="00315310">
        <w:rPr>
          <w:rFonts w:ascii="宋体" w:eastAsia="宋体" w:hAnsi="宋体"/>
          <w:sz w:val="24"/>
          <w:szCs w:val="24"/>
        </w:rPr>
        <w:t>（或弥补）后的余额。</w:t>
      </w:r>
      <w:r w:rsidRPr="00315310">
        <w:rPr>
          <w:rFonts w:ascii="宋体" w:eastAsia="宋体" w:hAnsi="宋体" w:cs="Times New Roman"/>
          <w:sz w:val="24"/>
          <w:szCs w:val="24"/>
        </w:rPr>
        <w:t xml:space="preserve"> </w:t>
      </w:r>
    </w:p>
    <w:p w14:paraId="5BA7E686" w14:textId="77777777" w:rsidR="00273D18" w:rsidRPr="00315310" w:rsidRDefault="00273D18" w:rsidP="00273D18">
      <w:pPr>
        <w:numPr>
          <w:ilvl w:val="0"/>
          <w:numId w:val="90"/>
        </w:numPr>
        <w:ind w:hanging="533"/>
        <w:rPr>
          <w:rFonts w:ascii="宋体" w:eastAsia="宋体" w:hAnsi="宋体"/>
          <w:sz w:val="24"/>
          <w:szCs w:val="24"/>
        </w:rPr>
      </w:pPr>
      <w:r w:rsidRPr="00315310">
        <w:rPr>
          <w:rFonts w:ascii="宋体" w:eastAsia="宋体" w:hAnsi="宋体"/>
          <w:sz w:val="24"/>
          <w:szCs w:val="24"/>
        </w:rPr>
        <w:t>本科目应按照“应付利润”、“未分配利润”等进行明细核算。三、利润分配的主要账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处理。</w:t>
      </w:r>
      <w:r w:rsidRPr="00315310">
        <w:rPr>
          <w:rFonts w:ascii="宋体" w:eastAsia="宋体" w:hAnsi="宋体" w:cs="Times New Roman"/>
          <w:sz w:val="24"/>
          <w:szCs w:val="24"/>
        </w:rPr>
        <w:t xml:space="preserve"> </w:t>
      </w:r>
    </w:p>
    <w:p w14:paraId="53438CB4" w14:textId="77777777" w:rsidR="00273D18" w:rsidRPr="00315310" w:rsidRDefault="00273D18" w:rsidP="00273D18">
      <w:pPr>
        <w:numPr>
          <w:ilvl w:val="0"/>
          <w:numId w:val="91"/>
        </w:numPr>
        <w:ind w:firstLine="420"/>
        <w:rPr>
          <w:rFonts w:ascii="宋体" w:eastAsia="宋体" w:hAnsi="宋体"/>
          <w:sz w:val="24"/>
          <w:szCs w:val="24"/>
        </w:rPr>
      </w:pPr>
      <w:r w:rsidRPr="00315310">
        <w:rPr>
          <w:rFonts w:ascii="宋体" w:eastAsia="宋体" w:hAnsi="宋体"/>
          <w:sz w:val="24"/>
          <w:szCs w:val="24"/>
        </w:rPr>
        <w:t>小企业根据有关规定分配给投资者的利润，</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（应付利润），贷记“应付利润”科目。</w:t>
      </w:r>
      <w:r w:rsidRPr="00315310">
        <w:rPr>
          <w:rFonts w:ascii="宋体" w:eastAsia="宋体" w:hAnsi="宋体" w:cs="Times New Roman"/>
          <w:sz w:val="24"/>
          <w:szCs w:val="24"/>
        </w:rPr>
        <w:t xml:space="preserve"> </w:t>
      </w:r>
    </w:p>
    <w:p w14:paraId="6179B00D" w14:textId="77777777" w:rsidR="00273D18" w:rsidRPr="00315310" w:rsidRDefault="00273D18" w:rsidP="00273D18">
      <w:pPr>
        <w:numPr>
          <w:ilvl w:val="0"/>
          <w:numId w:val="91"/>
        </w:numPr>
        <w:ind w:firstLine="420"/>
        <w:rPr>
          <w:rFonts w:ascii="宋体" w:eastAsia="宋体" w:hAnsi="宋体"/>
          <w:sz w:val="24"/>
          <w:szCs w:val="24"/>
        </w:rPr>
      </w:pPr>
      <w:r w:rsidRPr="00315310">
        <w:rPr>
          <w:rFonts w:ascii="宋体" w:eastAsia="宋体" w:hAnsi="宋体"/>
          <w:sz w:val="24"/>
          <w:szCs w:val="24"/>
        </w:rPr>
        <w:t>用盈余公积弥补亏损，借记“盈余公积”科目，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（盈余公积补亏）。 </w:t>
      </w:r>
    </w:p>
    <w:p w14:paraId="1463DAB0"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小企业（中外合作经营）根据合同规定在合作期间归还投资者的</w:t>
      </w:r>
    </w:p>
    <w:p w14:paraId="55C93DFF"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投资，应按照实际归还投资的金额，借记“实收资本——已归还投资” 科目，贷记“银行存款”等科目；同时，</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（利润归还投资），贷记“盈余公积——利润归还投资”科目。 </w:t>
      </w:r>
    </w:p>
    <w:p w14:paraId="245C31FC" w14:textId="77777777" w:rsidR="00273D18" w:rsidRPr="00315310" w:rsidRDefault="00273D18" w:rsidP="00273D18">
      <w:pPr>
        <w:numPr>
          <w:ilvl w:val="0"/>
          <w:numId w:val="92"/>
        </w:numPr>
        <w:ind w:right="2" w:firstLine="559"/>
        <w:rPr>
          <w:rFonts w:ascii="宋体" w:eastAsia="宋体" w:hAnsi="宋体"/>
          <w:sz w:val="24"/>
          <w:szCs w:val="24"/>
        </w:rPr>
      </w:pPr>
      <w:r w:rsidRPr="00315310">
        <w:rPr>
          <w:rFonts w:ascii="宋体" w:eastAsia="宋体" w:hAnsi="宋体"/>
          <w:sz w:val="24"/>
          <w:szCs w:val="24"/>
        </w:rPr>
        <w:lastRenderedPageBreak/>
        <w:t>年度终了，小企业应当将本年实现的净利润，自“本年利润” 科目转入本科目，借记“本年利润”科目，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未分配利润）；为净亏损的，做相反的会计分录。同时，将“利润分配”科目所属明细科目（应付利润、盈余公积补亏）的余额转入本科目明细科目（未分配利润）。结转后，本科目除“未分配利润”明细科目外，其他明细科目应无余额。</w:t>
      </w:r>
      <w:r w:rsidRPr="00315310">
        <w:rPr>
          <w:rFonts w:ascii="宋体" w:eastAsia="宋体" w:hAnsi="宋体" w:cs="Times New Roman"/>
          <w:sz w:val="24"/>
          <w:szCs w:val="24"/>
        </w:rPr>
        <w:t xml:space="preserve"> </w:t>
      </w:r>
    </w:p>
    <w:p w14:paraId="7FF65BEC" w14:textId="77777777" w:rsidR="00273D18" w:rsidRPr="00315310" w:rsidRDefault="00273D18" w:rsidP="00273D18">
      <w:pPr>
        <w:numPr>
          <w:ilvl w:val="0"/>
          <w:numId w:val="92"/>
        </w:numPr>
        <w:spacing w:after="249" w:line="259" w:lineRule="auto"/>
        <w:ind w:right="2" w:firstLine="559"/>
        <w:rPr>
          <w:rFonts w:ascii="宋体" w:eastAsia="宋体" w:hAnsi="宋体"/>
          <w:sz w:val="24"/>
          <w:szCs w:val="24"/>
        </w:rPr>
      </w:pPr>
      <w:r w:rsidRPr="00315310">
        <w:rPr>
          <w:rFonts w:ascii="宋体" w:eastAsia="宋体" w:hAnsi="宋体"/>
          <w:sz w:val="24"/>
          <w:szCs w:val="24"/>
        </w:rPr>
        <w:t xml:space="preserve">本科目年末余额，反映小企业的未分配利润（或未弥补亏损）。     </w:t>
      </w:r>
    </w:p>
    <w:p w14:paraId="29316299" w14:textId="77777777" w:rsidR="00273D18" w:rsidRPr="00315310" w:rsidRDefault="00273D18" w:rsidP="00273D18">
      <w:pPr>
        <w:spacing w:after="206" w:line="259" w:lineRule="auto"/>
        <w:ind w:left="559" w:firstLine="0"/>
        <w:rPr>
          <w:rFonts w:ascii="宋体" w:eastAsia="宋体" w:hAnsi="宋体"/>
          <w:sz w:val="24"/>
          <w:szCs w:val="24"/>
        </w:rPr>
      </w:pPr>
      <w:r w:rsidRPr="00315310">
        <w:rPr>
          <w:rFonts w:ascii="宋体" w:eastAsia="宋体" w:hAnsi="宋体"/>
          <w:sz w:val="24"/>
          <w:szCs w:val="24"/>
        </w:rPr>
        <w:t xml:space="preserve">                  </w:t>
      </w:r>
    </w:p>
    <w:p w14:paraId="66A056C7" w14:textId="77777777" w:rsidR="00273D18" w:rsidRPr="00315310" w:rsidRDefault="00273D18" w:rsidP="00273D18">
      <w:pPr>
        <w:spacing w:after="164" w:line="259" w:lineRule="auto"/>
        <w:ind w:right="152"/>
        <w:jc w:val="center"/>
        <w:rPr>
          <w:rFonts w:ascii="宋体" w:eastAsia="宋体" w:hAnsi="宋体"/>
          <w:sz w:val="24"/>
          <w:szCs w:val="24"/>
        </w:rPr>
      </w:pPr>
      <w:r w:rsidRPr="00315310">
        <w:rPr>
          <w:rFonts w:ascii="宋体" w:eastAsia="宋体" w:hAnsi="宋体"/>
          <w:sz w:val="24"/>
          <w:szCs w:val="24"/>
        </w:rPr>
        <w:t xml:space="preserve">成本类 </w:t>
      </w:r>
    </w:p>
    <w:p w14:paraId="302E1046"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4001</w:t>
      </w:r>
      <w:r w:rsidRPr="00315310">
        <w:rPr>
          <w:rFonts w:ascii="宋体" w:eastAsia="宋体" w:hAnsi="宋体" w:cs="Times New Roman"/>
          <w:b/>
          <w:sz w:val="24"/>
          <w:szCs w:val="24"/>
        </w:rPr>
        <w:t xml:space="preserve"> </w:t>
      </w:r>
      <w:r w:rsidRPr="00315310">
        <w:rPr>
          <w:rFonts w:ascii="宋体" w:eastAsia="宋体" w:hAnsi="宋体"/>
          <w:sz w:val="24"/>
          <w:szCs w:val="24"/>
        </w:rPr>
        <w:t>生产成本</w:t>
      </w:r>
      <w:r w:rsidRPr="00315310">
        <w:rPr>
          <w:rFonts w:ascii="宋体" w:eastAsia="宋体" w:hAnsi="宋体" w:cs="Times New Roman"/>
          <w:b/>
          <w:sz w:val="24"/>
          <w:szCs w:val="24"/>
        </w:rPr>
        <w:t xml:space="preserve"> </w:t>
      </w:r>
    </w:p>
    <w:p w14:paraId="72330A32" w14:textId="77777777" w:rsidR="00273D18" w:rsidRPr="00315310" w:rsidRDefault="00273D18" w:rsidP="00273D18">
      <w:pPr>
        <w:numPr>
          <w:ilvl w:val="0"/>
          <w:numId w:val="93"/>
        </w:numPr>
        <w:spacing w:after="175" w:line="259" w:lineRule="auto"/>
        <w:ind w:hanging="559"/>
        <w:rPr>
          <w:rFonts w:ascii="宋体" w:eastAsia="宋体" w:hAnsi="宋体"/>
          <w:sz w:val="24"/>
          <w:szCs w:val="24"/>
        </w:rPr>
      </w:pPr>
      <w:r w:rsidRPr="00315310">
        <w:rPr>
          <w:rFonts w:ascii="宋体" w:eastAsia="宋体" w:hAnsi="宋体"/>
          <w:sz w:val="24"/>
          <w:szCs w:val="24"/>
        </w:rPr>
        <w:t>本科目核算小企业进行工业性生产发生的各项生产成本。包</w:t>
      </w:r>
    </w:p>
    <w:p w14:paraId="2B1B05EB" w14:textId="77777777" w:rsidR="00273D18" w:rsidRPr="00315310" w:rsidRDefault="00273D18" w:rsidP="00273D18">
      <w:pPr>
        <w:ind w:left="-5"/>
        <w:rPr>
          <w:rFonts w:ascii="宋体" w:eastAsia="宋体" w:hAnsi="宋体"/>
          <w:sz w:val="24"/>
          <w:szCs w:val="24"/>
        </w:rPr>
      </w:pPr>
      <w:proofErr w:type="gramStart"/>
      <w:r w:rsidRPr="00315310">
        <w:rPr>
          <w:rFonts w:ascii="宋体" w:eastAsia="宋体" w:hAnsi="宋体"/>
          <w:sz w:val="24"/>
          <w:szCs w:val="24"/>
        </w:rPr>
        <w:t>括</w:t>
      </w:r>
      <w:proofErr w:type="gramEnd"/>
      <w:r w:rsidRPr="00315310">
        <w:rPr>
          <w:rFonts w:ascii="宋体" w:eastAsia="宋体" w:hAnsi="宋体"/>
          <w:sz w:val="24"/>
          <w:szCs w:val="24"/>
        </w:rPr>
        <w:t xml:space="preserve">：生产各种产品（产成品、自制半成品等）、自制材料、自制工具、自制设备等。 </w:t>
      </w:r>
    </w:p>
    <w:p w14:paraId="46BED59F" w14:textId="77777777" w:rsidR="00273D18" w:rsidRPr="00315310" w:rsidRDefault="00273D18" w:rsidP="00273D18">
      <w:pPr>
        <w:spacing w:after="174" w:line="259" w:lineRule="auto"/>
        <w:ind w:left="425"/>
        <w:jc w:val="center"/>
        <w:rPr>
          <w:rFonts w:ascii="宋体" w:eastAsia="宋体" w:hAnsi="宋体"/>
          <w:sz w:val="24"/>
          <w:szCs w:val="24"/>
        </w:rPr>
      </w:pPr>
      <w:r w:rsidRPr="00315310">
        <w:rPr>
          <w:rFonts w:ascii="宋体" w:eastAsia="宋体" w:hAnsi="宋体"/>
          <w:sz w:val="24"/>
          <w:szCs w:val="24"/>
        </w:rPr>
        <w:t>小企业对外提供劳务发生的成本，可将本科目改为“4001 劳务</w:t>
      </w:r>
    </w:p>
    <w:p w14:paraId="22161905"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成本</w:t>
      </w:r>
      <w:proofErr w:type="gramStart"/>
      <w:r w:rsidRPr="00315310">
        <w:rPr>
          <w:rFonts w:ascii="宋体" w:eastAsia="宋体" w:hAnsi="宋体"/>
          <w:sz w:val="24"/>
          <w:szCs w:val="24"/>
        </w:rPr>
        <w:t>”</w:t>
      </w:r>
      <w:proofErr w:type="gramEnd"/>
      <w:r w:rsidRPr="00315310">
        <w:rPr>
          <w:rFonts w:ascii="宋体" w:eastAsia="宋体" w:hAnsi="宋体"/>
          <w:sz w:val="24"/>
          <w:szCs w:val="24"/>
        </w:rPr>
        <w:t xml:space="preserve">科目，或单独设置“4002 劳务成本”科目进行核算。 </w:t>
      </w:r>
    </w:p>
    <w:p w14:paraId="44CA89A4" w14:textId="77777777" w:rsidR="00273D18" w:rsidRPr="00315310" w:rsidRDefault="00273D18" w:rsidP="00273D18">
      <w:pPr>
        <w:numPr>
          <w:ilvl w:val="0"/>
          <w:numId w:val="93"/>
        </w:numPr>
        <w:spacing w:after="175" w:line="259" w:lineRule="auto"/>
        <w:ind w:hanging="559"/>
        <w:rPr>
          <w:rFonts w:ascii="宋体" w:eastAsia="宋体" w:hAnsi="宋体"/>
          <w:sz w:val="24"/>
          <w:szCs w:val="24"/>
        </w:rPr>
      </w:pPr>
      <w:r w:rsidRPr="00315310">
        <w:rPr>
          <w:rFonts w:ascii="宋体" w:eastAsia="宋体" w:hAnsi="宋体"/>
          <w:sz w:val="24"/>
          <w:szCs w:val="24"/>
        </w:rPr>
        <w:t xml:space="preserve">本科目可按照基本生产成本和辅助生产成本进行明细核算。 </w:t>
      </w:r>
    </w:p>
    <w:p w14:paraId="290F3497" w14:textId="77777777" w:rsidR="00273D18" w:rsidRPr="00315310" w:rsidRDefault="00273D18" w:rsidP="00273D18">
      <w:pPr>
        <w:numPr>
          <w:ilvl w:val="0"/>
          <w:numId w:val="93"/>
        </w:numPr>
        <w:spacing w:after="175" w:line="259" w:lineRule="auto"/>
        <w:ind w:hanging="559"/>
        <w:rPr>
          <w:rFonts w:ascii="宋体" w:eastAsia="宋体" w:hAnsi="宋体"/>
          <w:sz w:val="24"/>
          <w:szCs w:val="24"/>
        </w:rPr>
      </w:pPr>
      <w:r w:rsidRPr="00315310">
        <w:rPr>
          <w:rFonts w:ascii="宋体" w:eastAsia="宋体" w:hAnsi="宋体"/>
          <w:sz w:val="24"/>
          <w:szCs w:val="24"/>
        </w:rPr>
        <w:t>生产成本的主要账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476160CB" w14:textId="77777777" w:rsidR="00273D18" w:rsidRPr="00315310" w:rsidRDefault="00273D18" w:rsidP="00273D18">
      <w:pPr>
        <w:numPr>
          <w:ilvl w:val="0"/>
          <w:numId w:val="94"/>
        </w:numPr>
        <w:rPr>
          <w:rFonts w:ascii="宋体" w:eastAsia="宋体" w:hAnsi="宋体"/>
          <w:sz w:val="24"/>
          <w:szCs w:val="24"/>
        </w:rPr>
      </w:pPr>
      <w:r w:rsidRPr="00315310">
        <w:rPr>
          <w:rFonts w:ascii="宋体" w:eastAsia="宋体" w:hAnsi="宋体"/>
          <w:sz w:val="24"/>
          <w:szCs w:val="24"/>
        </w:rPr>
        <w:t>小企业发生的各项直接生产成本，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（基本生产成本、辅助生产成本），贷记“原材料”、“库存现金”、“银行存款”、</w:t>
      </w:r>
    </w:p>
    <w:p w14:paraId="7DCB20B6"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“应付职工薪酬”等科目。 </w:t>
      </w:r>
    </w:p>
    <w:p w14:paraId="74B2E591"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各生产车间应负担的制造费用，</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（基本生产成本、辅助生产成本），贷记“制造费用”科目。 </w:t>
      </w:r>
    </w:p>
    <w:p w14:paraId="0E1DEAD5" w14:textId="77777777" w:rsidR="00273D18" w:rsidRPr="00315310" w:rsidRDefault="00273D18" w:rsidP="00273D18">
      <w:pPr>
        <w:numPr>
          <w:ilvl w:val="0"/>
          <w:numId w:val="94"/>
        </w:numPr>
        <w:rPr>
          <w:rFonts w:ascii="宋体" w:eastAsia="宋体" w:hAnsi="宋体"/>
          <w:sz w:val="24"/>
          <w:szCs w:val="24"/>
        </w:rPr>
      </w:pPr>
      <w:r w:rsidRPr="00315310">
        <w:rPr>
          <w:rFonts w:ascii="宋体" w:eastAsia="宋体" w:hAnsi="宋体"/>
          <w:sz w:val="24"/>
          <w:szCs w:val="24"/>
        </w:rPr>
        <w:t>辅助生产车间为基本生产车间、管理部门和其他部门提供的劳务和产品，可在月末按照一定的分配标准分配给各受益对象，</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（基本生产成本）、“销售费用”、“管理费用”、“其他业务成本”、“在建工程”等科</w:t>
      </w:r>
      <w:r w:rsidRPr="00315310">
        <w:rPr>
          <w:rFonts w:ascii="宋体" w:eastAsia="宋体" w:hAnsi="宋体"/>
          <w:sz w:val="24"/>
          <w:szCs w:val="24"/>
        </w:rPr>
        <w:lastRenderedPageBreak/>
        <w:t>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（辅助生产成本）；也可在提供相关劳务和产品时，</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、“销售费用”、“管理费用”、“其他业务成本”、“在建工程”等科目，贷记“原材料”、“库存现金”、</w:t>
      </w:r>
    </w:p>
    <w:p w14:paraId="2CC6AA4C"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“银行存款”、“应付职工薪酬”等科目。   （三）小企业已经生产完成并已验收入库的产成品以及入库的自制半成品，可在月末，借记“库存商品”等科目，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（基本生产成本）。 </w:t>
      </w:r>
    </w:p>
    <w:p w14:paraId="5C7FF2EF" w14:textId="77777777" w:rsidR="00273D18" w:rsidRPr="00315310" w:rsidRDefault="00273D18" w:rsidP="00273D18">
      <w:pPr>
        <w:ind w:left="-15" w:firstLine="554"/>
        <w:rPr>
          <w:rFonts w:ascii="宋体" w:eastAsia="宋体" w:hAnsi="宋体"/>
          <w:sz w:val="24"/>
          <w:szCs w:val="24"/>
        </w:rPr>
      </w:pPr>
      <w:r w:rsidRPr="00315310">
        <w:rPr>
          <w:rFonts w:ascii="宋体" w:eastAsia="宋体" w:hAnsi="宋体"/>
          <w:sz w:val="24"/>
          <w:szCs w:val="24"/>
        </w:rPr>
        <w:t xml:space="preserve">四、本科目期末借方余额，反映小企业尚未加工完成的在产品成本。 </w:t>
      </w:r>
    </w:p>
    <w:p w14:paraId="3397A60C"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4101</w:t>
      </w:r>
      <w:r w:rsidRPr="00315310">
        <w:rPr>
          <w:rFonts w:ascii="宋体" w:eastAsia="宋体" w:hAnsi="宋体" w:cs="Times New Roman"/>
          <w:b/>
          <w:sz w:val="24"/>
          <w:szCs w:val="24"/>
        </w:rPr>
        <w:t xml:space="preserve"> </w:t>
      </w:r>
      <w:r w:rsidRPr="00315310">
        <w:rPr>
          <w:rFonts w:ascii="宋体" w:eastAsia="宋体" w:hAnsi="宋体"/>
          <w:sz w:val="24"/>
          <w:szCs w:val="24"/>
        </w:rPr>
        <w:t>制造费用</w:t>
      </w:r>
      <w:r w:rsidRPr="00315310">
        <w:rPr>
          <w:rFonts w:ascii="宋体" w:eastAsia="宋体" w:hAnsi="宋体" w:cs="Times New Roman"/>
          <w:b/>
          <w:sz w:val="24"/>
          <w:szCs w:val="24"/>
        </w:rPr>
        <w:t xml:space="preserve"> </w:t>
      </w:r>
    </w:p>
    <w:p w14:paraId="5BC9F16D" w14:textId="77777777" w:rsidR="00273D18" w:rsidRPr="00315310" w:rsidRDefault="00273D18" w:rsidP="00273D18">
      <w:pPr>
        <w:numPr>
          <w:ilvl w:val="0"/>
          <w:numId w:val="95"/>
        </w:numPr>
        <w:ind w:hanging="559"/>
        <w:rPr>
          <w:rFonts w:ascii="宋体" w:eastAsia="宋体" w:hAnsi="宋体"/>
          <w:sz w:val="24"/>
          <w:szCs w:val="24"/>
        </w:rPr>
      </w:pPr>
      <w:r w:rsidRPr="00315310">
        <w:rPr>
          <w:rFonts w:ascii="宋体" w:eastAsia="宋体" w:hAnsi="宋体"/>
          <w:sz w:val="24"/>
          <w:szCs w:val="24"/>
        </w:rPr>
        <w:t xml:space="preserve">本科目核算小企业生产车间（部门）为生产产品和提供劳务而发生的各项间接费用。 </w:t>
      </w:r>
    </w:p>
    <w:p w14:paraId="6D3FBEFB"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小企业经过 1 年期以上的制造才能达到预定可销售状态的产品发生的借款费用，也在本科目核算。 </w:t>
      </w:r>
    </w:p>
    <w:p w14:paraId="418EA1F6"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小企业行政管理部门为组织和管理生产经营活动而发生的管理费用，在“管理费用”科目核算，不在本科目核算。 </w:t>
      </w:r>
    </w:p>
    <w:p w14:paraId="17E84119" w14:textId="77777777" w:rsidR="00273D18" w:rsidRPr="00315310" w:rsidRDefault="00273D18" w:rsidP="00273D18">
      <w:pPr>
        <w:numPr>
          <w:ilvl w:val="0"/>
          <w:numId w:val="95"/>
        </w:numPr>
        <w:ind w:hanging="559"/>
        <w:rPr>
          <w:rFonts w:ascii="宋体" w:eastAsia="宋体" w:hAnsi="宋体"/>
          <w:sz w:val="24"/>
          <w:szCs w:val="24"/>
        </w:rPr>
      </w:pPr>
      <w:r w:rsidRPr="00315310">
        <w:rPr>
          <w:rFonts w:ascii="宋体" w:eastAsia="宋体" w:hAnsi="宋体"/>
          <w:sz w:val="24"/>
          <w:szCs w:val="24"/>
        </w:rPr>
        <w:t xml:space="preserve">本科目应按照不同的生产车间、部门和费用项目进行明细核算。 </w:t>
      </w:r>
    </w:p>
    <w:p w14:paraId="441610AF" w14:textId="77777777" w:rsidR="00273D18" w:rsidRPr="00315310" w:rsidRDefault="00273D18" w:rsidP="00273D18">
      <w:pPr>
        <w:numPr>
          <w:ilvl w:val="0"/>
          <w:numId w:val="95"/>
        </w:numPr>
        <w:spacing w:after="175" w:line="259" w:lineRule="auto"/>
        <w:ind w:hanging="559"/>
        <w:rPr>
          <w:rFonts w:ascii="宋体" w:eastAsia="宋体" w:hAnsi="宋体"/>
          <w:sz w:val="24"/>
          <w:szCs w:val="24"/>
        </w:rPr>
      </w:pPr>
      <w:r w:rsidRPr="00315310">
        <w:rPr>
          <w:rFonts w:ascii="宋体" w:eastAsia="宋体" w:hAnsi="宋体"/>
          <w:sz w:val="24"/>
          <w:szCs w:val="24"/>
        </w:rPr>
        <w:t>制造费用的主要账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1D8AD0AF" w14:textId="77777777" w:rsidR="00273D18" w:rsidRPr="00315310" w:rsidRDefault="00273D18" w:rsidP="00273D18">
      <w:pPr>
        <w:numPr>
          <w:ilvl w:val="0"/>
          <w:numId w:val="96"/>
        </w:numPr>
        <w:ind w:hanging="746"/>
        <w:rPr>
          <w:rFonts w:ascii="宋体" w:eastAsia="宋体" w:hAnsi="宋体"/>
          <w:sz w:val="24"/>
          <w:szCs w:val="24"/>
        </w:rPr>
      </w:pPr>
      <w:r w:rsidRPr="00315310">
        <w:rPr>
          <w:rFonts w:ascii="宋体" w:eastAsia="宋体" w:hAnsi="宋体"/>
          <w:sz w:val="24"/>
          <w:szCs w:val="24"/>
        </w:rPr>
        <w:t>生产车间发生的机物料消耗和固定资产修理费，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，贷记“原材料”、“银行存款”等科目。 </w:t>
      </w:r>
    </w:p>
    <w:p w14:paraId="71748B82" w14:textId="77777777" w:rsidR="00273D18" w:rsidRPr="00315310" w:rsidRDefault="00273D18" w:rsidP="00273D18">
      <w:pPr>
        <w:numPr>
          <w:ilvl w:val="0"/>
          <w:numId w:val="96"/>
        </w:numPr>
        <w:ind w:hanging="746"/>
        <w:rPr>
          <w:rFonts w:ascii="宋体" w:eastAsia="宋体" w:hAnsi="宋体"/>
          <w:sz w:val="24"/>
          <w:szCs w:val="24"/>
        </w:rPr>
      </w:pPr>
      <w:r w:rsidRPr="00315310">
        <w:rPr>
          <w:rFonts w:ascii="宋体" w:eastAsia="宋体" w:hAnsi="宋体"/>
          <w:sz w:val="24"/>
          <w:szCs w:val="24"/>
        </w:rPr>
        <w:t>发生的生产车间管理人员的工资等职工薪酬，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，贷记“应付职工薪酬”科目。 </w:t>
      </w:r>
    </w:p>
    <w:p w14:paraId="1F18F470" w14:textId="77777777" w:rsidR="00273D18" w:rsidRPr="00315310" w:rsidRDefault="00273D18" w:rsidP="00273D18">
      <w:pPr>
        <w:numPr>
          <w:ilvl w:val="0"/>
          <w:numId w:val="96"/>
        </w:numPr>
        <w:ind w:hanging="746"/>
        <w:rPr>
          <w:rFonts w:ascii="宋体" w:eastAsia="宋体" w:hAnsi="宋体"/>
          <w:sz w:val="24"/>
          <w:szCs w:val="24"/>
        </w:rPr>
      </w:pPr>
      <w:r w:rsidRPr="00315310">
        <w:rPr>
          <w:rFonts w:ascii="宋体" w:eastAsia="宋体" w:hAnsi="宋体"/>
          <w:sz w:val="24"/>
          <w:szCs w:val="24"/>
        </w:rPr>
        <w:t>生产车间计提的固定资产折旧费，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，贷记“累计折旧”科目。 </w:t>
      </w:r>
    </w:p>
    <w:p w14:paraId="1B662A0E" w14:textId="77777777" w:rsidR="00273D18" w:rsidRPr="00315310" w:rsidRDefault="00273D18" w:rsidP="00273D18">
      <w:pPr>
        <w:numPr>
          <w:ilvl w:val="0"/>
          <w:numId w:val="96"/>
        </w:numPr>
        <w:ind w:hanging="746"/>
        <w:rPr>
          <w:rFonts w:ascii="宋体" w:eastAsia="宋体" w:hAnsi="宋体"/>
          <w:sz w:val="24"/>
          <w:szCs w:val="24"/>
        </w:rPr>
      </w:pPr>
      <w:r w:rsidRPr="00315310">
        <w:rPr>
          <w:rFonts w:ascii="宋体" w:eastAsia="宋体" w:hAnsi="宋体"/>
          <w:sz w:val="24"/>
          <w:szCs w:val="24"/>
        </w:rPr>
        <w:t>生产车间支付的办公费、水电费等，</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，贷记“银行存款”、“应付利息”等科目。 </w:t>
      </w:r>
    </w:p>
    <w:p w14:paraId="39682BDC" w14:textId="77777777" w:rsidR="00273D18" w:rsidRPr="00315310" w:rsidRDefault="00273D18" w:rsidP="00273D18">
      <w:pPr>
        <w:numPr>
          <w:ilvl w:val="0"/>
          <w:numId w:val="96"/>
        </w:numPr>
        <w:spacing w:after="174" w:line="259" w:lineRule="auto"/>
        <w:ind w:hanging="746"/>
        <w:rPr>
          <w:rFonts w:ascii="宋体" w:eastAsia="宋体" w:hAnsi="宋体"/>
          <w:sz w:val="24"/>
          <w:szCs w:val="24"/>
        </w:rPr>
      </w:pPr>
      <w:r w:rsidRPr="00315310">
        <w:rPr>
          <w:rFonts w:ascii="宋体" w:eastAsia="宋体" w:hAnsi="宋体"/>
          <w:sz w:val="24"/>
          <w:szCs w:val="24"/>
        </w:rPr>
        <w:t>发生季节性和修理期间的停工损失，</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，贷记“原</w:t>
      </w:r>
    </w:p>
    <w:p w14:paraId="6C67696A"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lastRenderedPageBreak/>
        <w:t>材料</w:t>
      </w:r>
      <w:proofErr w:type="gramStart"/>
      <w:r w:rsidRPr="00315310">
        <w:rPr>
          <w:rFonts w:ascii="宋体" w:eastAsia="宋体" w:hAnsi="宋体"/>
          <w:sz w:val="24"/>
          <w:szCs w:val="24"/>
        </w:rPr>
        <w:t>”</w:t>
      </w:r>
      <w:proofErr w:type="gramEnd"/>
      <w:r w:rsidRPr="00315310">
        <w:rPr>
          <w:rFonts w:ascii="宋体" w:eastAsia="宋体" w:hAnsi="宋体"/>
          <w:sz w:val="24"/>
          <w:szCs w:val="24"/>
        </w:rPr>
        <w:t>、“应付职工薪酬”、“银行存款”等科目。（六）小企业经过1年期以上的制造才能达到预定可销售状态的产品在制造完成之前发生的借款利息，在应付利息</w:t>
      </w:r>
      <w:proofErr w:type="gramStart"/>
      <w:r w:rsidRPr="00315310">
        <w:rPr>
          <w:rFonts w:ascii="宋体" w:eastAsia="宋体" w:hAnsi="宋体"/>
          <w:sz w:val="24"/>
          <w:szCs w:val="24"/>
        </w:rPr>
        <w:t>日根据</w:t>
      </w:r>
      <w:proofErr w:type="gramEnd"/>
      <w:r w:rsidRPr="00315310">
        <w:rPr>
          <w:rFonts w:ascii="宋体" w:eastAsia="宋体" w:hAnsi="宋体"/>
          <w:sz w:val="24"/>
          <w:szCs w:val="24"/>
        </w:rPr>
        <w:t>借款合同利率计算确定的利息费用，</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，贷记“应付利息”科目。制造完成之后发生的利息费用，借记“财务费用”科目，贷记“应付利息” 科目。 </w:t>
      </w:r>
    </w:p>
    <w:p w14:paraId="5644072F" w14:textId="77777777" w:rsidR="00273D18" w:rsidRPr="00315310" w:rsidRDefault="00273D18" w:rsidP="00273D18">
      <w:pPr>
        <w:numPr>
          <w:ilvl w:val="0"/>
          <w:numId w:val="97"/>
        </w:numPr>
        <w:rPr>
          <w:rFonts w:ascii="宋体" w:eastAsia="宋体" w:hAnsi="宋体"/>
          <w:sz w:val="24"/>
          <w:szCs w:val="24"/>
        </w:rPr>
      </w:pPr>
      <w:r w:rsidRPr="00315310">
        <w:rPr>
          <w:rFonts w:ascii="宋体" w:eastAsia="宋体" w:hAnsi="宋体"/>
          <w:sz w:val="24"/>
          <w:szCs w:val="24"/>
        </w:rPr>
        <w:t>将制造费用分配计入有关的成本核算对象，借记“生产成本——基本生产成本、辅助生产成本”等科目，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0AD483B3" w14:textId="77777777" w:rsidR="00273D18" w:rsidRPr="00315310" w:rsidRDefault="00273D18" w:rsidP="00273D18">
      <w:pPr>
        <w:numPr>
          <w:ilvl w:val="0"/>
          <w:numId w:val="97"/>
        </w:numPr>
        <w:rPr>
          <w:rFonts w:ascii="宋体" w:eastAsia="宋体" w:hAnsi="宋体"/>
          <w:sz w:val="24"/>
          <w:szCs w:val="24"/>
        </w:rPr>
      </w:pPr>
      <w:r w:rsidRPr="00315310">
        <w:rPr>
          <w:rFonts w:ascii="宋体" w:eastAsia="宋体" w:hAnsi="宋体"/>
          <w:sz w:val="24"/>
          <w:szCs w:val="24"/>
        </w:rPr>
        <w:t>季节性生产小企业制造费用全年实际发生额与分配额的差额，除其中属于为下一年开工生产做准备的可留待下一年分配外，其余部分实际发生额大于分配额的差额，借记“生产成本——基本生产成本”科目，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；实际发生额小于分配额的差额，做相反的会计分录。 </w:t>
      </w:r>
    </w:p>
    <w:p w14:paraId="15CD138A" w14:textId="77777777" w:rsidR="00273D18" w:rsidRPr="00315310" w:rsidRDefault="00273D18" w:rsidP="00273D18">
      <w:pPr>
        <w:spacing w:after="174" w:line="259" w:lineRule="auto"/>
        <w:ind w:left="425" w:right="735"/>
        <w:jc w:val="center"/>
        <w:rPr>
          <w:rFonts w:ascii="宋体" w:eastAsia="宋体" w:hAnsi="宋体"/>
          <w:sz w:val="24"/>
          <w:szCs w:val="24"/>
        </w:rPr>
      </w:pPr>
      <w:r w:rsidRPr="00315310">
        <w:rPr>
          <w:rFonts w:ascii="宋体" w:eastAsia="宋体" w:hAnsi="宋体"/>
          <w:sz w:val="24"/>
          <w:szCs w:val="24"/>
        </w:rPr>
        <w:t>四、除季节性的生产性小企业外，本科目</w:t>
      </w:r>
      <w:proofErr w:type="gramStart"/>
      <w:r w:rsidRPr="00315310">
        <w:rPr>
          <w:rFonts w:ascii="宋体" w:eastAsia="宋体" w:hAnsi="宋体"/>
          <w:sz w:val="24"/>
          <w:szCs w:val="24"/>
        </w:rPr>
        <w:t>期末应</w:t>
      </w:r>
      <w:proofErr w:type="gramEnd"/>
      <w:r w:rsidRPr="00315310">
        <w:rPr>
          <w:rFonts w:ascii="宋体" w:eastAsia="宋体" w:hAnsi="宋体"/>
          <w:sz w:val="24"/>
          <w:szCs w:val="24"/>
        </w:rPr>
        <w:t xml:space="preserve">无余额。 </w:t>
      </w:r>
    </w:p>
    <w:p w14:paraId="777360BB"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 xml:space="preserve">4301 研发支出 </w:t>
      </w:r>
    </w:p>
    <w:p w14:paraId="2052F0B4" w14:textId="77777777" w:rsidR="00273D18" w:rsidRPr="00315310" w:rsidRDefault="00273D18" w:rsidP="00273D18">
      <w:pPr>
        <w:numPr>
          <w:ilvl w:val="0"/>
          <w:numId w:val="98"/>
        </w:numPr>
        <w:spacing w:after="175" w:line="259" w:lineRule="auto"/>
        <w:ind w:hanging="559"/>
        <w:rPr>
          <w:rFonts w:ascii="宋体" w:eastAsia="宋体" w:hAnsi="宋体"/>
          <w:sz w:val="24"/>
          <w:szCs w:val="24"/>
        </w:rPr>
      </w:pPr>
      <w:r w:rsidRPr="00315310">
        <w:rPr>
          <w:rFonts w:ascii="宋体" w:eastAsia="宋体" w:hAnsi="宋体"/>
          <w:sz w:val="24"/>
          <w:szCs w:val="24"/>
        </w:rPr>
        <w:t>本科目核算小企业进行研究与开发无形资产过程中发生的各</w:t>
      </w:r>
    </w:p>
    <w:p w14:paraId="28E8EC27"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项支出。 </w:t>
      </w:r>
    </w:p>
    <w:p w14:paraId="0AB867F1" w14:textId="77777777" w:rsidR="00273D18" w:rsidRPr="00315310" w:rsidRDefault="00273D18" w:rsidP="00273D18">
      <w:pPr>
        <w:numPr>
          <w:ilvl w:val="0"/>
          <w:numId w:val="98"/>
        </w:numPr>
        <w:ind w:hanging="559"/>
        <w:rPr>
          <w:rFonts w:ascii="宋体" w:eastAsia="宋体" w:hAnsi="宋体"/>
          <w:sz w:val="24"/>
          <w:szCs w:val="24"/>
        </w:rPr>
      </w:pPr>
      <w:r w:rsidRPr="00315310">
        <w:rPr>
          <w:rFonts w:ascii="宋体" w:eastAsia="宋体" w:hAnsi="宋体"/>
          <w:sz w:val="24"/>
          <w:szCs w:val="24"/>
        </w:rPr>
        <w:t xml:space="preserve">本科目应按照研究开发项目，分别“费用化支出”、“资本化支出”进行明细核算。 </w:t>
      </w:r>
    </w:p>
    <w:p w14:paraId="5F783EDF" w14:textId="77777777" w:rsidR="00273D18" w:rsidRPr="00315310" w:rsidRDefault="00273D18" w:rsidP="00273D18">
      <w:pPr>
        <w:numPr>
          <w:ilvl w:val="0"/>
          <w:numId w:val="98"/>
        </w:numPr>
        <w:spacing w:after="175" w:line="259" w:lineRule="auto"/>
        <w:ind w:hanging="559"/>
        <w:rPr>
          <w:rFonts w:ascii="宋体" w:eastAsia="宋体" w:hAnsi="宋体"/>
          <w:sz w:val="24"/>
          <w:szCs w:val="24"/>
        </w:rPr>
      </w:pPr>
      <w:r w:rsidRPr="00315310">
        <w:rPr>
          <w:rFonts w:ascii="宋体" w:eastAsia="宋体" w:hAnsi="宋体"/>
          <w:sz w:val="24"/>
          <w:szCs w:val="24"/>
        </w:rPr>
        <w:t>研发支出的主要账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2310E54D" w14:textId="77777777" w:rsidR="00273D18" w:rsidRPr="00315310" w:rsidRDefault="00273D18" w:rsidP="00273D18">
      <w:pPr>
        <w:numPr>
          <w:ilvl w:val="0"/>
          <w:numId w:val="99"/>
        </w:numPr>
        <w:rPr>
          <w:rFonts w:ascii="宋体" w:eastAsia="宋体" w:hAnsi="宋体"/>
          <w:sz w:val="24"/>
          <w:szCs w:val="24"/>
        </w:rPr>
      </w:pPr>
      <w:r w:rsidRPr="00315310">
        <w:rPr>
          <w:rFonts w:ascii="宋体" w:eastAsia="宋体" w:hAnsi="宋体"/>
          <w:sz w:val="24"/>
          <w:szCs w:val="24"/>
        </w:rPr>
        <w:t>小企业自行研究开发无形资产发生的研发支出，不满足资本化条件的，</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（费用化支出），满足资本化条件的，</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（资本化支出），贷记“原材料”、“银行存款”、“应付职工薪酬”、“应付利息”等科目。 </w:t>
      </w:r>
    </w:p>
    <w:p w14:paraId="5A399137" w14:textId="77777777" w:rsidR="00273D18" w:rsidRPr="00315310" w:rsidRDefault="00273D18" w:rsidP="00273D18">
      <w:pPr>
        <w:numPr>
          <w:ilvl w:val="0"/>
          <w:numId w:val="99"/>
        </w:numPr>
        <w:spacing w:after="164"/>
        <w:rPr>
          <w:rFonts w:ascii="宋体" w:eastAsia="宋体" w:hAnsi="宋体"/>
          <w:sz w:val="24"/>
          <w:szCs w:val="24"/>
        </w:rPr>
      </w:pPr>
      <w:r w:rsidRPr="00315310">
        <w:rPr>
          <w:rFonts w:ascii="宋体" w:eastAsia="宋体" w:hAnsi="宋体"/>
          <w:sz w:val="24"/>
          <w:szCs w:val="24"/>
        </w:rPr>
        <w:t>研究开发项目达到预定用途形成无形资产的，应按本科目（资本化支出）的余额，借记“无形资产”科目，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（资本化支出）。 </w:t>
      </w:r>
    </w:p>
    <w:p w14:paraId="6D84C771"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lastRenderedPageBreak/>
        <w:t>月末，应将本科目归集的费用化支出金额转入“管理费用”科目，借记“管理费用”科目，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（费用化支出）。 </w:t>
      </w:r>
    </w:p>
    <w:p w14:paraId="19E41970"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四、本科目期末借方余额，反映小企业正在进行的无形资产开发项目满足资本化条件的支出。 </w:t>
      </w:r>
    </w:p>
    <w:p w14:paraId="5EB09A01" w14:textId="77777777" w:rsidR="00273D18" w:rsidRPr="00315310" w:rsidRDefault="00273D18" w:rsidP="00273D18">
      <w:pPr>
        <w:spacing w:after="204" w:line="259" w:lineRule="auto"/>
        <w:ind w:left="425" w:right="564"/>
        <w:jc w:val="center"/>
        <w:rPr>
          <w:rFonts w:ascii="宋体" w:eastAsia="宋体" w:hAnsi="宋体"/>
          <w:sz w:val="24"/>
          <w:szCs w:val="24"/>
        </w:rPr>
      </w:pPr>
      <w:r w:rsidRPr="00315310">
        <w:rPr>
          <w:rFonts w:ascii="宋体" w:eastAsia="宋体" w:hAnsi="宋体"/>
          <w:sz w:val="24"/>
          <w:szCs w:val="24"/>
        </w:rPr>
        <w:t>4401</w:t>
      </w:r>
      <w:r w:rsidRPr="00315310">
        <w:rPr>
          <w:rFonts w:ascii="宋体" w:eastAsia="宋体" w:hAnsi="宋体" w:cs="Times New Roman"/>
          <w:b/>
          <w:sz w:val="24"/>
          <w:szCs w:val="24"/>
        </w:rPr>
        <w:t xml:space="preserve"> </w:t>
      </w:r>
      <w:r w:rsidRPr="00315310">
        <w:rPr>
          <w:rFonts w:ascii="宋体" w:eastAsia="宋体" w:hAnsi="宋体"/>
          <w:sz w:val="24"/>
          <w:szCs w:val="24"/>
        </w:rPr>
        <w:t>工程施工</w:t>
      </w:r>
      <w:r w:rsidRPr="00315310">
        <w:rPr>
          <w:rFonts w:ascii="宋体" w:eastAsia="宋体" w:hAnsi="宋体" w:cs="Times New Roman"/>
          <w:b/>
          <w:sz w:val="24"/>
          <w:szCs w:val="24"/>
        </w:rPr>
        <w:t xml:space="preserve"> </w:t>
      </w:r>
    </w:p>
    <w:p w14:paraId="3810FAAC" w14:textId="77777777" w:rsidR="00273D18" w:rsidRPr="00315310" w:rsidRDefault="00273D18" w:rsidP="00273D18">
      <w:pPr>
        <w:numPr>
          <w:ilvl w:val="0"/>
          <w:numId w:val="100"/>
        </w:numPr>
        <w:spacing w:after="196" w:line="259" w:lineRule="auto"/>
        <w:ind w:firstLine="480"/>
        <w:rPr>
          <w:rFonts w:ascii="宋体" w:eastAsia="宋体" w:hAnsi="宋体"/>
          <w:sz w:val="24"/>
          <w:szCs w:val="24"/>
        </w:rPr>
      </w:pPr>
      <w:r w:rsidRPr="00315310">
        <w:rPr>
          <w:rFonts w:ascii="宋体" w:eastAsia="宋体" w:hAnsi="宋体"/>
          <w:sz w:val="24"/>
          <w:szCs w:val="24"/>
        </w:rPr>
        <w:t>本科目核算小企业（建筑业）实际发生的各种工程成本。</w:t>
      </w:r>
      <w:r w:rsidRPr="00315310">
        <w:rPr>
          <w:rFonts w:ascii="宋体" w:eastAsia="宋体" w:hAnsi="宋体" w:cs="Times New Roman"/>
          <w:sz w:val="24"/>
          <w:szCs w:val="24"/>
        </w:rPr>
        <w:t xml:space="preserve"> </w:t>
      </w:r>
    </w:p>
    <w:p w14:paraId="7E6D57F2" w14:textId="77777777" w:rsidR="00273D18" w:rsidRPr="00315310" w:rsidRDefault="00273D18" w:rsidP="00273D18">
      <w:pPr>
        <w:numPr>
          <w:ilvl w:val="0"/>
          <w:numId w:val="100"/>
        </w:numPr>
        <w:ind w:firstLine="480"/>
        <w:rPr>
          <w:rFonts w:ascii="宋体" w:eastAsia="宋体" w:hAnsi="宋体"/>
          <w:sz w:val="24"/>
          <w:szCs w:val="24"/>
        </w:rPr>
      </w:pPr>
      <w:r w:rsidRPr="00315310">
        <w:rPr>
          <w:rFonts w:ascii="宋体" w:eastAsia="宋体" w:hAnsi="宋体"/>
          <w:sz w:val="24"/>
          <w:szCs w:val="24"/>
        </w:rPr>
        <w:t>本科目应按照建造合同项目分别“合同成本”和“间接费用” 进行明细核算。</w:t>
      </w:r>
      <w:r w:rsidRPr="00315310">
        <w:rPr>
          <w:rFonts w:ascii="宋体" w:eastAsia="宋体" w:hAnsi="宋体" w:cs="Times New Roman"/>
          <w:sz w:val="24"/>
          <w:szCs w:val="24"/>
        </w:rPr>
        <w:t xml:space="preserve"> </w:t>
      </w:r>
    </w:p>
    <w:p w14:paraId="43D3D959" w14:textId="77777777" w:rsidR="00273D18" w:rsidRPr="00315310" w:rsidRDefault="00273D18" w:rsidP="00273D18">
      <w:pPr>
        <w:numPr>
          <w:ilvl w:val="0"/>
          <w:numId w:val="100"/>
        </w:numPr>
        <w:spacing w:after="195" w:line="259" w:lineRule="auto"/>
        <w:ind w:firstLine="480"/>
        <w:rPr>
          <w:rFonts w:ascii="宋体" w:eastAsia="宋体" w:hAnsi="宋体"/>
          <w:sz w:val="24"/>
          <w:szCs w:val="24"/>
        </w:rPr>
      </w:pPr>
      <w:r w:rsidRPr="00315310">
        <w:rPr>
          <w:rFonts w:ascii="宋体" w:eastAsia="宋体" w:hAnsi="宋体"/>
          <w:sz w:val="24"/>
          <w:szCs w:val="24"/>
        </w:rPr>
        <w:t>工程施工的主要账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处理。</w:t>
      </w:r>
      <w:r w:rsidRPr="00315310">
        <w:rPr>
          <w:rFonts w:ascii="宋体" w:eastAsia="宋体" w:hAnsi="宋体" w:cs="Times New Roman"/>
          <w:sz w:val="24"/>
          <w:szCs w:val="24"/>
        </w:rPr>
        <w:t xml:space="preserve"> </w:t>
      </w:r>
    </w:p>
    <w:p w14:paraId="3145FDAE" w14:textId="77777777" w:rsidR="00273D18" w:rsidRPr="00315310" w:rsidRDefault="00273D18" w:rsidP="00273D18">
      <w:pPr>
        <w:numPr>
          <w:ilvl w:val="0"/>
          <w:numId w:val="101"/>
        </w:numPr>
        <w:ind w:firstLine="420"/>
        <w:rPr>
          <w:rFonts w:ascii="宋体" w:eastAsia="宋体" w:hAnsi="宋体"/>
          <w:sz w:val="24"/>
          <w:szCs w:val="24"/>
        </w:rPr>
      </w:pPr>
      <w:r w:rsidRPr="00315310">
        <w:rPr>
          <w:rFonts w:ascii="宋体" w:eastAsia="宋体" w:hAnsi="宋体"/>
          <w:sz w:val="24"/>
          <w:szCs w:val="24"/>
        </w:rPr>
        <w:t>小企业进行合同建造时发生的人工费、材料费、机械使用费以及施工现场材料的二次搬运费、生产工具和用具使用费、检验试验费、临时设施折旧费等其他直接费用，</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（合同成本），贷记“应付职工薪酬”、“原材料”等科目。</w:t>
      </w:r>
      <w:r w:rsidRPr="00315310">
        <w:rPr>
          <w:rFonts w:ascii="宋体" w:eastAsia="宋体" w:hAnsi="宋体" w:cs="Times New Roman"/>
          <w:sz w:val="24"/>
          <w:szCs w:val="24"/>
        </w:rPr>
        <w:t xml:space="preserve"> </w:t>
      </w:r>
    </w:p>
    <w:p w14:paraId="6521C796"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发生的施工、生产单位管理人员职工薪酬、财产保险费、工程保修费、固定资产折旧费等间接费用，</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（间接费用），贷记</w:t>
      </w:r>
    </w:p>
    <w:p w14:paraId="5BF2BB5A" w14:textId="77777777" w:rsidR="00273D18" w:rsidRPr="00315310" w:rsidRDefault="00273D18" w:rsidP="00273D18">
      <w:pPr>
        <w:spacing w:after="195" w:line="259" w:lineRule="auto"/>
        <w:ind w:left="-5"/>
        <w:rPr>
          <w:rFonts w:ascii="宋体" w:eastAsia="宋体" w:hAnsi="宋体"/>
          <w:sz w:val="24"/>
          <w:szCs w:val="24"/>
        </w:rPr>
      </w:pPr>
      <w:r w:rsidRPr="00315310">
        <w:rPr>
          <w:rFonts w:ascii="宋体" w:eastAsia="宋体" w:hAnsi="宋体"/>
          <w:sz w:val="24"/>
          <w:szCs w:val="24"/>
        </w:rPr>
        <w:t>“累计折旧”、“银行存款”等科目。</w:t>
      </w:r>
      <w:r w:rsidRPr="00315310">
        <w:rPr>
          <w:rFonts w:ascii="宋体" w:eastAsia="宋体" w:hAnsi="宋体" w:cs="Times New Roman"/>
          <w:sz w:val="24"/>
          <w:szCs w:val="24"/>
        </w:rPr>
        <w:t xml:space="preserve"> </w:t>
      </w:r>
    </w:p>
    <w:p w14:paraId="0A0A6130"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期（月）末，将间接费用分配计入有关合同成本，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（合同成本），</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（间接费用）。</w:t>
      </w:r>
      <w:r w:rsidRPr="00315310">
        <w:rPr>
          <w:rFonts w:ascii="宋体" w:eastAsia="宋体" w:hAnsi="宋体" w:cs="Times New Roman"/>
          <w:sz w:val="24"/>
          <w:szCs w:val="24"/>
        </w:rPr>
        <w:t xml:space="preserve"> </w:t>
      </w:r>
    </w:p>
    <w:p w14:paraId="4B3F1AB8" w14:textId="77777777" w:rsidR="00273D18" w:rsidRPr="00315310" w:rsidRDefault="00273D18" w:rsidP="00273D18">
      <w:pPr>
        <w:numPr>
          <w:ilvl w:val="0"/>
          <w:numId w:val="101"/>
        </w:numPr>
        <w:spacing w:after="175" w:line="259" w:lineRule="auto"/>
        <w:ind w:firstLine="420"/>
        <w:rPr>
          <w:rFonts w:ascii="宋体" w:eastAsia="宋体" w:hAnsi="宋体"/>
          <w:sz w:val="24"/>
          <w:szCs w:val="24"/>
        </w:rPr>
      </w:pPr>
      <w:r w:rsidRPr="00315310">
        <w:rPr>
          <w:rFonts w:ascii="宋体" w:eastAsia="宋体" w:hAnsi="宋体"/>
          <w:sz w:val="24"/>
          <w:szCs w:val="24"/>
        </w:rPr>
        <w:t>确认合同收入和合同费用时，借记“应收账款”、“预收账</w:t>
      </w:r>
    </w:p>
    <w:p w14:paraId="4EF0EC18"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款</w:t>
      </w:r>
      <w:proofErr w:type="gramStart"/>
      <w:r w:rsidRPr="00315310">
        <w:rPr>
          <w:rFonts w:ascii="宋体" w:eastAsia="宋体" w:hAnsi="宋体"/>
          <w:sz w:val="24"/>
          <w:szCs w:val="24"/>
        </w:rPr>
        <w:t>”</w:t>
      </w:r>
      <w:proofErr w:type="gramEnd"/>
      <w:r w:rsidRPr="00315310">
        <w:rPr>
          <w:rFonts w:ascii="宋体" w:eastAsia="宋体" w:hAnsi="宋体"/>
          <w:sz w:val="24"/>
          <w:szCs w:val="24"/>
        </w:rPr>
        <w:t>等科目，贷记“主营业务收入”科目；按照应结转的合同成本，借记“主营业务成本”科目，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（合同成本）。</w:t>
      </w:r>
      <w:r w:rsidRPr="00315310">
        <w:rPr>
          <w:rFonts w:ascii="宋体" w:eastAsia="宋体" w:hAnsi="宋体" w:cs="Times New Roman"/>
          <w:sz w:val="24"/>
          <w:szCs w:val="24"/>
        </w:rPr>
        <w:t xml:space="preserve"> </w:t>
      </w:r>
    </w:p>
    <w:p w14:paraId="0B9E3A1A"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四、本科目期末借方余额，反映小企业尚未完工的建造合同成本和合同毛利。</w:t>
      </w:r>
      <w:r w:rsidRPr="00315310">
        <w:rPr>
          <w:rFonts w:ascii="宋体" w:eastAsia="宋体" w:hAnsi="宋体" w:cs="Times New Roman"/>
          <w:sz w:val="24"/>
          <w:szCs w:val="24"/>
        </w:rPr>
        <w:t xml:space="preserve"> </w:t>
      </w:r>
    </w:p>
    <w:p w14:paraId="5027A1B4" w14:textId="77777777" w:rsidR="00273D18" w:rsidRPr="00315310" w:rsidRDefault="00273D18" w:rsidP="00273D18">
      <w:pPr>
        <w:spacing w:after="16" w:line="384" w:lineRule="auto"/>
        <w:ind w:left="425" w:right="564"/>
        <w:jc w:val="center"/>
        <w:rPr>
          <w:rFonts w:ascii="宋体" w:eastAsia="宋体" w:hAnsi="宋体"/>
          <w:sz w:val="24"/>
          <w:szCs w:val="24"/>
        </w:rPr>
      </w:pPr>
      <w:r w:rsidRPr="00315310">
        <w:rPr>
          <w:rFonts w:ascii="宋体" w:eastAsia="宋体" w:hAnsi="宋体"/>
          <w:sz w:val="24"/>
          <w:szCs w:val="24"/>
        </w:rPr>
        <w:lastRenderedPageBreak/>
        <w:t>4403</w:t>
      </w:r>
      <w:r w:rsidRPr="00315310">
        <w:rPr>
          <w:rFonts w:ascii="宋体" w:eastAsia="宋体" w:hAnsi="宋体" w:cs="Times New Roman"/>
          <w:b/>
          <w:sz w:val="24"/>
          <w:szCs w:val="24"/>
        </w:rPr>
        <w:t xml:space="preserve"> </w:t>
      </w:r>
      <w:r w:rsidRPr="00315310">
        <w:rPr>
          <w:rFonts w:ascii="宋体" w:eastAsia="宋体" w:hAnsi="宋体"/>
          <w:sz w:val="24"/>
          <w:szCs w:val="24"/>
        </w:rPr>
        <w:t>机械作业一、本科目核算小企业（建筑业）及其内部独立核算的施工单位、机械站和运输队使用自有施工机械和运输设备进行机械作业（含机械化施工和运输作业等）</w:t>
      </w:r>
      <w:r w:rsidRPr="00315310">
        <w:rPr>
          <w:rFonts w:ascii="宋体" w:eastAsia="宋体" w:hAnsi="宋体" w:cs="Times New Roman"/>
          <w:sz w:val="24"/>
          <w:szCs w:val="24"/>
        </w:rPr>
        <w:t xml:space="preserve"> </w:t>
      </w:r>
      <w:r w:rsidRPr="00315310">
        <w:rPr>
          <w:rFonts w:ascii="宋体" w:eastAsia="宋体" w:hAnsi="宋体"/>
          <w:sz w:val="24"/>
          <w:szCs w:val="24"/>
        </w:rPr>
        <w:t>所发生的各项费用。</w:t>
      </w:r>
      <w:r w:rsidRPr="00315310">
        <w:rPr>
          <w:rFonts w:ascii="宋体" w:eastAsia="宋体" w:hAnsi="宋体" w:cs="Times New Roman"/>
          <w:sz w:val="24"/>
          <w:szCs w:val="24"/>
        </w:rPr>
        <w:t xml:space="preserve"> </w:t>
      </w:r>
    </w:p>
    <w:p w14:paraId="1B736151"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小企业及其内部独立核算的施工单位，从外单位或本企业其他内</w:t>
      </w:r>
    </w:p>
    <w:p w14:paraId="34691B9F"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部独立核算的机械站租入施工机械发生的机械租赁费，在“工程施工” 科目核算，不在本科目核算。</w:t>
      </w:r>
      <w:r w:rsidRPr="00315310">
        <w:rPr>
          <w:rFonts w:ascii="宋体" w:eastAsia="宋体" w:hAnsi="宋体" w:cs="Times New Roman"/>
          <w:sz w:val="24"/>
          <w:szCs w:val="24"/>
        </w:rPr>
        <w:t xml:space="preserve"> </w:t>
      </w:r>
    </w:p>
    <w:p w14:paraId="3F556945" w14:textId="77777777" w:rsidR="00273D18" w:rsidRPr="00315310" w:rsidRDefault="00273D18" w:rsidP="00273D18">
      <w:pPr>
        <w:numPr>
          <w:ilvl w:val="0"/>
          <w:numId w:val="102"/>
        </w:numPr>
        <w:spacing w:after="196" w:line="259" w:lineRule="auto"/>
        <w:ind w:left="1082" w:hanging="562"/>
        <w:rPr>
          <w:rFonts w:ascii="宋体" w:eastAsia="宋体" w:hAnsi="宋体"/>
          <w:sz w:val="24"/>
          <w:szCs w:val="24"/>
        </w:rPr>
      </w:pPr>
      <w:r w:rsidRPr="00315310">
        <w:rPr>
          <w:rFonts w:ascii="宋体" w:eastAsia="宋体" w:hAnsi="宋体"/>
          <w:sz w:val="24"/>
          <w:szCs w:val="24"/>
        </w:rPr>
        <w:t>本科目应按照施工机械或运输设备的种类等进行明细核算。</w:t>
      </w:r>
      <w:r w:rsidRPr="00315310">
        <w:rPr>
          <w:rFonts w:ascii="宋体" w:eastAsia="宋体" w:hAnsi="宋体" w:cs="Times New Roman"/>
          <w:sz w:val="24"/>
          <w:szCs w:val="24"/>
        </w:rPr>
        <w:t xml:space="preserve"> </w:t>
      </w:r>
    </w:p>
    <w:p w14:paraId="4AB452FC" w14:textId="77777777" w:rsidR="00273D18" w:rsidRPr="00315310" w:rsidRDefault="00273D18" w:rsidP="00273D18">
      <w:pPr>
        <w:ind w:left="-15" w:firstLine="480"/>
        <w:rPr>
          <w:rFonts w:ascii="宋体" w:eastAsia="宋体" w:hAnsi="宋体"/>
          <w:sz w:val="24"/>
          <w:szCs w:val="24"/>
        </w:rPr>
      </w:pPr>
      <w:r w:rsidRPr="00315310">
        <w:rPr>
          <w:rFonts w:ascii="宋体" w:eastAsia="宋体" w:hAnsi="宋体"/>
          <w:sz w:val="24"/>
          <w:szCs w:val="24"/>
        </w:rPr>
        <w:t>小企业内部独立核算的机械施工、运输单位使用自有施工机械或运输设备进行机械作业所发生的各项费用，应按照成本核算对象和成本项目进行归集。</w:t>
      </w:r>
      <w:r w:rsidRPr="00315310">
        <w:rPr>
          <w:rFonts w:ascii="宋体" w:eastAsia="宋体" w:hAnsi="宋体" w:cs="Times New Roman"/>
          <w:sz w:val="24"/>
          <w:szCs w:val="24"/>
        </w:rPr>
        <w:t xml:space="preserve"> </w:t>
      </w:r>
    </w:p>
    <w:p w14:paraId="02E05C00" w14:textId="77777777" w:rsidR="00273D18" w:rsidRPr="00315310" w:rsidRDefault="00273D18" w:rsidP="00273D18">
      <w:pPr>
        <w:spacing w:after="3" w:line="384" w:lineRule="auto"/>
        <w:ind w:left="-15" w:right="132" w:firstLine="480"/>
        <w:jc w:val="both"/>
        <w:rPr>
          <w:rFonts w:ascii="宋体" w:eastAsia="宋体" w:hAnsi="宋体"/>
          <w:sz w:val="24"/>
          <w:szCs w:val="24"/>
        </w:rPr>
      </w:pPr>
      <w:r w:rsidRPr="00315310">
        <w:rPr>
          <w:rFonts w:ascii="宋体" w:eastAsia="宋体" w:hAnsi="宋体"/>
          <w:sz w:val="24"/>
          <w:szCs w:val="24"/>
        </w:rPr>
        <w:t>成本项目一般分为：职工薪酬、燃料及动力费、折旧及修理费、其他直接费用、间接费用（为组织和管理机械作业生产所发生的费用）。</w:t>
      </w:r>
      <w:r w:rsidRPr="00315310">
        <w:rPr>
          <w:rFonts w:ascii="宋体" w:eastAsia="宋体" w:hAnsi="宋体" w:cs="Times New Roman"/>
          <w:sz w:val="24"/>
          <w:szCs w:val="24"/>
        </w:rPr>
        <w:t xml:space="preserve"> </w:t>
      </w:r>
    </w:p>
    <w:p w14:paraId="7436264B" w14:textId="77777777" w:rsidR="00273D18" w:rsidRPr="00315310" w:rsidRDefault="00273D18" w:rsidP="00273D18">
      <w:pPr>
        <w:numPr>
          <w:ilvl w:val="0"/>
          <w:numId w:val="102"/>
        </w:numPr>
        <w:spacing w:after="195" w:line="259" w:lineRule="auto"/>
        <w:ind w:left="1082" w:hanging="562"/>
        <w:rPr>
          <w:rFonts w:ascii="宋体" w:eastAsia="宋体" w:hAnsi="宋体"/>
          <w:sz w:val="24"/>
          <w:szCs w:val="24"/>
        </w:rPr>
      </w:pPr>
      <w:r w:rsidRPr="00315310">
        <w:rPr>
          <w:rFonts w:ascii="宋体" w:eastAsia="宋体" w:hAnsi="宋体"/>
          <w:sz w:val="24"/>
          <w:szCs w:val="24"/>
        </w:rPr>
        <w:t>机械作业的主要账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处理。</w:t>
      </w:r>
      <w:r w:rsidRPr="00315310">
        <w:rPr>
          <w:rFonts w:ascii="宋体" w:eastAsia="宋体" w:hAnsi="宋体" w:cs="Times New Roman"/>
          <w:sz w:val="24"/>
          <w:szCs w:val="24"/>
        </w:rPr>
        <w:t xml:space="preserve"> </w:t>
      </w:r>
    </w:p>
    <w:p w14:paraId="5C67F139" w14:textId="77777777" w:rsidR="00273D18" w:rsidRPr="00315310" w:rsidRDefault="00273D18" w:rsidP="00273D18">
      <w:pPr>
        <w:numPr>
          <w:ilvl w:val="0"/>
          <w:numId w:val="103"/>
        </w:numPr>
        <w:spacing w:after="183" w:line="259" w:lineRule="auto"/>
        <w:ind w:hanging="840"/>
        <w:rPr>
          <w:rFonts w:ascii="宋体" w:eastAsia="宋体" w:hAnsi="宋体"/>
          <w:sz w:val="24"/>
          <w:szCs w:val="24"/>
        </w:rPr>
      </w:pPr>
      <w:r w:rsidRPr="00315310">
        <w:rPr>
          <w:rFonts w:ascii="宋体" w:eastAsia="宋体" w:hAnsi="宋体"/>
          <w:sz w:val="24"/>
          <w:szCs w:val="24"/>
        </w:rPr>
        <w:t>小企业发生的机械作业支出，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，贷记“原材料”、</w:t>
      </w:r>
    </w:p>
    <w:p w14:paraId="1A9E10B8" w14:textId="77777777" w:rsidR="00273D18" w:rsidRPr="00315310" w:rsidRDefault="00273D18" w:rsidP="00273D18">
      <w:pPr>
        <w:spacing w:after="195" w:line="259" w:lineRule="auto"/>
        <w:ind w:left="-5"/>
        <w:rPr>
          <w:rFonts w:ascii="宋体" w:eastAsia="宋体" w:hAnsi="宋体"/>
          <w:sz w:val="24"/>
          <w:szCs w:val="24"/>
        </w:rPr>
      </w:pPr>
      <w:r w:rsidRPr="00315310">
        <w:rPr>
          <w:rFonts w:ascii="宋体" w:eastAsia="宋体" w:hAnsi="宋体"/>
          <w:sz w:val="24"/>
          <w:szCs w:val="24"/>
        </w:rPr>
        <w:t>“应付职工薪酬”、“累计折旧”等科目。</w:t>
      </w:r>
      <w:r w:rsidRPr="00315310">
        <w:rPr>
          <w:rFonts w:ascii="宋体" w:eastAsia="宋体" w:hAnsi="宋体" w:cs="Times New Roman"/>
          <w:sz w:val="24"/>
          <w:szCs w:val="24"/>
        </w:rPr>
        <w:t xml:space="preserve"> </w:t>
      </w:r>
    </w:p>
    <w:p w14:paraId="3CF423BB" w14:textId="77777777" w:rsidR="00273D18" w:rsidRPr="00315310" w:rsidRDefault="00273D18" w:rsidP="00273D18">
      <w:pPr>
        <w:numPr>
          <w:ilvl w:val="0"/>
          <w:numId w:val="103"/>
        </w:numPr>
        <w:spacing w:after="175" w:line="259" w:lineRule="auto"/>
        <w:ind w:hanging="840"/>
        <w:rPr>
          <w:rFonts w:ascii="宋体" w:eastAsia="宋体" w:hAnsi="宋体"/>
          <w:sz w:val="24"/>
          <w:szCs w:val="24"/>
        </w:rPr>
      </w:pPr>
      <w:r w:rsidRPr="00315310">
        <w:rPr>
          <w:rFonts w:ascii="宋体" w:eastAsia="宋体" w:hAnsi="宋体"/>
          <w:sz w:val="24"/>
          <w:szCs w:val="24"/>
        </w:rPr>
        <w:t>期（月）末，小企业及其内部独立核算的施工单位、机械</w:t>
      </w:r>
    </w:p>
    <w:p w14:paraId="7D0BA24F"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站和运输队为本企业承包的工程进行机械化施工和运输作业的成本，应转入承包工程的成本，借记“工程施工”科目，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w:t>
      </w:r>
      <w:r w:rsidRPr="00315310">
        <w:rPr>
          <w:rFonts w:ascii="宋体" w:eastAsia="宋体" w:hAnsi="宋体" w:cs="Times New Roman"/>
          <w:sz w:val="24"/>
          <w:szCs w:val="24"/>
        </w:rPr>
        <w:t xml:space="preserve"> </w:t>
      </w:r>
    </w:p>
    <w:p w14:paraId="425EA7AF" w14:textId="77777777" w:rsidR="00273D18" w:rsidRPr="00315310" w:rsidRDefault="00273D18" w:rsidP="00273D18">
      <w:pPr>
        <w:ind w:left="-15" w:firstLine="480"/>
        <w:rPr>
          <w:rFonts w:ascii="宋体" w:eastAsia="宋体" w:hAnsi="宋体"/>
          <w:sz w:val="24"/>
          <w:szCs w:val="24"/>
        </w:rPr>
      </w:pPr>
      <w:r w:rsidRPr="00315310">
        <w:rPr>
          <w:rFonts w:ascii="宋体" w:eastAsia="宋体" w:hAnsi="宋体"/>
          <w:sz w:val="24"/>
          <w:szCs w:val="24"/>
        </w:rPr>
        <w:t>对外单位、专项工程等提供机械作业（</w:t>
      </w:r>
      <w:proofErr w:type="gramStart"/>
      <w:r w:rsidRPr="00315310">
        <w:rPr>
          <w:rFonts w:ascii="宋体" w:eastAsia="宋体" w:hAnsi="宋体"/>
          <w:sz w:val="24"/>
          <w:szCs w:val="24"/>
        </w:rPr>
        <w:t>含运输</w:t>
      </w:r>
      <w:proofErr w:type="gramEnd"/>
      <w:r w:rsidRPr="00315310">
        <w:rPr>
          <w:rFonts w:ascii="宋体" w:eastAsia="宋体" w:hAnsi="宋体"/>
          <w:sz w:val="24"/>
          <w:szCs w:val="24"/>
        </w:rPr>
        <w:t>设备）的成本，借记“生产成本（或劳务成本）”科目，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w:t>
      </w:r>
      <w:r w:rsidRPr="00315310">
        <w:rPr>
          <w:rFonts w:ascii="宋体" w:eastAsia="宋体" w:hAnsi="宋体" w:cs="Times New Roman"/>
          <w:sz w:val="24"/>
          <w:szCs w:val="24"/>
        </w:rPr>
        <w:t xml:space="preserve"> </w:t>
      </w:r>
    </w:p>
    <w:p w14:paraId="4453CF7F" w14:textId="77777777" w:rsidR="00273D18" w:rsidRPr="00315310" w:rsidRDefault="00273D18" w:rsidP="00273D18">
      <w:pPr>
        <w:spacing w:after="239" w:line="259" w:lineRule="auto"/>
        <w:ind w:left="576"/>
        <w:rPr>
          <w:rFonts w:ascii="宋体" w:eastAsia="宋体" w:hAnsi="宋体"/>
          <w:sz w:val="24"/>
          <w:szCs w:val="24"/>
        </w:rPr>
      </w:pPr>
      <w:r w:rsidRPr="00315310">
        <w:rPr>
          <w:rFonts w:ascii="宋体" w:eastAsia="宋体" w:hAnsi="宋体"/>
          <w:sz w:val="24"/>
          <w:szCs w:val="24"/>
        </w:rPr>
        <w:t>四、本科目</w:t>
      </w:r>
      <w:proofErr w:type="gramStart"/>
      <w:r w:rsidRPr="00315310">
        <w:rPr>
          <w:rFonts w:ascii="宋体" w:eastAsia="宋体" w:hAnsi="宋体"/>
          <w:sz w:val="24"/>
          <w:szCs w:val="24"/>
        </w:rPr>
        <w:t>期末应</w:t>
      </w:r>
      <w:proofErr w:type="gramEnd"/>
      <w:r w:rsidRPr="00315310">
        <w:rPr>
          <w:rFonts w:ascii="宋体" w:eastAsia="宋体" w:hAnsi="宋体"/>
          <w:sz w:val="24"/>
          <w:szCs w:val="24"/>
        </w:rPr>
        <w:t>无余额。</w:t>
      </w:r>
      <w:r w:rsidRPr="00315310">
        <w:rPr>
          <w:rFonts w:ascii="宋体" w:eastAsia="宋体" w:hAnsi="宋体" w:cs="Times New Roman"/>
          <w:sz w:val="24"/>
          <w:szCs w:val="24"/>
        </w:rPr>
        <w:t xml:space="preserve"> </w:t>
      </w:r>
    </w:p>
    <w:p w14:paraId="5E4C1CB1" w14:textId="77777777" w:rsidR="00273D18" w:rsidRPr="00315310" w:rsidRDefault="00273D18" w:rsidP="00273D18">
      <w:pPr>
        <w:spacing w:after="201" w:line="259" w:lineRule="auto"/>
        <w:ind w:left="710" w:firstLine="0"/>
        <w:rPr>
          <w:rFonts w:ascii="宋体" w:eastAsia="宋体" w:hAnsi="宋体"/>
          <w:sz w:val="24"/>
          <w:szCs w:val="24"/>
        </w:rPr>
      </w:pPr>
      <w:r w:rsidRPr="00315310">
        <w:rPr>
          <w:rFonts w:ascii="宋体" w:eastAsia="宋体" w:hAnsi="宋体"/>
          <w:sz w:val="24"/>
          <w:szCs w:val="24"/>
        </w:rPr>
        <w:t xml:space="preserve"> </w:t>
      </w:r>
    </w:p>
    <w:p w14:paraId="28F59F2C" w14:textId="77777777" w:rsidR="00273D18" w:rsidRPr="00315310" w:rsidRDefault="00273D18" w:rsidP="00273D18">
      <w:pPr>
        <w:spacing w:after="164" w:line="259" w:lineRule="auto"/>
        <w:ind w:right="152"/>
        <w:jc w:val="center"/>
        <w:rPr>
          <w:rFonts w:ascii="宋体" w:eastAsia="宋体" w:hAnsi="宋体"/>
          <w:sz w:val="24"/>
          <w:szCs w:val="24"/>
        </w:rPr>
      </w:pPr>
      <w:r w:rsidRPr="00315310">
        <w:rPr>
          <w:rFonts w:ascii="宋体" w:eastAsia="宋体" w:hAnsi="宋体"/>
          <w:sz w:val="24"/>
          <w:szCs w:val="24"/>
        </w:rPr>
        <w:t xml:space="preserve">损益类 </w:t>
      </w:r>
    </w:p>
    <w:p w14:paraId="71E831E6"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5001</w:t>
      </w:r>
      <w:r w:rsidRPr="00315310">
        <w:rPr>
          <w:rFonts w:ascii="宋体" w:eastAsia="宋体" w:hAnsi="宋体" w:cs="Times New Roman"/>
          <w:b/>
          <w:sz w:val="24"/>
          <w:szCs w:val="24"/>
        </w:rPr>
        <w:t xml:space="preserve"> </w:t>
      </w:r>
      <w:r w:rsidRPr="00315310">
        <w:rPr>
          <w:rFonts w:ascii="宋体" w:eastAsia="宋体" w:hAnsi="宋体"/>
          <w:sz w:val="24"/>
          <w:szCs w:val="24"/>
        </w:rPr>
        <w:t>主营业务收入一、本科目核算小企业确认的销售商品或提供劳务等主营业务的</w:t>
      </w:r>
    </w:p>
    <w:p w14:paraId="73CF395D"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收入。 </w:t>
      </w:r>
    </w:p>
    <w:p w14:paraId="6FD8ABE1" w14:textId="77777777" w:rsidR="00273D18" w:rsidRPr="00315310" w:rsidRDefault="00273D18" w:rsidP="00273D18">
      <w:pPr>
        <w:numPr>
          <w:ilvl w:val="0"/>
          <w:numId w:val="104"/>
        </w:numPr>
        <w:spacing w:after="175" w:line="259" w:lineRule="auto"/>
        <w:ind w:firstLine="559"/>
        <w:rPr>
          <w:rFonts w:ascii="宋体" w:eastAsia="宋体" w:hAnsi="宋体"/>
          <w:sz w:val="24"/>
          <w:szCs w:val="24"/>
        </w:rPr>
      </w:pPr>
      <w:r w:rsidRPr="00315310">
        <w:rPr>
          <w:rFonts w:ascii="宋体" w:eastAsia="宋体" w:hAnsi="宋体"/>
          <w:sz w:val="24"/>
          <w:szCs w:val="24"/>
        </w:rPr>
        <w:lastRenderedPageBreak/>
        <w:t xml:space="preserve">本科目应按照主营业务的种类进行明细核算。 </w:t>
      </w:r>
    </w:p>
    <w:p w14:paraId="6646C3C2" w14:textId="77777777" w:rsidR="00273D18" w:rsidRPr="00315310" w:rsidRDefault="00273D18" w:rsidP="00273D18">
      <w:pPr>
        <w:numPr>
          <w:ilvl w:val="0"/>
          <w:numId w:val="104"/>
        </w:numPr>
        <w:spacing w:after="175" w:line="259" w:lineRule="auto"/>
        <w:ind w:firstLine="559"/>
        <w:rPr>
          <w:rFonts w:ascii="宋体" w:eastAsia="宋体" w:hAnsi="宋体"/>
          <w:sz w:val="24"/>
          <w:szCs w:val="24"/>
        </w:rPr>
      </w:pPr>
      <w:r w:rsidRPr="00315310">
        <w:rPr>
          <w:rFonts w:ascii="宋体" w:eastAsia="宋体" w:hAnsi="宋体"/>
          <w:sz w:val="24"/>
          <w:szCs w:val="24"/>
        </w:rPr>
        <w:t>主营业务收入的主要账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43D0CE68"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小企业销售商品或提供劳务实现的收入，应当按照实际收到或应收的金额，借记“银行存款”、“应收账款”等科目，按照税法规定应交纳的增值税额，贷记“应交税费——应交增值税（销项税额）”科目，按照确认的销售商品收入，</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3C8B38F5"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发生销货退回（不论属于本年度还是属于以前年度的销售），按照应冲减销售商品收入的金额，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，按照实际支付或应退还的金额，贷记“银行存款”、“应收账款”等科目。涉及增值税销项税额的，还应进行相应的账务处理。 </w:t>
      </w:r>
    </w:p>
    <w:p w14:paraId="4414EC4A" w14:textId="77777777" w:rsidR="00273D18" w:rsidRPr="00315310" w:rsidRDefault="00273D18" w:rsidP="00273D18">
      <w:pPr>
        <w:numPr>
          <w:ilvl w:val="0"/>
          <w:numId w:val="104"/>
        </w:numPr>
        <w:ind w:firstLine="559"/>
        <w:rPr>
          <w:rFonts w:ascii="宋体" w:eastAsia="宋体" w:hAnsi="宋体"/>
          <w:sz w:val="24"/>
          <w:szCs w:val="24"/>
        </w:rPr>
      </w:pPr>
      <w:r w:rsidRPr="00315310">
        <w:rPr>
          <w:rFonts w:ascii="宋体" w:eastAsia="宋体" w:hAnsi="宋体"/>
          <w:sz w:val="24"/>
          <w:szCs w:val="24"/>
        </w:rPr>
        <w:t xml:space="preserve">月末，可将本科目的余额转入“本年利润”科目，结转后本科目应无余额。  </w:t>
      </w:r>
    </w:p>
    <w:p w14:paraId="71B9B230"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5051</w:t>
      </w:r>
      <w:r w:rsidRPr="00315310">
        <w:rPr>
          <w:rFonts w:ascii="宋体" w:eastAsia="宋体" w:hAnsi="宋体" w:cs="Times New Roman"/>
          <w:b/>
          <w:sz w:val="24"/>
          <w:szCs w:val="24"/>
        </w:rPr>
        <w:t xml:space="preserve"> </w:t>
      </w:r>
      <w:r w:rsidRPr="00315310">
        <w:rPr>
          <w:rFonts w:ascii="宋体" w:eastAsia="宋体" w:hAnsi="宋体"/>
          <w:sz w:val="24"/>
          <w:szCs w:val="24"/>
        </w:rPr>
        <w:t>其他业务收入</w:t>
      </w:r>
      <w:r w:rsidRPr="00315310">
        <w:rPr>
          <w:rFonts w:ascii="宋体" w:eastAsia="宋体" w:hAnsi="宋体" w:cs="Times New Roman"/>
          <w:b/>
          <w:sz w:val="24"/>
          <w:szCs w:val="24"/>
        </w:rPr>
        <w:t xml:space="preserve"> </w:t>
      </w:r>
    </w:p>
    <w:p w14:paraId="7BF5DD6F" w14:textId="77777777" w:rsidR="00273D18" w:rsidRPr="00315310" w:rsidRDefault="00273D18" w:rsidP="00273D18">
      <w:pPr>
        <w:numPr>
          <w:ilvl w:val="0"/>
          <w:numId w:val="105"/>
        </w:numPr>
        <w:ind w:hanging="562"/>
        <w:rPr>
          <w:rFonts w:ascii="宋体" w:eastAsia="宋体" w:hAnsi="宋体"/>
          <w:sz w:val="24"/>
          <w:szCs w:val="24"/>
        </w:rPr>
      </w:pPr>
      <w:r w:rsidRPr="00315310">
        <w:rPr>
          <w:rFonts w:ascii="宋体" w:eastAsia="宋体" w:hAnsi="宋体"/>
          <w:sz w:val="24"/>
          <w:szCs w:val="24"/>
        </w:rPr>
        <w:t xml:space="preserve">本科目核算小企业确认的除主营业务活动以外的其他日常生产经营活动实现的收入。包括：出租固定资产、出租无形资产、销售材料等实现的收入。 </w:t>
      </w:r>
    </w:p>
    <w:p w14:paraId="223CF139" w14:textId="77777777" w:rsidR="00273D18" w:rsidRPr="00315310" w:rsidRDefault="00273D18" w:rsidP="00273D18">
      <w:pPr>
        <w:numPr>
          <w:ilvl w:val="0"/>
          <w:numId w:val="105"/>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本科目应按照其他业务收入种类进行明细核算。 </w:t>
      </w:r>
    </w:p>
    <w:p w14:paraId="16FEE1F7" w14:textId="77777777" w:rsidR="00273D18" w:rsidRPr="00315310" w:rsidRDefault="00273D18" w:rsidP="00273D18">
      <w:pPr>
        <w:numPr>
          <w:ilvl w:val="0"/>
          <w:numId w:val="105"/>
        </w:numPr>
        <w:spacing w:after="175" w:line="259" w:lineRule="auto"/>
        <w:ind w:hanging="562"/>
        <w:rPr>
          <w:rFonts w:ascii="宋体" w:eastAsia="宋体" w:hAnsi="宋体"/>
          <w:sz w:val="24"/>
          <w:szCs w:val="24"/>
        </w:rPr>
      </w:pPr>
      <w:r w:rsidRPr="00315310">
        <w:rPr>
          <w:rFonts w:ascii="宋体" w:eastAsia="宋体" w:hAnsi="宋体"/>
          <w:sz w:val="24"/>
          <w:szCs w:val="24"/>
        </w:rPr>
        <w:t>其他业务收入的主要账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4B2F746E"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小企业确认的其他业务收入，借记“银行存款”、“其他应收款”</w:t>
      </w:r>
    </w:p>
    <w:p w14:paraId="76928689"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。涉及增值税销项税额的，还应进行相应的账务处理。 </w:t>
      </w:r>
    </w:p>
    <w:p w14:paraId="6E402928" w14:textId="77777777" w:rsidR="00273D18" w:rsidRPr="00315310" w:rsidRDefault="00273D18" w:rsidP="00273D18">
      <w:pPr>
        <w:numPr>
          <w:ilvl w:val="0"/>
          <w:numId w:val="105"/>
        </w:numPr>
        <w:spacing w:after="175" w:line="259" w:lineRule="auto"/>
        <w:ind w:hanging="562"/>
        <w:rPr>
          <w:rFonts w:ascii="宋体" w:eastAsia="宋体" w:hAnsi="宋体"/>
          <w:sz w:val="24"/>
          <w:szCs w:val="24"/>
        </w:rPr>
      </w:pPr>
      <w:r w:rsidRPr="00315310">
        <w:rPr>
          <w:rFonts w:ascii="宋体" w:eastAsia="宋体" w:hAnsi="宋体"/>
          <w:sz w:val="24"/>
          <w:szCs w:val="24"/>
        </w:rPr>
        <w:t>月末，可将本科目余额转入“本年利润”科目，结转后本科</w:t>
      </w:r>
    </w:p>
    <w:p w14:paraId="2E77D93F" w14:textId="77777777" w:rsidR="00273D18" w:rsidRPr="00315310" w:rsidRDefault="00273D18" w:rsidP="00273D18">
      <w:pPr>
        <w:spacing w:line="259" w:lineRule="auto"/>
        <w:ind w:left="-5"/>
        <w:rPr>
          <w:rFonts w:ascii="宋体" w:eastAsia="宋体" w:hAnsi="宋体"/>
          <w:sz w:val="24"/>
          <w:szCs w:val="24"/>
        </w:rPr>
      </w:pPr>
      <w:r w:rsidRPr="00315310">
        <w:rPr>
          <w:rFonts w:ascii="宋体" w:eastAsia="宋体" w:hAnsi="宋体"/>
          <w:sz w:val="24"/>
          <w:szCs w:val="24"/>
        </w:rPr>
        <w:t xml:space="preserve">目应无余额。 </w:t>
      </w:r>
    </w:p>
    <w:p w14:paraId="46D60726"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5111</w:t>
      </w:r>
      <w:r w:rsidRPr="00315310">
        <w:rPr>
          <w:rFonts w:ascii="宋体" w:eastAsia="宋体" w:hAnsi="宋体" w:cs="Times New Roman"/>
          <w:b/>
          <w:sz w:val="24"/>
          <w:szCs w:val="24"/>
        </w:rPr>
        <w:t xml:space="preserve"> </w:t>
      </w:r>
      <w:r w:rsidRPr="00315310">
        <w:rPr>
          <w:rFonts w:ascii="宋体" w:eastAsia="宋体" w:hAnsi="宋体"/>
          <w:sz w:val="24"/>
          <w:szCs w:val="24"/>
        </w:rPr>
        <w:t>投资收益</w:t>
      </w:r>
      <w:r w:rsidRPr="00315310">
        <w:rPr>
          <w:rFonts w:ascii="宋体" w:eastAsia="宋体" w:hAnsi="宋体" w:cs="Times New Roman"/>
          <w:b/>
          <w:sz w:val="24"/>
          <w:szCs w:val="24"/>
        </w:rPr>
        <w:t xml:space="preserve"> </w:t>
      </w:r>
    </w:p>
    <w:p w14:paraId="1BDD1EAA" w14:textId="77777777" w:rsidR="00273D18" w:rsidRPr="00315310" w:rsidRDefault="00273D18" w:rsidP="00273D18">
      <w:pPr>
        <w:numPr>
          <w:ilvl w:val="0"/>
          <w:numId w:val="106"/>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本科目核算小企业确认的投资收益或投资损失。 </w:t>
      </w:r>
    </w:p>
    <w:p w14:paraId="0CEE1BC7" w14:textId="77777777" w:rsidR="00273D18" w:rsidRPr="00315310" w:rsidRDefault="00273D18" w:rsidP="00273D18">
      <w:pPr>
        <w:numPr>
          <w:ilvl w:val="0"/>
          <w:numId w:val="106"/>
        </w:numPr>
        <w:spacing w:after="175" w:line="259" w:lineRule="auto"/>
        <w:ind w:hanging="562"/>
        <w:rPr>
          <w:rFonts w:ascii="宋体" w:eastAsia="宋体" w:hAnsi="宋体"/>
          <w:sz w:val="24"/>
          <w:szCs w:val="24"/>
        </w:rPr>
      </w:pPr>
      <w:r w:rsidRPr="00315310">
        <w:rPr>
          <w:rFonts w:ascii="宋体" w:eastAsia="宋体" w:hAnsi="宋体"/>
          <w:sz w:val="24"/>
          <w:szCs w:val="24"/>
        </w:rPr>
        <w:lastRenderedPageBreak/>
        <w:t xml:space="preserve">本科目应按照投资项目进行明细核算。 </w:t>
      </w:r>
    </w:p>
    <w:p w14:paraId="25AC67BA" w14:textId="77777777" w:rsidR="00273D18" w:rsidRPr="00315310" w:rsidRDefault="00273D18" w:rsidP="00273D18">
      <w:pPr>
        <w:numPr>
          <w:ilvl w:val="0"/>
          <w:numId w:val="106"/>
        </w:numPr>
        <w:spacing w:after="175" w:line="259" w:lineRule="auto"/>
        <w:ind w:hanging="562"/>
        <w:rPr>
          <w:rFonts w:ascii="宋体" w:eastAsia="宋体" w:hAnsi="宋体"/>
          <w:sz w:val="24"/>
          <w:szCs w:val="24"/>
        </w:rPr>
      </w:pPr>
      <w:r w:rsidRPr="00315310">
        <w:rPr>
          <w:rFonts w:ascii="宋体" w:eastAsia="宋体" w:hAnsi="宋体"/>
          <w:sz w:val="24"/>
          <w:szCs w:val="24"/>
        </w:rPr>
        <w:t>投资收益的主要账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62141A84" w14:textId="77777777" w:rsidR="00273D18" w:rsidRPr="00315310" w:rsidRDefault="00273D18" w:rsidP="00273D18">
      <w:pPr>
        <w:numPr>
          <w:ilvl w:val="0"/>
          <w:numId w:val="107"/>
        </w:numPr>
        <w:ind w:hanging="847"/>
        <w:rPr>
          <w:rFonts w:ascii="宋体" w:eastAsia="宋体" w:hAnsi="宋体"/>
          <w:sz w:val="24"/>
          <w:szCs w:val="24"/>
        </w:rPr>
      </w:pPr>
      <w:r w:rsidRPr="00315310">
        <w:rPr>
          <w:rFonts w:ascii="宋体" w:eastAsia="宋体" w:hAnsi="宋体"/>
          <w:sz w:val="24"/>
          <w:szCs w:val="24"/>
        </w:rPr>
        <w:t>对于短期股票投资、短期基金投资和长期股权投资，小企业应当按照被投资单位宣告分派的现金股利或利润中属于本企业的部分，借记“应收股利”科目，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384A32E3" w14:textId="77777777" w:rsidR="00273D18" w:rsidRPr="00315310" w:rsidRDefault="00273D18" w:rsidP="00273D18">
      <w:pPr>
        <w:numPr>
          <w:ilvl w:val="0"/>
          <w:numId w:val="107"/>
        </w:numPr>
        <w:ind w:hanging="847"/>
        <w:rPr>
          <w:rFonts w:ascii="宋体" w:eastAsia="宋体" w:hAnsi="宋体"/>
          <w:sz w:val="24"/>
          <w:szCs w:val="24"/>
        </w:rPr>
      </w:pPr>
      <w:r w:rsidRPr="00315310">
        <w:rPr>
          <w:rFonts w:ascii="宋体" w:eastAsia="宋体" w:hAnsi="宋体"/>
          <w:sz w:val="24"/>
          <w:szCs w:val="24"/>
        </w:rPr>
        <w:t>在长期债券投资或短期债券投资持有期间，在债务人应付利息日，按照分期付息、一次还本的长期债券投资或短期债券投资的票面利率计算的利息收入，借记“应收利息”科目，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；按照一次还本付息的长期债券投资票面利率计算的利息收入，借记“长期债券投资——应计利息”科目，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118F0EC0" w14:textId="77777777" w:rsidR="00273D18" w:rsidRPr="00315310" w:rsidRDefault="00273D18" w:rsidP="00273D18">
      <w:pPr>
        <w:ind w:left="-15" w:firstLine="420"/>
        <w:rPr>
          <w:rFonts w:ascii="宋体" w:eastAsia="宋体" w:hAnsi="宋体"/>
          <w:sz w:val="24"/>
          <w:szCs w:val="24"/>
        </w:rPr>
      </w:pPr>
      <w:r w:rsidRPr="00315310">
        <w:rPr>
          <w:rFonts w:ascii="宋体" w:eastAsia="宋体" w:hAnsi="宋体"/>
          <w:sz w:val="24"/>
          <w:szCs w:val="24"/>
        </w:rPr>
        <w:t xml:space="preserve"> 在债务人应付利息日，按照应分摊的债券</w:t>
      </w:r>
      <w:proofErr w:type="gramStart"/>
      <w:r w:rsidRPr="00315310">
        <w:rPr>
          <w:rFonts w:ascii="宋体" w:eastAsia="宋体" w:hAnsi="宋体"/>
          <w:sz w:val="24"/>
          <w:szCs w:val="24"/>
        </w:rPr>
        <w:t>溢</w:t>
      </w:r>
      <w:proofErr w:type="gramEnd"/>
      <w:r w:rsidRPr="00315310">
        <w:rPr>
          <w:rFonts w:ascii="宋体" w:eastAsia="宋体" w:hAnsi="宋体"/>
          <w:sz w:val="24"/>
          <w:szCs w:val="24"/>
        </w:rPr>
        <w:t>折价金额，借记或</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，贷记或借记“长期债券投资——</w:t>
      </w:r>
      <w:proofErr w:type="gramStart"/>
      <w:r w:rsidRPr="00315310">
        <w:rPr>
          <w:rFonts w:ascii="宋体" w:eastAsia="宋体" w:hAnsi="宋体"/>
          <w:sz w:val="24"/>
          <w:szCs w:val="24"/>
        </w:rPr>
        <w:t>溢</w:t>
      </w:r>
      <w:proofErr w:type="gramEnd"/>
      <w:r w:rsidRPr="00315310">
        <w:rPr>
          <w:rFonts w:ascii="宋体" w:eastAsia="宋体" w:hAnsi="宋体"/>
          <w:sz w:val="24"/>
          <w:szCs w:val="24"/>
        </w:rPr>
        <w:t xml:space="preserve">折价”科目。 </w:t>
      </w:r>
    </w:p>
    <w:p w14:paraId="38359EE3" w14:textId="77777777" w:rsidR="00273D18" w:rsidRPr="00315310" w:rsidRDefault="00273D18" w:rsidP="00273D18">
      <w:pPr>
        <w:numPr>
          <w:ilvl w:val="0"/>
          <w:numId w:val="107"/>
        </w:numPr>
        <w:spacing w:after="175" w:line="259" w:lineRule="auto"/>
        <w:ind w:hanging="847"/>
        <w:rPr>
          <w:rFonts w:ascii="宋体" w:eastAsia="宋体" w:hAnsi="宋体"/>
          <w:sz w:val="24"/>
          <w:szCs w:val="24"/>
        </w:rPr>
      </w:pPr>
      <w:r w:rsidRPr="00315310">
        <w:rPr>
          <w:rFonts w:ascii="宋体" w:eastAsia="宋体" w:hAnsi="宋体"/>
          <w:sz w:val="24"/>
          <w:szCs w:val="24"/>
        </w:rPr>
        <w:t>出售短期投资、处置长期股权投资和长期债券投资，应当</w:t>
      </w:r>
    </w:p>
    <w:p w14:paraId="7C1D3AB6"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按照实际收到的价款或收回的金额，借记“银行存款”或“库存现金” 科目，按照其账面余额，贷记“短期投资”、“长期股权投资”、“长期债券投资”科目，按照尚未领取的现金股利或利润、债券利息收入，贷记“应收股利”、“应收利息”科目，按照其差额，贷记或</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 </w:t>
      </w:r>
    </w:p>
    <w:p w14:paraId="08624691"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四、月末，可将本科目余额转入“本年利润”科目，本科目结转后应无余额。 </w:t>
      </w:r>
    </w:p>
    <w:p w14:paraId="3D39D243"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5301</w:t>
      </w:r>
      <w:r w:rsidRPr="00315310">
        <w:rPr>
          <w:rFonts w:ascii="宋体" w:eastAsia="宋体" w:hAnsi="宋体" w:cs="Times New Roman"/>
          <w:b/>
          <w:sz w:val="24"/>
          <w:szCs w:val="24"/>
        </w:rPr>
        <w:t xml:space="preserve"> </w:t>
      </w:r>
      <w:r w:rsidRPr="00315310">
        <w:rPr>
          <w:rFonts w:ascii="宋体" w:eastAsia="宋体" w:hAnsi="宋体"/>
          <w:sz w:val="24"/>
          <w:szCs w:val="24"/>
        </w:rPr>
        <w:t>营业外收入</w:t>
      </w:r>
      <w:r w:rsidRPr="00315310">
        <w:rPr>
          <w:rFonts w:ascii="宋体" w:eastAsia="宋体" w:hAnsi="宋体" w:cs="Times New Roman"/>
          <w:b/>
          <w:sz w:val="24"/>
          <w:szCs w:val="24"/>
        </w:rPr>
        <w:t xml:space="preserve"> </w:t>
      </w:r>
    </w:p>
    <w:p w14:paraId="6E4426E9" w14:textId="77777777" w:rsidR="00273D18" w:rsidRPr="00315310" w:rsidRDefault="00273D18" w:rsidP="00273D18">
      <w:pPr>
        <w:numPr>
          <w:ilvl w:val="0"/>
          <w:numId w:val="108"/>
        </w:numPr>
        <w:ind w:firstLine="559"/>
        <w:rPr>
          <w:rFonts w:ascii="宋体" w:eastAsia="宋体" w:hAnsi="宋体"/>
          <w:sz w:val="24"/>
          <w:szCs w:val="24"/>
        </w:rPr>
      </w:pPr>
      <w:r w:rsidRPr="00315310">
        <w:rPr>
          <w:rFonts w:ascii="宋体" w:eastAsia="宋体" w:hAnsi="宋体"/>
          <w:sz w:val="24"/>
          <w:szCs w:val="24"/>
        </w:rPr>
        <w:t xml:space="preserve">本科目核算小企业实现的各项营业外收入。包括：非流动资产处置净收益、政府补助、捐赠收益、盘盈收益、汇兑收益、出租包装物和商品的租金收入、逾期未退包装物押金收益、确实无法偿付的应付款项、已作坏账损失处理后又收回的应收款项、违约金收益等。 </w:t>
      </w:r>
    </w:p>
    <w:p w14:paraId="479598ED"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小企业收到出口产品或商品按照规定退回的增值税款，在“其他</w:t>
      </w:r>
    </w:p>
    <w:p w14:paraId="5118A5AC"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lastRenderedPageBreak/>
        <w:t>应收款</w:t>
      </w:r>
      <w:proofErr w:type="gramStart"/>
      <w:r w:rsidRPr="00315310">
        <w:rPr>
          <w:rFonts w:ascii="宋体" w:eastAsia="宋体" w:hAnsi="宋体"/>
          <w:sz w:val="24"/>
          <w:szCs w:val="24"/>
        </w:rPr>
        <w:t>”</w:t>
      </w:r>
      <w:proofErr w:type="gramEnd"/>
      <w:r w:rsidRPr="00315310">
        <w:rPr>
          <w:rFonts w:ascii="宋体" w:eastAsia="宋体" w:hAnsi="宋体"/>
          <w:sz w:val="24"/>
          <w:szCs w:val="24"/>
        </w:rPr>
        <w:t xml:space="preserve">科目核算，不在本科目核算。 </w:t>
      </w:r>
    </w:p>
    <w:p w14:paraId="39988EB4" w14:textId="77777777" w:rsidR="00273D18" w:rsidRPr="00315310" w:rsidRDefault="00273D18" w:rsidP="00273D18">
      <w:pPr>
        <w:numPr>
          <w:ilvl w:val="0"/>
          <w:numId w:val="108"/>
        </w:numPr>
        <w:spacing w:after="175" w:line="259" w:lineRule="auto"/>
        <w:ind w:firstLine="559"/>
        <w:rPr>
          <w:rFonts w:ascii="宋体" w:eastAsia="宋体" w:hAnsi="宋体"/>
          <w:sz w:val="24"/>
          <w:szCs w:val="24"/>
        </w:rPr>
      </w:pPr>
      <w:r w:rsidRPr="00315310">
        <w:rPr>
          <w:rFonts w:ascii="宋体" w:eastAsia="宋体" w:hAnsi="宋体"/>
          <w:sz w:val="24"/>
          <w:szCs w:val="24"/>
        </w:rPr>
        <w:t xml:space="preserve">本科目应按照营业外收入项目进行明细核算。 </w:t>
      </w:r>
    </w:p>
    <w:p w14:paraId="2CA7535A" w14:textId="77777777" w:rsidR="00273D18" w:rsidRPr="00315310" w:rsidRDefault="00273D18" w:rsidP="00273D18">
      <w:pPr>
        <w:numPr>
          <w:ilvl w:val="0"/>
          <w:numId w:val="108"/>
        </w:numPr>
        <w:spacing w:after="175" w:line="259" w:lineRule="auto"/>
        <w:ind w:firstLine="559"/>
        <w:rPr>
          <w:rFonts w:ascii="宋体" w:eastAsia="宋体" w:hAnsi="宋体"/>
          <w:sz w:val="24"/>
          <w:szCs w:val="24"/>
        </w:rPr>
      </w:pPr>
      <w:r w:rsidRPr="00315310">
        <w:rPr>
          <w:rFonts w:ascii="宋体" w:eastAsia="宋体" w:hAnsi="宋体"/>
          <w:sz w:val="24"/>
          <w:szCs w:val="24"/>
        </w:rPr>
        <w:t>营业外收入的主要账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2A3573DF" w14:textId="77777777" w:rsidR="00273D18" w:rsidRPr="00315310" w:rsidRDefault="00273D18" w:rsidP="00273D18">
      <w:pPr>
        <w:numPr>
          <w:ilvl w:val="0"/>
          <w:numId w:val="109"/>
        </w:numPr>
        <w:spacing w:after="175" w:line="259" w:lineRule="auto"/>
        <w:ind w:firstLine="420"/>
        <w:rPr>
          <w:rFonts w:ascii="宋体" w:eastAsia="宋体" w:hAnsi="宋体"/>
          <w:sz w:val="24"/>
          <w:szCs w:val="24"/>
        </w:rPr>
      </w:pPr>
      <w:r w:rsidRPr="00315310">
        <w:rPr>
          <w:rFonts w:ascii="宋体" w:eastAsia="宋体" w:hAnsi="宋体"/>
          <w:sz w:val="24"/>
          <w:szCs w:val="24"/>
        </w:rPr>
        <w:t>小企业</w:t>
      </w:r>
      <w:proofErr w:type="gramStart"/>
      <w:r w:rsidRPr="00315310">
        <w:rPr>
          <w:rFonts w:ascii="宋体" w:eastAsia="宋体" w:hAnsi="宋体"/>
          <w:sz w:val="24"/>
          <w:szCs w:val="24"/>
        </w:rPr>
        <w:t>确认非</w:t>
      </w:r>
      <w:proofErr w:type="gramEnd"/>
      <w:r w:rsidRPr="00315310">
        <w:rPr>
          <w:rFonts w:ascii="宋体" w:eastAsia="宋体" w:hAnsi="宋体"/>
          <w:sz w:val="24"/>
          <w:szCs w:val="24"/>
        </w:rPr>
        <w:t>流动资产处置净收益，比照“固定资产清理”、</w:t>
      </w:r>
    </w:p>
    <w:p w14:paraId="5FAAF31F"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“无形资产”等科目的相关规定进行账务处理。 </w:t>
      </w:r>
    </w:p>
    <w:p w14:paraId="3C3DE68C" w14:textId="77777777" w:rsidR="00273D18" w:rsidRPr="00315310" w:rsidRDefault="00273D18" w:rsidP="00273D18">
      <w:pPr>
        <w:numPr>
          <w:ilvl w:val="0"/>
          <w:numId w:val="109"/>
        </w:numPr>
        <w:ind w:firstLine="420"/>
        <w:rPr>
          <w:rFonts w:ascii="宋体" w:eastAsia="宋体" w:hAnsi="宋体"/>
          <w:sz w:val="24"/>
          <w:szCs w:val="24"/>
        </w:rPr>
      </w:pPr>
      <w:r w:rsidRPr="00315310">
        <w:rPr>
          <w:rFonts w:ascii="宋体" w:eastAsia="宋体" w:hAnsi="宋体"/>
          <w:sz w:val="24"/>
          <w:szCs w:val="24"/>
        </w:rPr>
        <w:t>确认的政府补助收入，借记“银行存款”或“递延收益”科目，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2DC24D1F" w14:textId="77777777" w:rsidR="00273D18" w:rsidRPr="00315310" w:rsidRDefault="00273D18" w:rsidP="00273D18">
      <w:pPr>
        <w:numPr>
          <w:ilvl w:val="0"/>
          <w:numId w:val="109"/>
        </w:numPr>
        <w:ind w:firstLine="420"/>
        <w:rPr>
          <w:rFonts w:ascii="宋体" w:eastAsia="宋体" w:hAnsi="宋体"/>
          <w:sz w:val="24"/>
          <w:szCs w:val="24"/>
        </w:rPr>
      </w:pPr>
      <w:r w:rsidRPr="00315310">
        <w:rPr>
          <w:rFonts w:ascii="宋体" w:eastAsia="宋体" w:hAnsi="宋体"/>
          <w:sz w:val="24"/>
          <w:szCs w:val="24"/>
        </w:rPr>
        <w:t>小企业按照规定实行企业所得税、增值税（不含出口退税）、消费税、营业税等先征后返的，应当在实际收到返还的企业所得税、增值税、消费税、营业税等时，借记“银行存款”科目，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121563F3" w14:textId="77777777" w:rsidR="00273D18" w:rsidRPr="00315310" w:rsidRDefault="00273D18" w:rsidP="00273D18">
      <w:pPr>
        <w:numPr>
          <w:ilvl w:val="0"/>
          <w:numId w:val="109"/>
        </w:numPr>
        <w:ind w:firstLine="420"/>
        <w:rPr>
          <w:rFonts w:ascii="宋体" w:eastAsia="宋体" w:hAnsi="宋体"/>
          <w:sz w:val="24"/>
          <w:szCs w:val="24"/>
        </w:rPr>
      </w:pPr>
      <w:r w:rsidRPr="00315310">
        <w:rPr>
          <w:rFonts w:ascii="宋体" w:eastAsia="宋体" w:hAnsi="宋体"/>
          <w:sz w:val="24"/>
          <w:szCs w:val="24"/>
        </w:rPr>
        <w:t>确认的捐赠收益，借记“银行存款”、“固定资产”等科目，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59A811E8" w14:textId="77777777" w:rsidR="00273D18" w:rsidRPr="00315310" w:rsidRDefault="00273D18" w:rsidP="00273D18">
      <w:pPr>
        <w:numPr>
          <w:ilvl w:val="0"/>
          <w:numId w:val="109"/>
        </w:numPr>
        <w:ind w:firstLine="420"/>
        <w:rPr>
          <w:rFonts w:ascii="宋体" w:eastAsia="宋体" w:hAnsi="宋体"/>
          <w:sz w:val="24"/>
          <w:szCs w:val="24"/>
        </w:rPr>
      </w:pPr>
      <w:r w:rsidRPr="00315310">
        <w:rPr>
          <w:rFonts w:ascii="宋体" w:eastAsia="宋体" w:hAnsi="宋体"/>
          <w:sz w:val="24"/>
          <w:szCs w:val="24"/>
        </w:rPr>
        <w:t>确认的盘盈收益，借记“待处理财产损溢——待处理流动资产损溢、待处理非流动资产损溢”科目，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1FC3C6B4" w14:textId="77777777" w:rsidR="00273D18" w:rsidRPr="00315310" w:rsidRDefault="00273D18" w:rsidP="00273D18">
      <w:pPr>
        <w:numPr>
          <w:ilvl w:val="0"/>
          <w:numId w:val="109"/>
        </w:numPr>
        <w:spacing w:after="175" w:line="259" w:lineRule="auto"/>
        <w:ind w:firstLine="420"/>
        <w:rPr>
          <w:rFonts w:ascii="宋体" w:eastAsia="宋体" w:hAnsi="宋体"/>
          <w:sz w:val="24"/>
          <w:szCs w:val="24"/>
        </w:rPr>
      </w:pPr>
      <w:r w:rsidRPr="00315310">
        <w:rPr>
          <w:rFonts w:ascii="宋体" w:eastAsia="宋体" w:hAnsi="宋体"/>
          <w:sz w:val="24"/>
          <w:szCs w:val="24"/>
        </w:rPr>
        <w:t>确认的汇兑收益，借</w:t>
      </w:r>
      <w:proofErr w:type="gramStart"/>
      <w:r w:rsidRPr="00315310">
        <w:rPr>
          <w:rFonts w:ascii="宋体" w:eastAsia="宋体" w:hAnsi="宋体"/>
          <w:sz w:val="24"/>
          <w:szCs w:val="24"/>
        </w:rPr>
        <w:t>记有关</w:t>
      </w:r>
      <w:proofErr w:type="gramEnd"/>
      <w:r w:rsidRPr="00315310">
        <w:rPr>
          <w:rFonts w:ascii="宋体" w:eastAsia="宋体" w:hAnsi="宋体"/>
          <w:sz w:val="24"/>
          <w:szCs w:val="24"/>
        </w:rPr>
        <w:t>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34AA9D91" w14:textId="77777777" w:rsidR="00273D18" w:rsidRPr="00315310" w:rsidRDefault="00273D18" w:rsidP="00273D18">
      <w:pPr>
        <w:numPr>
          <w:ilvl w:val="0"/>
          <w:numId w:val="109"/>
        </w:numPr>
        <w:ind w:firstLine="420"/>
        <w:rPr>
          <w:rFonts w:ascii="宋体" w:eastAsia="宋体" w:hAnsi="宋体"/>
          <w:sz w:val="24"/>
          <w:szCs w:val="24"/>
        </w:rPr>
      </w:pPr>
      <w:r w:rsidRPr="00315310">
        <w:rPr>
          <w:rFonts w:ascii="宋体" w:eastAsia="宋体" w:hAnsi="宋体"/>
          <w:sz w:val="24"/>
          <w:szCs w:val="24"/>
        </w:rPr>
        <w:t>确认的出租包装物和商品的租金收入、逾期未退包装物押金收益、确实无法偿付的应付款项、违约金收益等，借记“其他应收款”、“应付账款”、“其他应付款”等科目，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106B83AB" w14:textId="77777777" w:rsidR="00273D18" w:rsidRPr="00315310" w:rsidRDefault="00273D18" w:rsidP="00273D18">
      <w:pPr>
        <w:numPr>
          <w:ilvl w:val="0"/>
          <w:numId w:val="109"/>
        </w:numPr>
        <w:ind w:firstLine="420"/>
        <w:rPr>
          <w:rFonts w:ascii="宋体" w:eastAsia="宋体" w:hAnsi="宋体"/>
          <w:sz w:val="24"/>
          <w:szCs w:val="24"/>
        </w:rPr>
      </w:pPr>
      <w:r w:rsidRPr="00315310">
        <w:rPr>
          <w:rFonts w:ascii="宋体" w:eastAsia="宋体" w:hAnsi="宋体"/>
          <w:sz w:val="24"/>
          <w:szCs w:val="24"/>
        </w:rPr>
        <w:t>确认的已作坏账损失处理后又收回的应收款项，借记“银行存款”等科目，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07A6EF3F" w14:textId="77777777" w:rsidR="00273D18" w:rsidRPr="00315310" w:rsidRDefault="00273D18" w:rsidP="00273D18">
      <w:pPr>
        <w:spacing w:after="174" w:line="259" w:lineRule="auto"/>
        <w:ind w:right="134"/>
        <w:jc w:val="right"/>
        <w:rPr>
          <w:rFonts w:ascii="宋体" w:eastAsia="宋体" w:hAnsi="宋体"/>
          <w:sz w:val="24"/>
          <w:szCs w:val="24"/>
        </w:rPr>
      </w:pPr>
      <w:r w:rsidRPr="00315310">
        <w:rPr>
          <w:rFonts w:ascii="宋体" w:eastAsia="宋体" w:hAnsi="宋体"/>
          <w:sz w:val="24"/>
          <w:szCs w:val="24"/>
        </w:rPr>
        <w:t>四、月末，可将本科目余额转入“本年利润”科目，结转后本科</w:t>
      </w:r>
    </w:p>
    <w:p w14:paraId="2A34F93D" w14:textId="77777777" w:rsidR="00273D18" w:rsidRPr="00315310" w:rsidRDefault="00273D18" w:rsidP="00273D18">
      <w:pPr>
        <w:spacing w:line="259" w:lineRule="auto"/>
        <w:ind w:left="-5"/>
        <w:rPr>
          <w:rFonts w:ascii="宋体" w:eastAsia="宋体" w:hAnsi="宋体"/>
          <w:sz w:val="24"/>
          <w:szCs w:val="24"/>
        </w:rPr>
      </w:pPr>
      <w:r w:rsidRPr="00315310">
        <w:rPr>
          <w:rFonts w:ascii="宋体" w:eastAsia="宋体" w:hAnsi="宋体"/>
          <w:sz w:val="24"/>
          <w:szCs w:val="24"/>
        </w:rPr>
        <w:t xml:space="preserve">目应无余额。 </w:t>
      </w:r>
    </w:p>
    <w:p w14:paraId="4D4A5939"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5401</w:t>
      </w:r>
      <w:r w:rsidRPr="00315310">
        <w:rPr>
          <w:rFonts w:ascii="宋体" w:eastAsia="宋体" w:hAnsi="宋体" w:cs="Times New Roman"/>
          <w:b/>
          <w:sz w:val="24"/>
          <w:szCs w:val="24"/>
        </w:rPr>
        <w:t xml:space="preserve"> </w:t>
      </w:r>
      <w:r w:rsidRPr="00315310">
        <w:rPr>
          <w:rFonts w:ascii="宋体" w:eastAsia="宋体" w:hAnsi="宋体"/>
          <w:sz w:val="24"/>
          <w:szCs w:val="24"/>
        </w:rPr>
        <w:t>主营业务成本</w:t>
      </w:r>
      <w:r w:rsidRPr="00315310">
        <w:rPr>
          <w:rFonts w:ascii="宋体" w:eastAsia="宋体" w:hAnsi="宋体" w:cs="Times New Roman"/>
          <w:b/>
          <w:sz w:val="24"/>
          <w:szCs w:val="24"/>
        </w:rPr>
        <w:t xml:space="preserve"> </w:t>
      </w:r>
    </w:p>
    <w:p w14:paraId="384DC529" w14:textId="77777777" w:rsidR="00273D18" w:rsidRPr="00315310" w:rsidRDefault="00273D18" w:rsidP="00273D18">
      <w:pPr>
        <w:numPr>
          <w:ilvl w:val="0"/>
          <w:numId w:val="110"/>
        </w:numPr>
        <w:ind w:hanging="559"/>
        <w:rPr>
          <w:rFonts w:ascii="宋体" w:eastAsia="宋体" w:hAnsi="宋体"/>
          <w:sz w:val="24"/>
          <w:szCs w:val="24"/>
        </w:rPr>
      </w:pPr>
      <w:r w:rsidRPr="00315310">
        <w:rPr>
          <w:rFonts w:ascii="宋体" w:eastAsia="宋体" w:hAnsi="宋体"/>
          <w:sz w:val="24"/>
          <w:szCs w:val="24"/>
        </w:rPr>
        <w:lastRenderedPageBreak/>
        <w:t xml:space="preserve">本科目核算小企业确认销售商品或提供劳务等主营业务收入应结转的成本。 </w:t>
      </w:r>
    </w:p>
    <w:p w14:paraId="1A918D7D" w14:textId="77777777" w:rsidR="00273D18" w:rsidRPr="00315310" w:rsidRDefault="00273D18" w:rsidP="00273D18">
      <w:pPr>
        <w:numPr>
          <w:ilvl w:val="0"/>
          <w:numId w:val="110"/>
        </w:numPr>
        <w:spacing w:after="175" w:line="259" w:lineRule="auto"/>
        <w:ind w:hanging="559"/>
        <w:rPr>
          <w:rFonts w:ascii="宋体" w:eastAsia="宋体" w:hAnsi="宋体"/>
          <w:sz w:val="24"/>
          <w:szCs w:val="24"/>
        </w:rPr>
      </w:pPr>
      <w:r w:rsidRPr="00315310">
        <w:rPr>
          <w:rFonts w:ascii="宋体" w:eastAsia="宋体" w:hAnsi="宋体"/>
          <w:sz w:val="24"/>
          <w:szCs w:val="24"/>
        </w:rPr>
        <w:t xml:space="preserve">本科目应按照主营业务的种类进行明细核算。 </w:t>
      </w:r>
    </w:p>
    <w:p w14:paraId="5CEDB4D9" w14:textId="77777777" w:rsidR="00273D18" w:rsidRPr="00315310" w:rsidRDefault="00273D18" w:rsidP="00273D18">
      <w:pPr>
        <w:numPr>
          <w:ilvl w:val="0"/>
          <w:numId w:val="110"/>
        </w:numPr>
        <w:spacing w:after="175" w:line="259" w:lineRule="auto"/>
        <w:ind w:hanging="559"/>
        <w:rPr>
          <w:rFonts w:ascii="宋体" w:eastAsia="宋体" w:hAnsi="宋体"/>
          <w:sz w:val="24"/>
          <w:szCs w:val="24"/>
        </w:rPr>
      </w:pPr>
      <w:r w:rsidRPr="00315310">
        <w:rPr>
          <w:rFonts w:ascii="宋体" w:eastAsia="宋体" w:hAnsi="宋体"/>
          <w:sz w:val="24"/>
          <w:szCs w:val="24"/>
        </w:rPr>
        <w:t>主营业务成本的主要账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263FCAC4" w14:textId="77777777" w:rsidR="00273D18" w:rsidRPr="00315310" w:rsidRDefault="00273D18" w:rsidP="00273D18">
      <w:pPr>
        <w:numPr>
          <w:ilvl w:val="0"/>
          <w:numId w:val="111"/>
        </w:numPr>
        <w:rPr>
          <w:rFonts w:ascii="宋体" w:eastAsia="宋体" w:hAnsi="宋体"/>
          <w:sz w:val="24"/>
          <w:szCs w:val="24"/>
        </w:rPr>
      </w:pPr>
      <w:r w:rsidRPr="00315310">
        <w:rPr>
          <w:rFonts w:ascii="宋体" w:eastAsia="宋体" w:hAnsi="宋体"/>
          <w:sz w:val="24"/>
          <w:szCs w:val="24"/>
        </w:rPr>
        <w:t>月末，小企业可根据本月销售各种商品或提供各种劳务实际成本，计算应结转的主营业务成本，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，贷记“库存商品”、</w:t>
      </w:r>
    </w:p>
    <w:p w14:paraId="78528430"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“生产成本”、“工程施工”等科目。 </w:t>
      </w:r>
    </w:p>
    <w:p w14:paraId="10A60E1E" w14:textId="77777777" w:rsidR="00273D18" w:rsidRPr="00315310" w:rsidRDefault="00273D18" w:rsidP="00273D18">
      <w:pPr>
        <w:numPr>
          <w:ilvl w:val="0"/>
          <w:numId w:val="111"/>
        </w:numPr>
        <w:rPr>
          <w:rFonts w:ascii="宋体" w:eastAsia="宋体" w:hAnsi="宋体"/>
          <w:sz w:val="24"/>
          <w:szCs w:val="24"/>
        </w:rPr>
      </w:pPr>
      <w:r w:rsidRPr="00315310">
        <w:rPr>
          <w:rFonts w:ascii="宋体" w:eastAsia="宋体" w:hAnsi="宋体"/>
          <w:sz w:val="24"/>
          <w:szCs w:val="24"/>
        </w:rPr>
        <w:t>本月发生的销售退回，可以直接从本月的销售数量中减去，得出本月销售的净数量，然后计算应结转的主营业务成本，也可以单独计算本月销售退回成本，借记“库存商品”等科目，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4D783EEF"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四、月末，可将本科目的余额转入“本年利润”科目，结转后本科目应无余额。 </w:t>
      </w:r>
    </w:p>
    <w:p w14:paraId="19132CD8"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5402</w:t>
      </w:r>
      <w:r w:rsidRPr="00315310">
        <w:rPr>
          <w:rFonts w:ascii="宋体" w:eastAsia="宋体" w:hAnsi="宋体" w:cs="Times New Roman"/>
          <w:b/>
          <w:sz w:val="24"/>
          <w:szCs w:val="24"/>
        </w:rPr>
        <w:t xml:space="preserve"> </w:t>
      </w:r>
      <w:r w:rsidRPr="00315310">
        <w:rPr>
          <w:rFonts w:ascii="宋体" w:eastAsia="宋体" w:hAnsi="宋体"/>
          <w:sz w:val="24"/>
          <w:szCs w:val="24"/>
        </w:rPr>
        <w:t>其他业务成本</w:t>
      </w:r>
      <w:r w:rsidRPr="00315310">
        <w:rPr>
          <w:rFonts w:ascii="宋体" w:eastAsia="宋体" w:hAnsi="宋体" w:cs="Times New Roman"/>
          <w:b/>
          <w:sz w:val="24"/>
          <w:szCs w:val="24"/>
        </w:rPr>
        <w:t xml:space="preserve"> </w:t>
      </w:r>
    </w:p>
    <w:p w14:paraId="0FAC2207" w14:textId="77777777" w:rsidR="00273D18" w:rsidRPr="00315310" w:rsidRDefault="00273D18" w:rsidP="00273D18">
      <w:pPr>
        <w:numPr>
          <w:ilvl w:val="0"/>
          <w:numId w:val="112"/>
        </w:numPr>
        <w:ind w:hanging="562"/>
        <w:rPr>
          <w:rFonts w:ascii="宋体" w:eastAsia="宋体" w:hAnsi="宋体"/>
          <w:sz w:val="24"/>
          <w:szCs w:val="24"/>
        </w:rPr>
      </w:pPr>
      <w:r w:rsidRPr="00315310">
        <w:rPr>
          <w:rFonts w:ascii="宋体" w:eastAsia="宋体" w:hAnsi="宋体"/>
          <w:sz w:val="24"/>
          <w:szCs w:val="24"/>
        </w:rPr>
        <w:t xml:space="preserve">本科目核算小企业确认的除主营业务活动以外的其他日常生产经营活动所发生的支出。包括：销售材料的成本、出租固定资产的折旧费、出租无形资产的摊销额等。 </w:t>
      </w:r>
    </w:p>
    <w:p w14:paraId="59A22BED" w14:textId="77777777" w:rsidR="00273D18" w:rsidRPr="00315310" w:rsidRDefault="00273D18" w:rsidP="00273D18">
      <w:pPr>
        <w:numPr>
          <w:ilvl w:val="0"/>
          <w:numId w:val="112"/>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本科目应按照其他业务成本的种类进行明细核算。 </w:t>
      </w:r>
    </w:p>
    <w:p w14:paraId="3D7C0494" w14:textId="77777777" w:rsidR="00273D18" w:rsidRPr="00315310" w:rsidRDefault="00273D18" w:rsidP="00273D18">
      <w:pPr>
        <w:numPr>
          <w:ilvl w:val="0"/>
          <w:numId w:val="112"/>
        </w:numPr>
        <w:spacing w:after="175" w:line="259" w:lineRule="auto"/>
        <w:ind w:hanging="562"/>
        <w:rPr>
          <w:rFonts w:ascii="宋体" w:eastAsia="宋体" w:hAnsi="宋体"/>
          <w:sz w:val="24"/>
          <w:szCs w:val="24"/>
        </w:rPr>
      </w:pPr>
      <w:r w:rsidRPr="00315310">
        <w:rPr>
          <w:rFonts w:ascii="宋体" w:eastAsia="宋体" w:hAnsi="宋体"/>
          <w:sz w:val="24"/>
          <w:szCs w:val="24"/>
        </w:rPr>
        <w:t>其他业务成本的主要账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59C887AB"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小企业发生的其他业务成本，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，贷记“原材料”、“周转材料”、“累计折旧”、“累计摊销”、“银行存款”等科目。 </w:t>
      </w:r>
    </w:p>
    <w:p w14:paraId="7D098628" w14:textId="77777777" w:rsidR="00273D18" w:rsidRPr="00315310" w:rsidRDefault="00273D18" w:rsidP="00273D18">
      <w:pPr>
        <w:numPr>
          <w:ilvl w:val="0"/>
          <w:numId w:val="112"/>
        </w:numPr>
        <w:ind w:hanging="562"/>
        <w:rPr>
          <w:rFonts w:ascii="宋体" w:eastAsia="宋体" w:hAnsi="宋体"/>
          <w:sz w:val="24"/>
          <w:szCs w:val="24"/>
        </w:rPr>
      </w:pPr>
      <w:r w:rsidRPr="00315310">
        <w:rPr>
          <w:rFonts w:ascii="宋体" w:eastAsia="宋体" w:hAnsi="宋体"/>
          <w:sz w:val="24"/>
          <w:szCs w:val="24"/>
        </w:rPr>
        <w:t xml:space="preserve">月末，可将本科目余额转入“本年利润”科目，结转后本科目应无余额。 </w:t>
      </w:r>
    </w:p>
    <w:p w14:paraId="716CA0F8" w14:textId="77777777" w:rsidR="00273D18" w:rsidRPr="00315310" w:rsidRDefault="00273D18" w:rsidP="00273D18">
      <w:pPr>
        <w:spacing w:after="174" w:line="259" w:lineRule="auto"/>
        <w:ind w:left="425" w:right="565"/>
        <w:jc w:val="center"/>
        <w:rPr>
          <w:rFonts w:ascii="宋体" w:eastAsia="宋体" w:hAnsi="宋体"/>
          <w:sz w:val="24"/>
          <w:szCs w:val="24"/>
        </w:rPr>
      </w:pPr>
      <w:r w:rsidRPr="00315310">
        <w:rPr>
          <w:rFonts w:ascii="宋体" w:eastAsia="宋体" w:hAnsi="宋体"/>
          <w:sz w:val="24"/>
          <w:szCs w:val="24"/>
        </w:rPr>
        <w:t>5403</w:t>
      </w:r>
      <w:r w:rsidRPr="00315310">
        <w:rPr>
          <w:rFonts w:ascii="宋体" w:eastAsia="宋体" w:hAnsi="宋体" w:cs="Times New Roman"/>
          <w:b/>
          <w:sz w:val="24"/>
          <w:szCs w:val="24"/>
        </w:rPr>
        <w:t xml:space="preserve"> </w:t>
      </w:r>
      <w:r w:rsidRPr="00315310">
        <w:rPr>
          <w:rFonts w:ascii="宋体" w:eastAsia="宋体" w:hAnsi="宋体"/>
          <w:sz w:val="24"/>
          <w:szCs w:val="24"/>
        </w:rPr>
        <w:t>营业税金及附加</w:t>
      </w:r>
      <w:r w:rsidRPr="00315310">
        <w:rPr>
          <w:rFonts w:ascii="宋体" w:eastAsia="宋体" w:hAnsi="宋体" w:cs="Times New Roman"/>
          <w:b/>
          <w:sz w:val="24"/>
          <w:szCs w:val="24"/>
        </w:rPr>
        <w:t xml:space="preserve"> </w:t>
      </w:r>
    </w:p>
    <w:p w14:paraId="6F682E6C" w14:textId="77777777" w:rsidR="00273D18" w:rsidRPr="00315310" w:rsidRDefault="00273D18" w:rsidP="00273D18">
      <w:pPr>
        <w:numPr>
          <w:ilvl w:val="0"/>
          <w:numId w:val="113"/>
        </w:numPr>
        <w:ind w:hanging="562"/>
        <w:rPr>
          <w:rFonts w:ascii="宋体" w:eastAsia="宋体" w:hAnsi="宋体"/>
          <w:sz w:val="24"/>
          <w:szCs w:val="24"/>
        </w:rPr>
      </w:pPr>
      <w:r w:rsidRPr="00315310">
        <w:rPr>
          <w:rFonts w:ascii="宋体" w:eastAsia="宋体" w:hAnsi="宋体"/>
          <w:sz w:val="24"/>
          <w:szCs w:val="24"/>
        </w:rPr>
        <w:lastRenderedPageBreak/>
        <w:t xml:space="preserve">本科目核算小企业开展日常生产经营活动应负担的消费税、营业税、城市维护建设税、资源税、土地增值税、城镇土地使用税、房产税、车船税、印花税和教育费附加、矿产资源补偿费、排污费等相关税费。 </w:t>
      </w:r>
    </w:p>
    <w:p w14:paraId="0AC9C778"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与最终确认营业外收入或营业外支出相关的税费，在“固定资产清理”、“无形资产”等科目核算，不在本科目核算。 </w:t>
      </w:r>
    </w:p>
    <w:p w14:paraId="79F5FF29" w14:textId="77777777" w:rsidR="00273D18" w:rsidRPr="00315310" w:rsidRDefault="00273D18" w:rsidP="00273D18">
      <w:pPr>
        <w:numPr>
          <w:ilvl w:val="0"/>
          <w:numId w:val="113"/>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本科目应按照税费种类进行明细核算。 </w:t>
      </w:r>
    </w:p>
    <w:p w14:paraId="6D4ACD6A" w14:textId="77777777" w:rsidR="00273D18" w:rsidRPr="00315310" w:rsidRDefault="00273D18" w:rsidP="00273D18">
      <w:pPr>
        <w:numPr>
          <w:ilvl w:val="0"/>
          <w:numId w:val="113"/>
        </w:numPr>
        <w:spacing w:after="175" w:line="259" w:lineRule="auto"/>
        <w:ind w:hanging="562"/>
        <w:rPr>
          <w:rFonts w:ascii="宋体" w:eastAsia="宋体" w:hAnsi="宋体"/>
          <w:sz w:val="24"/>
          <w:szCs w:val="24"/>
        </w:rPr>
      </w:pPr>
      <w:r w:rsidRPr="00315310">
        <w:rPr>
          <w:rFonts w:ascii="宋体" w:eastAsia="宋体" w:hAnsi="宋体"/>
          <w:sz w:val="24"/>
          <w:szCs w:val="24"/>
        </w:rPr>
        <w:t>营业税金及附加的主要账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69B74FB8"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小企业按照规定计算确定的与其日常生产经营活动相关的税费，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，贷记“应交税费”等科目。 </w:t>
      </w:r>
    </w:p>
    <w:p w14:paraId="387A3B8F" w14:textId="77777777" w:rsidR="00273D18" w:rsidRPr="00315310" w:rsidRDefault="00273D18" w:rsidP="00273D18">
      <w:pPr>
        <w:numPr>
          <w:ilvl w:val="0"/>
          <w:numId w:val="113"/>
        </w:numPr>
        <w:ind w:hanging="562"/>
        <w:rPr>
          <w:rFonts w:ascii="宋体" w:eastAsia="宋体" w:hAnsi="宋体"/>
          <w:sz w:val="24"/>
          <w:szCs w:val="24"/>
        </w:rPr>
      </w:pPr>
      <w:r w:rsidRPr="00315310">
        <w:rPr>
          <w:rFonts w:ascii="宋体" w:eastAsia="宋体" w:hAnsi="宋体"/>
          <w:sz w:val="24"/>
          <w:szCs w:val="24"/>
        </w:rPr>
        <w:t xml:space="preserve">月末，可将本科目余额转入“本年利润”科目，结转后本科目应无余额。 </w:t>
      </w:r>
    </w:p>
    <w:p w14:paraId="444B9E23"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5601</w:t>
      </w:r>
      <w:r w:rsidRPr="00315310">
        <w:rPr>
          <w:rFonts w:ascii="宋体" w:eastAsia="宋体" w:hAnsi="宋体" w:cs="Times New Roman"/>
          <w:b/>
          <w:sz w:val="24"/>
          <w:szCs w:val="24"/>
        </w:rPr>
        <w:t xml:space="preserve"> </w:t>
      </w:r>
      <w:r w:rsidRPr="00315310">
        <w:rPr>
          <w:rFonts w:ascii="宋体" w:eastAsia="宋体" w:hAnsi="宋体"/>
          <w:sz w:val="24"/>
          <w:szCs w:val="24"/>
        </w:rPr>
        <w:t>销售费用</w:t>
      </w:r>
      <w:r w:rsidRPr="00315310">
        <w:rPr>
          <w:rFonts w:ascii="宋体" w:eastAsia="宋体" w:hAnsi="宋体" w:cs="Times New Roman"/>
          <w:b/>
          <w:sz w:val="24"/>
          <w:szCs w:val="24"/>
        </w:rPr>
        <w:t xml:space="preserve"> </w:t>
      </w:r>
    </w:p>
    <w:p w14:paraId="23FE7F9B" w14:textId="77777777" w:rsidR="00273D18" w:rsidRPr="00315310" w:rsidRDefault="00273D18" w:rsidP="00273D18">
      <w:pPr>
        <w:numPr>
          <w:ilvl w:val="0"/>
          <w:numId w:val="114"/>
        </w:numPr>
        <w:ind w:hanging="559"/>
        <w:rPr>
          <w:rFonts w:ascii="宋体" w:eastAsia="宋体" w:hAnsi="宋体"/>
          <w:sz w:val="24"/>
          <w:szCs w:val="24"/>
        </w:rPr>
      </w:pPr>
      <w:r w:rsidRPr="00315310">
        <w:rPr>
          <w:rFonts w:ascii="宋体" w:eastAsia="宋体" w:hAnsi="宋体"/>
          <w:sz w:val="24"/>
          <w:szCs w:val="24"/>
        </w:rPr>
        <w:t xml:space="preserve">本科目核算小企业在销售商品或提供劳务过程中发生的各种费用。包括：销售人员的职工薪酬、商品维修费、运输费、装卸费、包装费、保险费、广告费和业务宣传费、展览费等费用。 </w:t>
      </w:r>
    </w:p>
    <w:p w14:paraId="75721D72" w14:textId="77777777" w:rsidR="00273D18" w:rsidRPr="00315310" w:rsidRDefault="00273D18" w:rsidP="00273D18">
      <w:pPr>
        <w:spacing w:after="175" w:line="259" w:lineRule="auto"/>
        <w:ind w:left="430"/>
        <w:rPr>
          <w:rFonts w:ascii="宋体" w:eastAsia="宋体" w:hAnsi="宋体"/>
          <w:sz w:val="24"/>
          <w:szCs w:val="24"/>
        </w:rPr>
      </w:pPr>
      <w:r w:rsidRPr="00315310">
        <w:rPr>
          <w:rFonts w:ascii="宋体" w:eastAsia="宋体" w:hAnsi="宋体"/>
          <w:sz w:val="24"/>
          <w:szCs w:val="24"/>
        </w:rPr>
        <w:t xml:space="preserve"> 小企业（批发业、零售业）在购买商品过程中发生的费用（包括：</w:t>
      </w:r>
    </w:p>
    <w:p w14:paraId="35E08AD6"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运输费、装卸费、包装费、保险费、运输途中的合理损耗和入库前的挑选整理费等），也在本科目核算。 </w:t>
      </w:r>
    </w:p>
    <w:p w14:paraId="023B074B" w14:textId="77777777" w:rsidR="00273D18" w:rsidRPr="00315310" w:rsidRDefault="00273D18" w:rsidP="00273D18">
      <w:pPr>
        <w:numPr>
          <w:ilvl w:val="0"/>
          <w:numId w:val="114"/>
        </w:numPr>
        <w:spacing w:after="175" w:line="259" w:lineRule="auto"/>
        <w:ind w:hanging="559"/>
        <w:rPr>
          <w:rFonts w:ascii="宋体" w:eastAsia="宋体" w:hAnsi="宋体"/>
          <w:sz w:val="24"/>
          <w:szCs w:val="24"/>
        </w:rPr>
      </w:pPr>
      <w:r w:rsidRPr="00315310">
        <w:rPr>
          <w:rFonts w:ascii="宋体" w:eastAsia="宋体" w:hAnsi="宋体"/>
          <w:sz w:val="24"/>
          <w:szCs w:val="24"/>
        </w:rPr>
        <w:t xml:space="preserve">本科目应按照费用项目进行明细核算。 </w:t>
      </w:r>
    </w:p>
    <w:p w14:paraId="2D9369AA" w14:textId="77777777" w:rsidR="00273D18" w:rsidRPr="00315310" w:rsidRDefault="00273D18" w:rsidP="00273D18">
      <w:pPr>
        <w:numPr>
          <w:ilvl w:val="0"/>
          <w:numId w:val="114"/>
        </w:numPr>
        <w:spacing w:after="175" w:line="259" w:lineRule="auto"/>
        <w:ind w:hanging="559"/>
        <w:rPr>
          <w:rFonts w:ascii="宋体" w:eastAsia="宋体" w:hAnsi="宋体"/>
          <w:sz w:val="24"/>
          <w:szCs w:val="24"/>
        </w:rPr>
      </w:pPr>
      <w:r w:rsidRPr="00315310">
        <w:rPr>
          <w:rFonts w:ascii="宋体" w:eastAsia="宋体" w:hAnsi="宋体"/>
          <w:sz w:val="24"/>
          <w:szCs w:val="24"/>
        </w:rPr>
        <w:t>销售费用的主要账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0B49790D"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小企业在销售商品或提供劳务过程中发生的销售人员的职工薪酬、商品维修费、运输费、装卸费、包装费、保险费、广告费、业务宣传费、展览费等费用，</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，贷记“库存现金”、“银行存款” 等科目。 </w:t>
      </w:r>
    </w:p>
    <w:p w14:paraId="1CB5AD7C" w14:textId="77777777" w:rsidR="00273D18" w:rsidRPr="00315310" w:rsidRDefault="00273D18" w:rsidP="00273D18">
      <w:pPr>
        <w:ind w:left="569"/>
        <w:rPr>
          <w:rFonts w:ascii="宋体" w:eastAsia="宋体" w:hAnsi="宋体"/>
          <w:sz w:val="24"/>
          <w:szCs w:val="24"/>
        </w:rPr>
      </w:pPr>
      <w:r w:rsidRPr="00315310">
        <w:rPr>
          <w:rFonts w:ascii="宋体" w:eastAsia="宋体" w:hAnsi="宋体"/>
          <w:sz w:val="24"/>
          <w:szCs w:val="24"/>
        </w:rPr>
        <w:lastRenderedPageBreak/>
        <w:t>小企业（批发业、零售业）在购买商品过程中发生的运输费、装卸费、包装费、保险费、运输途中的合理损耗和入库前的挑选整理费等，</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，贷记“库存现金”、“银行存款”、“应付账款”等科目。 </w:t>
      </w:r>
    </w:p>
    <w:p w14:paraId="00CD25A6" w14:textId="77777777" w:rsidR="00273D18" w:rsidRPr="00315310" w:rsidRDefault="00273D18" w:rsidP="00273D18">
      <w:pPr>
        <w:numPr>
          <w:ilvl w:val="0"/>
          <w:numId w:val="114"/>
        </w:numPr>
        <w:ind w:hanging="559"/>
        <w:rPr>
          <w:rFonts w:ascii="宋体" w:eastAsia="宋体" w:hAnsi="宋体"/>
          <w:sz w:val="24"/>
          <w:szCs w:val="24"/>
        </w:rPr>
      </w:pPr>
      <w:r w:rsidRPr="00315310">
        <w:rPr>
          <w:rFonts w:ascii="宋体" w:eastAsia="宋体" w:hAnsi="宋体"/>
          <w:sz w:val="24"/>
          <w:szCs w:val="24"/>
        </w:rPr>
        <w:t xml:space="preserve">月末，可将本科目余额转入“本年利润”科目，结转后本科目应无余额。 </w:t>
      </w:r>
    </w:p>
    <w:p w14:paraId="5929FC3D"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5602</w:t>
      </w:r>
      <w:r w:rsidRPr="00315310">
        <w:rPr>
          <w:rFonts w:ascii="宋体" w:eastAsia="宋体" w:hAnsi="宋体" w:cs="Times New Roman"/>
          <w:b/>
          <w:sz w:val="24"/>
          <w:szCs w:val="24"/>
        </w:rPr>
        <w:t xml:space="preserve"> </w:t>
      </w:r>
      <w:r w:rsidRPr="00315310">
        <w:rPr>
          <w:rFonts w:ascii="宋体" w:eastAsia="宋体" w:hAnsi="宋体"/>
          <w:sz w:val="24"/>
          <w:szCs w:val="24"/>
        </w:rPr>
        <w:t>管理费用</w:t>
      </w:r>
      <w:r w:rsidRPr="00315310">
        <w:rPr>
          <w:rFonts w:ascii="宋体" w:eastAsia="宋体" w:hAnsi="宋体" w:cs="Times New Roman"/>
          <w:b/>
          <w:sz w:val="24"/>
          <w:szCs w:val="24"/>
        </w:rPr>
        <w:t xml:space="preserve"> </w:t>
      </w:r>
    </w:p>
    <w:p w14:paraId="3ABE8D13" w14:textId="77777777" w:rsidR="00273D18" w:rsidRPr="00315310" w:rsidRDefault="00273D18" w:rsidP="00273D18">
      <w:pPr>
        <w:numPr>
          <w:ilvl w:val="0"/>
          <w:numId w:val="115"/>
        </w:numPr>
        <w:ind w:firstLine="559"/>
        <w:rPr>
          <w:rFonts w:ascii="宋体" w:eastAsia="宋体" w:hAnsi="宋体"/>
          <w:sz w:val="24"/>
          <w:szCs w:val="24"/>
        </w:rPr>
      </w:pPr>
      <w:r w:rsidRPr="00315310">
        <w:rPr>
          <w:rFonts w:ascii="宋体" w:eastAsia="宋体" w:hAnsi="宋体"/>
          <w:sz w:val="24"/>
          <w:szCs w:val="24"/>
        </w:rPr>
        <w:t xml:space="preserve">本科目核算小企业为组织和管理生产经营发生的其他费用。包括：小企业在筹建期间内发生的开办费、行政管理部门发生的费用（包括：固定资产折旧费、修理费、办公费、水电费、差旅费、管理人员的职工薪酬等）、业务招待费、研究费用、技术转让费、相关长期待摊费用摊销、财产保险费、聘请中介机构费、咨询费（含顾问费）、诉讼费等费用。 </w:t>
      </w:r>
    </w:p>
    <w:p w14:paraId="3B36D9D6"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小企业（批发业、零售业）管理费用不多的，可不设置本科目，</w:t>
      </w:r>
    </w:p>
    <w:p w14:paraId="424FA89B"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本科目的核算内容可并入“销售费用”科目核算。 </w:t>
      </w:r>
    </w:p>
    <w:p w14:paraId="05040F30" w14:textId="77777777" w:rsidR="00273D18" w:rsidRPr="00315310" w:rsidRDefault="00273D18" w:rsidP="00273D18">
      <w:pPr>
        <w:numPr>
          <w:ilvl w:val="0"/>
          <w:numId w:val="115"/>
        </w:numPr>
        <w:spacing w:after="175" w:line="259" w:lineRule="auto"/>
        <w:ind w:firstLine="559"/>
        <w:rPr>
          <w:rFonts w:ascii="宋体" w:eastAsia="宋体" w:hAnsi="宋体"/>
          <w:sz w:val="24"/>
          <w:szCs w:val="24"/>
        </w:rPr>
      </w:pPr>
      <w:r w:rsidRPr="00315310">
        <w:rPr>
          <w:rFonts w:ascii="宋体" w:eastAsia="宋体" w:hAnsi="宋体"/>
          <w:sz w:val="24"/>
          <w:szCs w:val="24"/>
        </w:rPr>
        <w:t xml:space="preserve">本科目应按照费用项目进行明细核算。 </w:t>
      </w:r>
    </w:p>
    <w:p w14:paraId="07C765DB" w14:textId="77777777" w:rsidR="00273D18" w:rsidRPr="00315310" w:rsidRDefault="00273D18" w:rsidP="00273D18">
      <w:pPr>
        <w:numPr>
          <w:ilvl w:val="0"/>
          <w:numId w:val="115"/>
        </w:numPr>
        <w:spacing w:after="175" w:line="259" w:lineRule="auto"/>
        <w:ind w:firstLine="559"/>
        <w:rPr>
          <w:rFonts w:ascii="宋体" w:eastAsia="宋体" w:hAnsi="宋体"/>
          <w:sz w:val="24"/>
          <w:szCs w:val="24"/>
        </w:rPr>
      </w:pPr>
      <w:r w:rsidRPr="00315310">
        <w:rPr>
          <w:rFonts w:ascii="宋体" w:eastAsia="宋体" w:hAnsi="宋体"/>
          <w:sz w:val="24"/>
          <w:szCs w:val="24"/>
        </w:rPr>
        <w:t>管理费用的主要账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079B25A1" w14:textId="77777777" w:rsidR="00273D18" w:rsidRPr="00315310" w:rsidRDefault="00273D18" w:rsidP="00273D18">
      <w:pPr>
        <w:numPr>
          <w:ilvl w:val="0"/>
          <w:numId w:val="116"/>
        </w:numPr>
        <w:rPr>
          <w:rFonts w:ascii="宋体" w:eastAsia="宋体" w:hAnsi="宋体"/>
          <w:sz w:val="24"/>
          <w:szCs w:val="24"/>
        </w:rPr>
      </w:pPr>
      <w:r w:rsidRPr="00315310">
        <w:rPr>
          <w:rFonts w:ascii="宋体" w:eastAsia="宋体" w:hAnsi="宋体"/>
          <w:sz w:val="24"/>
          <w:szCs w:val="24"/>
        </w:rPr>
        <w:t>小企业在筹建期间内发生的开办费（包括：相关人员的职工薪酬、办公费、培训费、差旅费、印刷费、注册登记费以及不计入固定资产成本的借款费用等费用），在实际发生时，</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65FF4543" w14:textId="77777777" w:rsidR="00273D18" w:rsidRPr="00315310" w:rsidRDefault="00273D18" w:rsidP="00273D18">
      <w:pPr>
        <w:numPr>
          <w:ilvl w:val="0"/>
          <w:numId w:val="116"/>
        </w:numPr>
        <w:rPr>
          <w:rFonts w:ascii="宋体" w:eastAsia="宋体" w:hAnsi="宋体"/>
          <w:sz w:val="24"/>
          <w:szCs w:val="24"/>
        </w:rPr>
      </w:pPr>
      <w:r w:rsidRPr="00315310">
        <w:rPr>
          <w:rFonts w:ascii="宋体" w:eastAsia="宋体" w:hAnsi="宋体"/>
          <w:sz w:val="24"/>
          <w:szCs w:val="24"/>
        </w:rPr>
        <w:t>行政管理部门人员的职工薪酬，</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，贷记“应付职工薪酬”科目。 </w:t>
      </w:r>
    </w:p>
    <w:p w14:paraId="0D1108E3" w14:textId="77777777" w:rsidR="00273D18" w:rsidRPr="00315310" w:rsidRDefault="00273D18" w:rsidP="00273D18">
      <w:pPr>
        <w:numPr>
          <w:ilvl w:val="0"/>
          <w:numId w:val="116"/>
        </w:numPr>
        <w:rPr>
          <w:rFonts w:ascii="宋体" w:eastAsia="宋体" w:hAnsi="宋体"/>
          <w:sz w:val="24"/>
          <w:szCs w:val="24"/>
        </w:rPr>
      </w:pPr>
      <w:r w:rsidRPr="00315310">
        <w:rPr>
          <w:rFonts w:ascii="宋体" w:eastAsia="宋体" w:hAnsi="宋体"/>
          <w:sz w:val="24"/>
          <w:szCs w:val="24"/>
        </w:rPr>
        <w:t>行政管理部门计提的固定资产折旧费和发生的修理费，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，贷记“累计折旧”、“银行存款”等科目。 </w:t>
      </w:r>
    </w:p>
    <w:p w14:paraId="618EB55E" w14:textId="77777777" w:rsidR="00273D18" w:rsidRPr="00315310" w:rsidRDefault="00273D18" w:rsidP="00273D18">
      <w:pPr>
        <w:numPr>
          <w:ilvl w:val="0"/>
          <w:numId w:val="116"/>
        </w:numPr>
        <w:spacing w:after="175" w:line="259" w:lineRule="auto"/>
        <w:rPr>
          <w:rFonts w:ascii="宋体" w:eastAsia="宋体" w:hAnsi="宋体"/>
          <w:sz w:val="24"/>
          <w:szCs w:val="24"/>
        </w:rPr>
      </w:pPr>
      <w:r w:rsidRPr="00315310">
        <w:rPr>
          <w:rFonts w:ascii="宋体" w:eastAsia="宋体" w:hAnsi="宋体"/>
          <w:sz w:val="24"/>
          <w:szCs w:val="24"/>
        </w:rPr>
        <w:t>行政管理部门发生的办公费、水电费、差旅费，</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3AD0CD3C" w14:textId="77777777" w:rsidR="00273D18" w:rsidRPr="00315310" w:rsidRDefault="00273D18" w:rsidP="00273D18">
      <w:pPr>
        <w:numPr>
          <w:ilvl w:val="0"/>
          <w:numId w:val="116"/>
        </w:numPr>
        <w:rPr>
          <w:rFonts w:ascii="宋体" w:eastAsia="宋体" w:hAnsi="宋体"/>
          <w:sz w:val="24"/>
          <w:szCs w:val="24"/>
        </w:rPr>
      </w:pPr>
      <w:r w:rsidRPr="00315310">
        <w:rPr>
          <w:rFonts w:ascii="宋体" w:eastAsia="宋体" w:hAnsi="宋体"/>
          <w:sz w:val="24"/>
          <w:szCs w:val="24"/>
        </w:rPr>
        <w:lastRenderedPageBreak/>
        <w:t>小企业发生的业务招待费、相关长期待摊费用摊销、技术转让费、财产保险费、聘请中介机构费、咨询费（含顾问费）、诉讼费等，</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，贷记“银行存款”、“长期待摊费用”等科目。 </w:t>
      </w:r>
    </w:p>
    <w:p w14:paraId="775E5AD3" w14:textId="77777777" w:rsidR="00273D18" w:rsidRPr="00315310" w:rsidRDefault="00273D18" w:rsidP="00273D18">
      <w:pPr>
        <w:numPr>
          <w:ilvl w:val="0"/>
          <w:numId w:val="116"/>
        </w:numPr>
        <w:rPr>
          <w:rFonts w:ascii="宋体" w:eastAsia="宋体" w:hAnsi="宋体"/>
          <w:sz w:val="24"/>
          <w:szCs w:val="24"/>
        </w:rPr>
      </w:pPr>
      <w:r w:rsidRPr="00315310">
        <w:rPr>
          <w:rFonts w:ascii="宋体" w:eastAsia="宋体" w:hAnsi="宋体"/>
          <w:sz w:val="24"/>
          <w:szCs w:val="24"/>
        </w:rPr>
        <w:t>小企业自行研究无形资产发生的研究费用，</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，贷记“研发支出”科目。  </w:t>
      </w:r>
    </w:p>
    <w:p w14:paraId="79CF3D4C"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四、月末，可将本科目的余额转入“本年利润”科目，结转后本科目应无余额。 </w:t>
      </w:r>
    </w:p>
    <w:p w14:paraId="1E6F7523" w14:textId="77777777" w:rsidR="00273D18" w:rsidRPr="00315310" w:rsidRDefault="00273D18" w:rsidP="00273D18">
      <w:pPr>
        <w:spacing w:after="174" w:line="259" w:lineRule="auto"/>
        <w:ind w:left="425" w:right="564"/>
        <w:jc w:val="center"/>
        <w:rPr>
          <w:rFonts w:ascii="宋体" w:eastAsia="宋体" w:hAnsi="宋体"/>
          <w:sz w:val="24"/>
          <w:szCs w:val="24"/>
        </w:rPr>
      </w:pPr>
      <w:r w:rsidRPr="00315310">
        <w:rPr>
          <w:rFonts w:ascii="宋体" w:eastAsia="宋体" w:hAnsi="宋体"/>
          <w:sz w:val="24"/>
          <w:szCs w:val="24"/>
        </w:rPr>
        <w:t>5603</w:t>
      </w:r>
      <w:r w:rsidRPr="00315310">
        <w:rPr>
          <w:rFonts w:ascii="宋体" w:eastAsia="宋体" w:hAnsi="宋体" w:cs="Times New Roman"/>
          <w:b/>
          <w:sz w:val="24"/>
          <w:szCs w:val="24"/>
        </w:rPr>
        <w:t xml:space="preserve"> </w:t>
      </w:r>
      <w:r w:rsidRPr="00315310">
        <w:rPr>
          <w:rFonts w:ascii="宋体" w:eastAsia="宋体" w:hAnsi="宋体"/>
          <w:sz w:val="24"/>
          <w:szCs w:val="24"/>
        </w:rPr>
        <w:t>财务费用</w:t>
      </w:r>
      <w:r w:rsidRPr="00315310">
        <w:rPr>
          <w:rFonts w:ascii="宋体" w:eastAsia="宋体" w:hAnsi="宋体" w:cs="Times New Roman"/>
          <w:b/>
          <w:sz w:val="24"/>
          <w:szCs w:val="24"/>
        </w:rPr>
        <w:t xml:space="preserve"> </w:t>
      </w:r>
    </w:p>
    <w:p w14:paraId="34ED822D" w14:textId="77777777" w:rsidR="00273D18" w:rsidRPr="00315310" w:rsidRDefault="00273D18" w:rsidP="00273D18">
      <w:pPr>
        <w:numPr>
          <w:ilvl w:val="0"/>
          <w:numId w:val="117"/>
        </w:numPr>
        <w:ind w:hanging="562"/>
        <w:rPr>
          <w:rFonts w:ascii="宋体" w:eastAsia="宋体" w:hAnsi="宋体"/>
          <w:sz w:val="24"/>
          <w:szCs w:val="24"/>
        </w:rPr>
      </w:pPr>
      <w:r w:rsidRPr="00315310">
        <w:rPr>
          <w:rFonts w:ascii="宋体" w:eastAsia="宋体" w:hAnsi="宋体"/>
          <w:sz w:val="24"/>
          <w:szCs w:val="24"/>
        </w:rPr>
        <w:t>本科目核算小企业为筹集生产经营所需资金发生的筹资费用。包括：利息费用（减利息收入）、汇兑损失、银行相关手续费、小企业给予的现金折扣（</w:t>
      </w:r>
      <w:proofErr w:type="gramStart"/>
      <w:r w:rsidRPr="00315310">
        <w:rPr>
          <w:rFonts w:ascii="宋体" w:eastAsia="宋体" w:hAnsi="宋体"/>
          <w:sz w:val="24"/>
          <w:szCs w:val="24"/>
        </w:rPr>
        <w:t>减享受</w:t>
      </w:r>
      <w:proofErr w:type="gramEnd"/>
      <w:r w:rsidRPr="00315310">
        <w:rPr>
          <w:rFonts w:ascii="宋体" w:eastAsia="宋体" w:hAnsi="宋体"/>
          <w:sz w:val="24"/>
          <w:szCs w:val="24"/>
        </w:rPr>
        <w:t xml:space="preserve">的现金折扣）等费用。 </w:t>
      </w:r>
    </w:p>
    <w:p w14:paraId="16A7D69C"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小企业为购建固定资产、无形资产和经过1年期以上的制造才能达到预定可销售状态的存货发生的借款费用，在“在建工程”、“研发支出”、“制造费用”等科目核算，不在本科目核算。 </w:t>
      </w:r>
    </w:p>
    <w:p w14:paraId="3FE0E57B" w14:textId="77777777" w:rsidR="00273D18" w:rsidRPr="00315310" w:rsidRDefault="00273D18" w:rsidP="00273D18">
      <w:pPr>
        <w:spacing w:after="174" w:line="259" w:lineRule="auto"/>
        <w:ind w:right="134"/>
        <w:jc w:val="right"/>
        <w:rPr>
          <w:rFonts w:ascii="宋体" w:eastAsia="宋体" w:hAnsi="宋体"/>
          <w:sz w:val="24"/>
          <w:szCs w:val="24"/>
        </w:rPr>
      </w:pPr>
      <w:r w:rsidRPr="00315310">
        <w:rPr>
          <w:rFonts w:ascii="宋体" w:eastAsia="宋体" w:hAnsi="宋体"/>
          <w:sz w:val="24"/>
          <w:szCs w:val="24"/>
        </w:rPr>
        <w:t>小企业发生的汇兑收益，在“营业外收入”科目核算，不在本科</w:t>
      </w:r>
    </w:p>
    <w:p w14:paraId="31D06C1D"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目核算。 </w:t>
      </w:r>
    </w:p>
    <w:p w14:paraId="23D05281" w14:textId="77777777" w:rsidR="00273D18" w:rsidRPr="00315310" w:rsidRDefault="00273D18" w:rsidP="00273D18">
      <w:pPr>
        <w:numPr>
          <w:ilvl w:val="0"/>
          <w:numId w:val="117"/>
        </w:numPr>
        <w:spacing w:after="175" w:line="259" w:lineRule="auto"/>
        <w:ind w:hanging="562"/>
        <w:rPr>
          <w:rFonts w:ascii="宋体" w:eastAsia="宋体" w:hAnsi="宋体"/>
          <w:sz w:val="24"/>
          <w:szCs w:val="24"/>
        </w:rPr>
      </w:pPr>
      <w:r w:rsidRPr="00315310">
        <w:rPr>
          <w:rFonts w:ascii="宋体" w:eastAsia="宋体" w:hAnsi="宋体"/>
          <w:sz w:val="24"/>
          <w:szCs w:val="24"/>
        </w:rPr>
        <w:t xml:space="preserve">本科目应按照费用项目进行明细核算。 </w:t>
      </w:r>
    </w:p>
    <w:p w14:paraId="09F9DAA9" w14:textId="77777777" w:rsidR="00273D18" w:rsidRPr="00315310" w:rsidRDefault="00273D18" w:rsidP="00273D18">
      <w:pPr>
        <w:numPr>
          <w:ilvl w:val="0"/>
          <w:numId w:val="117"/>
        </w:numPr>
        <w:spacing w:after="175" w:line="259" w:lineRule="auto"/>
        <w:ind w:hanging="562"/>
        <w:rPr>
          <w:rFonts w:ascii="宋体" w:eastAsia="宋体" w:hAnsi="宋体"/>
          <w:sz w:val="24"/>
          <w:szCs w:val="24"/>
        </w:rPr>
      </w:pPr>
      <w:r w:rsidRPr="00315310">
        <w:rPr>
          <w:rFonts w:ascii="宋体" w:eastAsia="宋体" w:hAnsi="宋体"/>
          <w:sz w:val="24"/>
          <w:szCs w:val="24"/>
        </w:rPr>
        <w:t>财务费用的主要账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514636EC" w14:textId="77777777" w:rsidR="00273D18" w:rsidRPr="00315310" w:rsidRDefault="00273D18" w:rsidP="00273D18">
      <w:pPr>
        <w:numPr>
          <w:ilvl w:val="0"/>
          <w:numId w:val="118"/>
        </w:numPr>
        <w:spacing w:after="3" w:line="384" w:lineRule="auto"/>
        <w:ind w:firstLine="419"/>
        <w:rPr>
          <w:rFonts w:ascii="宋体" w:eastAsia="宋体" w:hAnsi="宋体"/>
          <w:sz w:val="24"/>
          <w:szCs w:val="24"/>
        </w:rPr>
      </w:pPr>
      <w:r w:rsidRPr="00315310">
        <w:rPr>
          <w:rFonts w:ascii="宋体" w:eastAsia="宋体" w:hAnsi="宋体"/>
          <w:sz w:val="24"/>
          <w:szCs w:val="24"/>
        </w:rPr>
        <w:t>小企业发生的利息费用、汇兑损失、银行相关手续费、给予的现金折扣等，</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，贷记“应付利息”、“银行存款”等科目。 </w:t>
      </w:r>
    </w:p>
    <w:p w14:paraId="0DB5D80D" w14:textId="77777777" w:rsidR="00273D18" w:rsidRPr="00315310" w:rsidRDefault="00273D18" w:rsidP="00273D18">
      <w:pPr>
        <w:numPr>
          <w:ilvl w:val="0"/>
          <w:numId w:val="118"/>
        </w:numPr>
        <w:spacing w:after="175" w:line="259" w:lineRule="auto"/>
        <w:ind w:firstLine="419"/>
        <w:rPr>
          <w:rFonts w:ascii="宋体" w:eastAsia="宋体" w:hAnsi="宋体"/>
          <w:sz w:val="24"/>
          <w:szCs w:val="24"/>
        </w:rPr>
      </w:pPr>
      <w:r w:rsidRPr="00315310">
        <w:rPr>
          <w:rFonts w:ascii="宋体" w:eastAsia="宋体" w:hAnsi="宋体"/>
          <w:sz w:val="24"/>
          <w:szCs w:val="24"/>
        </w:rPr>
        <w:t>持未到期的商业汇票向银行贴现，应当按照实际收到的金</w:t>
      </w:r>
    </w:p>
    <w:p w14:paraId="142E15CF" w14:textId="77777777" w:rsidR="00273D18" w:rsidRPr="00315310" w:rsidRDefault="00273D18" w:rsidP="00273D18">
      <w:pPr>
        <w:spacing w:after="164"/>
        <w:ind w:left="-5"/>
        <w:rPr>
          <w:rFonts w:ascii="宋体" w:eastAsia="宋体" w:hAnsi="宋体"/>
          <w:sz w:val="24"/>
          <w:szCs w:val="24"/>
        </w:rPr>
      </w:pPr>
      <w:r w:rsidRPr="00315310">
        <w:rPr>
          <w:rFonts w:ascii="宋体" w:eastAsia="宋体" w:hAnsi="宋体"/>
          <w:sz w:val="24"/>
          <w:szCs w:val="24"/>
        </w:rPr>
        <w:t>额（即减去贴现息后的净额），借记“银行存款”科目，按照贴现息，</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，按照商业汇票的票面金额，贷记“应收票据”科目（银行无追索</w:t>
      </w:r>
      <w:proofErr w:type="gramStart"/>
      <w:r w:rsidRPr="00315310">
        <w:rPr>
          <w:rFonts w:ascii="宋体" w:eastAsia="宋体" w:hAnsi="宋体"/>
          <w:sz w:val="24"/>
          <w:szCs w:val="24"/>
        </w:rPr>
        <w:t>权情况</w:t>
      </w:r>
      <w:proofErr w:type="gramEnd"/>
      <w:r w:rsidRPr="00315310">
        <w:rPr>
          <w:rFonts w:ascii="宋体" w:eastAsia="宋体" w:hAnsi="宋体"/>
          <w:sz w:val="24"/>
          <w:szCs w:val="24"/>
        </w:rPr>
        <w:t>下）或“短期借款”科目（银行有追索</w:t>
      </w:r>
      <w:proofErr w:type="gramStart"/>
      <w:r w:rsidRPr="00315310">
        <w:rPr>
          <w:rFonts w:ascii="宋体" w:eastAsia="宋体" w:hAnsi="宋体"/>
          <w:sz w:val="24"/>
          <w:szCs w:val="24"/>
        </w:rPr>
        <w:t>权情况</w:t>
      </w:r>
      <w:proofErr w:type="gramEnd"/>
      <w:r w:rsidRPr="00315310">
        <w:rPr>
          <w:rFonts w:ascii="宋体" w:eastAsia="宋体" w:hAnsi="宋体"/>
          <w:sz w:val="24"/>
          <w:szCs w:val="24"/>
        </w:rPr>
        <w:t xml:space="preserve">下）。 </w:t>
      </w:r>
    </w:p>
    <w:p w14:paraId="47076AAF" w14:textId="77777777" w:rsidR="00273D18" w:rsidRPr="00315310" w:rsidRDefault="00273D18" w:rsidP="00273D18">
      <w:pPr>
        <w:numPr>
          <w:ilvl w:val="0"/>
          <w:numId w:val="118"/>
        </w:numPr>
        <w:ind w:firstLine="419"/>
        <w:rPr>
          <w:rFonts w:ascii="宋体" w:eastAsia="宋体" w:hAnsi="宋体"/>
          <w:sz w:val="24"/>
          <w:szCs w:val="24"/>
        </w:rPr>
      </w:pPr>
      <w:r w:rsidRPr="00315310">
        <w:rPr>
          <w:rFonts w:ascii="宋体" w:eastAsia="宋体" w:hAnsi="宋体"/>
          <w:sz w:val="24"/>
          <w:szCs w:val="24"/>
        </w:rPr>
        <w:lastRenderedPageBreak/>
        <w:t>发生的应冲减财务费用的利息收入、享受的现金折扣等，借记“银行存款”等科目，</w:t>
      </w:r>
      <w:proofErr w:type="gramStart"/>
      <w:r w:rsidRPr="00315310">
        <w:rPr>
          <w:rFonts w:ascii="宋体" w:eastAsia="宋体" w:hAnsi="宋体"/>
          <w:sz w:val="24"/>
          <w:szCs w:val="24"/>
        </w:rPr>
        <w:t>贷记本科目</w:t>
      </w:r>
      <w:proofErr w:type="gramEnd"/>
      <w:r w:rsidRPr="00315310">
        <w:rPr>
          <w:rFonts w:ascii="宋体" w:eastAsia="宋体" w:hAnsi="宋体"/>
          <w:sz w:val="24"/>
          <w:szCs w:val="24"/>
        </w:rPr>
        <w:t xml:space="preserve">。 </w:t>
      </w:r>
    </w:p>
    <w:p w14:paraId="0294962B"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四、月末，可将本科目余额转入“本年利润”科目，结转后本科目应无余额。 </w:t>
      </w:r>
    </w:p>
    <w:p w14:paraId="195193E4"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5711</w:t>
      </w:r>
      <w:r w:rsidRPr="00315310">
        <w:rPr>
          <w:rFonts w:ascii="宋体" w:eastAsia="宋体" w:hAnsi="宋体" w:cs="Times New Roman"/>
          <w:b/>
          <w:sz w:val="24"/>
          <w:szCs w:val="24"/>
        </w:rPr>
        <w:t xml:space="preserve"> </w:t>
      </w:r>
      <w:r w:rsidRPr="00315310">
        <w:rPr>
          <w:rFonts w:ascii="宋体" w:eastAsia="宋体" w:hAnsi="宋体"/>
          <w:sz w:val="24"/>
          <w:szCs w:val="24"/>
        </w:rPr>
        <w:t>营业外支出</w:t>
      </w:r>
      <w:r w:rsidRPr="00315310">
        <w:rPr>
          <w:rFonts w:ascii="宋体" w:eastAsia="宋体" w:hAnsi="宋体" w:cs="Times New Roman"/>
          <w:b/>
          <w:sz w:val="24"/>
          <w:szCs w:val="24"/>
        </w:rPr>
        <w:t xml:space="preserve"> </w:t>
      </w:r>
    </w:p>
    <w:p w14:paraId="69A34202" w14:textId="77777777" w:rsidR="00273D18" w:rsidRPr="00315310" w:rsidRDefault="00273D18" w:rsidP="00273D18">
      <w:pPr>
        <w:numPr>
          <w:ilvl w:val="0"/>
          <w:numId w:val="119"/>
        </w:numPr>
        <w:ind w:firstLine="559"/>
        <w:rPr>
          <w:rFonts w:ascii="宋体" w:eastAsia="宋体" w:hAnsi="宋体"/>
          <w:sz w:val="24"/>
          <w:szCs w:val="24"/>
        </w:rPr>
      </w:pPr>
      <w:r w:rsidRPr="00315310">
        <w:rPr>
          <w:rFonts w:ascii="宋体" w:eastAsia="宋体" w:hAnsi="宋体"/>
          <w:sz w:val="24"/>
          <w:szCs w:val="24"/>
        </w:rPr>
        <w:t xml:space="preserve">本科目核算小企业发生的各项营业外支出。包括：存货的盘亏、毁损、报废损失，非流动资产处置净损失，坏账损失，无法收回的长期债券投资损失，无法收回的长期股权投资损失，自然灾害等不可抗力因素造成的损失，税收滞纳金，罚金，罚款，被没收财物的损失，捐赠支出，赞助支出等。 </w:t>
      </w:r>
    </w:p>
    <w:p w14:paraId="37282FB4" w14:textId="77777777" w:rsidR="00273D18" w:rsidRPr="00315310" w:rsidRDefault="00273D18" w:rsidP="00273D18">
      <w:pPr>
        <w:numPr>
          <w:ilvl w:val="0"/>
          <w:numId w:val="119"/>
        </w:numPr>
        <w:spacing w:after="175" w:line="259" w:lineRule="auto"/>
        <w:ind w:firstLine="559"/>
        <w:rPr>
          <w:rFonts w:ascii="宋体" w:eastAsia="宋体" w:hAnsi="宋体"/>
          <w:sz w:val="24"/>
          <w:szCs w:val="24"/>
        </w:rPr>
      </w:pPr>
      <w:r w:rsidRPr="00315310">
        <w:rPr>
          <w:rFonts w:ascii="宋体" w:eastAsia="宋体" w:hAnsi="宋体"/>
          <w:sz w:val="24"/>
          <w:szCs w:val="24"/>
        </w:rPr>
        <w:t xml:space="preserve">本科目应按照支出项目进行明细核算。 </w:t>
      </w:r>
    </w:p>
    <w:p w14:paraId="1BBAD23A" w14:textId="77777777" w:rsidR="00273D18" w:rsidRPr="00315310" w:rsidRDefault="00273D18" w:rsidP="00273D18">
      <w:pPr>
        <w:numPr>
          <w:ilvl w:val="0"/>
          <w:numId w:val="119"/>
        </w:numPr>
        <w:spacing w:after="175" w:line="259" w:lineRule="auto"/>
        <w:ind w:firstLine="559"/>
        <w:rPr>
          <w:rFonts w:ascii="宋体" w:eastAsia="宋体" w:hAnsi="宋体"/>
          <w:sz w:val="24"/>
          <w:szCs w:val="24"/>
        </w:rPr>
      </w:pPr>
      <w:r w:rsidRPr="00315310">
        <w:rPr>
          <w:rFonts w:ascii="宋体" w:eastAsia="宋体" w:hAnsi="宋体"/>
          <w:sz w:val="24"/>
          <w:szCs w:val="24"/>
        </w:rPr>
        <w:t>营业外支出的主要账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691FB9A2" w14:textId="77777777" w:rsidR="00273D18" w:rsidRPr="00315310" w:rsidRDefault="00273D18" w:rsidP="00273D18">
      <w:pPr>
        <w:numPr>
          <w:ilvl w:val="0"/>
          <w:numId w:val="120"/>
        </w:numPr>
        <w:ind w:firstLine="420"/>
        <w:rPr>
          <w:rFonts w:ascii="宋体" w:eastAsia="宋体" w:hAnsi="宋体"/>
          <w:sz w:val="24"/>
          <w:szCs w:val="24"/>
        </w:rPr>
      </w:pPr>
      <w:r w:rsidRPr="00315310">
        <w:rPr>
          <w:rFonts w:ascii="宋体" w:eastAsia="宋体" w:hAnsi="宋体"/>
          <w:sz w:val="24"/>
          <w:szCs w:val="24"/>
        </w:rPr>
        <w:t>小企业确认存货的盘亏、毁损、报废损失，非流动资产处置净损失，自然灾害等不可抗力因素造成的损失，</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、“生产性生物资产累计折旧”、“累计摊销”等科目，贷记“待处理财产损溢——待处理流动资产损溢、待处理非流动资产损溢”、“固定资产清理”、“生产性生物资产”、“无形资产”等科目。 </w:t>
      </w:r>
    </w:p>
    <w:p w14:paraId="01216F65" w14:textId="77777777" w:rsidR="00273D18" w:rsidRPr="00315310" w:rsidRDefault="00273D18" w:rsidP="00273D18">
      <w:pPr>
        <w:numPr>
          <w:ilvl w:val="0"/>
          <w:numId w:val="120"/>
        </w:numPr>
        <w:spacing w:after="175" w:line="259" w:lineRule="auto"/>
        <w:ind w:firstLine="420"/>
        <w:rPr>
          <w:rFonts w:ascii="宋体" w:eastAsia="宋体" w:hAnsi="宋体"/>
          <w:sz w:val="24"/>
          <w:szCs w:val="24"/>
        </w:rPr>
      </w:pPr>
      <w:r w:rsidRPr="00315310">
        <w:rPr>
          <w:rFonts w:ascii="宋体" w:eastAsia="宋体" w:hAnsi="宋体"/>
          <w:sz w:val="24"/>
          <w:szCs w:val="24"/>
        </w:rPr>
        <w:t>根据小企业会计准则规定确认实际发生的坏账损失、长期</w:t>
      </w:r>
    </w:p>
    <w:p w14:paraId="7ABB2C9C"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债券投资损失，应当按照可收回的金额，借记“银行存款”等科目，按照应收账款、预付账款、其他应收款、长期债券投资的账面余额，贷记“应收账款”、“预付账款”、“其他应收款”、“长期债券投资”等科目，按照其差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 </w:t>
      </w:r>
    </w:p>
    <w:p w14:paraId="79AB6258" w14:textId="77777777" w:rsidR="00273D18" w:rsidRPr="00315310" w:rsidRDefault="00273D18" w:rsidP="00273D18">
      <w:pPr>
        <w:numPr>
          <w:ilvl w:val="0"/>
          <w:numId w:val="120"/>
        </w:numPr>
        <w:ind w:firstLine="420"/>
        <w:rPr>
          <w:rFonts w:ascii="宋体" w:eastAsia="宋体" w:hAnsi="宋体"/>
          <w:sz w:val="24"/>
          <w:szCs w:val="24"/>
        </w:rPr>
      </w:pPr>
      <w:r w:rsidRPr="00315310">
        <w:rPr>
          <w:rFonts w:ascii="宋体" w:eastAsia="宋体" w:hAnsi="宋体"/>
          <w:sz w:val="24"/>
          <w:szCs w:val="24"/>
        </w:rPr>
        <w:t>根据小企业会计准则规定确认实际发生的长期股权投资损失，按照可收回的金额，借记“银行存款”等科目，</w:t>
      </w:r>
      <w:proofErr w:type="gramStart"/>
      <w:r w:rsidRPr="00315310">
        <w:rPr>
          <w:rFonts w:ascii="宋体" w:eastAsia="宋体" w:hAnsi="宋体"/>
          <w:sz w:val="24"/>
          <w:szCs w:val="24"/>
        </w:rPr>
        <w:t>按照长期</w:t>
      </w:r>
      <w:proofErr w:type="gramEnd"/>
      <w:r w:rsidRPr="00315310">
        <w:rPr>
          <w:rFonts w:ascii="宋体" w:eastAsia="宋体" w:hAnsi="宋体"/>
          <w:sz w:val="24"/>
          <w:szCs w:val="24"/>
        </w:rPr>
        <w:t>股权投资的账面余额，贷记“长期股权投资”科目，按照其差额，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 </w:t>
      </w:r>
    </w:p>
    <w:p w14:paraId="3EE8B125" w14:textId="77777777" w:rsidR="00273D18" w:rsidRPr="00315310" w:rsidRDefault="00273D18" w:rsidP="00273D18">
      <w:pPr>
        <w:numPr>
          <w:ilvl w:val="0"/>
          <w:numId w:val="120"/>
        </w:numPr>
        <w:ind w:firstLine="420"/>
        <w:rPr>
          <w:rFonts w:ascii="宋体" w:eastAsia="宋体" w:hAnsi="宋体"/>
          <w:sz w:val="24"/>
          <w:szCs w:val="24"/>
        </w:rPr>
      </w:pPr>
      <w:r w:rsidRPr="00315310">
        <w:rPr>
          <w:rFonts w:ascii="宋体" w:eastAsia="宋体" w:hAnsi="宋体"/>
          <w:sz w:val="24"/>
          <w:szCs w:val="24"/>
        </w:rPr>
        <w:lastRenderedPageBreak/>
        <w:t>支付的税收滞纳金、罚金、罚款，</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7FE0B6EC" w14:textId="77777777" w:rsidR="00273D18" w:rsidRPr="00315310" w:rsidRDefault="00273D18" w:rsidP="00273D18">
      <w:pPr>
        <w:numPr>
          <w:ilvl w:val="0"/>
          <w:numId w:val="120"/>
        </w:numPr>
        <w:ind w:firstLine="420"/>
        <w:rPr>
          <w:rFonts w:ascii="宋体" w:eastAsia="宋体" w:hAnsi="宋体"/>
          <w:sz w:val="24"/>
          <w:szCs w:val="24"/>
        </w:rPr>
      </w:pPr>
      <w:r w:rsidRPr="00315310">
        <w:rPr>
          <w:rFonts w:ascii="宋体" w:eastAsia="宋体" w:hAnsi="宋体"/>
          <w:sz w:val="24"/>
          <w:szCs w:val="24"/>
        </w:rPr>
        <w:t>确认被没收财物的损失、捐赠支出、赞助支出，</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，贷记“银行存款”等科目。 </w:t>
      </w:r>
    </w:p>
    <w:p w14:paraId="6AD67DCF"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四、月末，可将本科目余额转入“本年利润”科目，结转后本科目应无余额。 </w:t>
      </w:r>
    </w:p>
    <w:p w14:paraId="41A554A0" w14:textId="77777777" w:rsidR="00273D18" w:rsidRPr="00315310" w:rsidRDefault="00273D18" w:rsidP="00273D18">
      <w:pPr>
        <w:spacing w:after="174" w:line="259" w:lineRule="auto"/>
        <w:ind w:left="425" w:right="562"/>
        <w:jc w:val="center"/>
        <w:rPr>
          <w:rFonts w:ascii="宋体" w:eastAsia="宋体" w:hAnsi="宋体"/>
          <w:sz w:val="24"/>
          <w:szCs w:val="24"/>
        </w:rPr>
      </w:pPr>
      <w:r w:rsidRPr="00315310">
        <w:rPr>
          <w:rFonts w:ascii="宋体" w:eastAsia="宋体" w:hAnsi="宋体"/>
          <w:sz w:val="24"/>
          <w:szCs w:val="24"/>
        </w:rPr>
        <w:t>5801</w:t>
      </w:r>
      <w:r w:rsidRPr="00315310">
        <w:rPr>
          <w:rFonts w:ascii="宋体" w:eastAsia="宋体" w:hAnsi="宋体" w:cs="Times New Roman"/>
          <w:b/>
          <w:sz w:val="24"/>
          <w:szCs w:val="24"/>
        </w:rPr>
        <w:t xml:space="preserve"> </w:t>
      </w:r>
      <w:r w:rsidRPr="00315310">
        <w:rPr>
          <w:rFonts w:ascii="宋体" w:eastAsia="宋体" w:hAnsi="宋体"/>
          <w:sz w:val="24"/>
          <w:szCs w:val="24"/>
        </w:rPr>
        <w:t>所得税费用</w:t>
      </w:r>
      <w:r w:rsidRPr="00315310">
        <w:rPr>
          <w:rFonts w:ascii="宋体" w:eastAsia="宋体" w:hAnsi="宋体" w:cs="Times New Roman"/>
          <w:b/>
          <w:sz w:val="24"/>
          <w:szCs w:val="24"/>
        </w:rPr>
        <w:t xml:space="preserve"> </w:t>
      </w:r>
    </w:p>
    <w:p w14:paraId="7EAC63A6" w14:textId="77777777" w:rsidR="00273D18" w:rsidRPr="00315310" w:rsidRDefault="00273D18" w:rsidP="00273D18">
      <w:pPr>
        <w:numPr>
          <w:ilvl w:val="0"/>
          <w:numId w:val="121"/>
        </w:numPr>
        <w:ind w:hanging="562"/>
        <w:rPr>
          <w:rFonts w:ascii="宋体" w:eastAsia="宋体" w:hAnsi="宋体"/>
          <w:sz w:val="24"/>
          <w:szCs w:val="24"/>
        </w:rPr>
      </w:pPr>
      <w:r w:rsidRPr="00315310">
        <w:rPr>
          <w:rFonts w:ascii="宋体" w:eastAsia="宋体" w:hAnsi="宋体"/>
          <w:sz w:val="24"/>
          <w:szCs w:val="24"/>
        </w:rPr>
        <w:t xml:space="preserve">本科目核算小企业根据企业所得税法确定的应从当期利润总额中扣除的所得税费用。 </w:t>
      </w:r>
    </w:p>
    <w:p w14:paraId="3677DC3A"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小企业根据企业所得税法规定补交的所得税，也通过本科目核算。 </w:t>
      </w:r>
    </w:p>
    <w:p w14:paraId="2F487FE7"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小企业按照规定实行企业所得税先征后返的，实际收到返还的企业所得税，在“营业外收入”科目核算，不在本科目核算。 </w:t>
      </w:r>
    </w:p>
    <w:p w14:paraId="0B5F8ACD" w14:textId="77777777" w:rsidR="00273D18" w:rsidRPr="00315310" w:rsidRDefault="00273D18" w:rsidP="00273D18">
      <w:pPr>
        <w:numPr>
          <w:ilvl w:val="0"/>
          <w:numId w:val="121"/>
        </w:numPr>
        <w:spacing w:after="175" w:line="259" w:lineRule="auto"/>
        <w:ind w:hanging="562"/>
        <w:rPr>
          <w:rFonts w:ascii="宋体" w:eastAsia="宋体" w:hAnsi="宋体"/>
          <w:sz w:val="24"/>
          <w:szCs w:val="24"/>
        </w:rPr>
      </w:pPr>
      <w:r w:rsidRPr="00315310">
        <w:rPr>
          <w:rFonts w:ascii="宋体" w:eastAsia="宋体" w:hAnsi="宋体"/>
          <w:sz w:val="24"/>
          <w:szCs w:val="24"/>
        </w:rPr>
        <w:t>所得税费用的主要账</w:t>
      </w:r>
      <w:proofErr w:type="gramStart"/>
      <w:r w:rsidRPr="00315310">
        <w:rPr>
          <w:rFonts w:ascii="宋体" w:eastAsia="宋体" w:hAnsi="宋体"/>
          <w:sz w:val="24"/>
          <w:szCs w:val="24"/>
        </w:rPr>
        <w:t>务</w:t>
      </w:r>
      <w:proofErr w:type="gramEnd"/>
      <w:r w:rsidRPr="00315310">
        <w:rPr>
          <w:rFonts w:ascii="宋体" w:eastAsia="宋体" w:hAnsi="宋体"/>
          <w:sz w:val="24"/>
          <w:szCs w:val="24"/>
        </w:rPr>
        <w:t xml:space="preserve">处理。 </w:t>
      </w:r>
    </w:p>
    <w:p w14:paraId="6B5C91B1"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年度终了，小企业按照企业所得税法规定计算确定的当期应纳税税额，</w:t>
      </w:r>
      <w:proofErr w:type="gramStart"/>
      <w:r w:rsidRPr="00315310">
        <w:rPr>
          <w:rFonts w:ascii="宋体" w:eastAsia="宋体" w:hAnsi="宋体"/>
          <w:sz w:val="24"/>
          <w:szCs w:val="24"/>
        </w:rPr>
        <w:t>借记本科目</w:t>
      </w:r>
      <w:proofErr w:type="gramEnd"/>
      <w:r w:rsidRPr="00315310">
        <w:rPr>
          <w:rFonts w:ascii="宋体" w:eastAsia="宋体" w:hAnsi="宋体"/>
          <w:sz w:val="24"/>
          <w:szCs w:val="24"/>
        </w:rPr>
        <w:t xml:space="preserve">，贷记“应交税费——应交企业所得税”科目。 </w:t>
      </w:r>
    </w:p>
    <w:p w14:paraId="594E2E7B" w14:textId="77777777" w:rsidR="00273D18" w:rsidRPr="00315310" w:rsidRDefault="00273D18" w:rsidP="00273D18">
      <w:pPr>
        <w:numPr>
          <w:ilvl w:val="0"/>
          <w:numId w:val="121"/>
        </w:numPr>
        <w:ind w:hanging="562"/>
        <w:rPr>
          <w:rFonts w:ascii="宋体" w:eastAsia="宋体" w:hAnsi="宋体"/>
          <w:sz w:val="24"/>
          <w:szCs w:val="24"/>
        </w:rPr>
      </w:pPr>
      <w:r w:rsidRPr="00315310">
        <w:rPr>
          <w:rFonts w:ascii="宋体" w:eastAsia="宋体" w:hAnsi="宋体"/>
          <w:sz w:val="24"/>
          <w:szCs w:val="24"/>
        </w:rPr>
        <w:t xml:space="preserve">年度终了，应将本科目的余额转入“本年利润”科目，结转后本科目应无余额。     </w:t>
      </w:r>
    </w:p>
    <w:p w14:paraId="275A1634" w14:textId="77777777" w:rsidR="00273D18" w:rsidRPr="00315310" w:rsidRDefault="00273D18" w:rsidP="00273D18">
      <w:pPr>
        <w:spacing w:after="229" w:line="259" w:lineRule="auto"/>
        <w:ind w:right="152"/>
        <w:jc w:val="center"/>
        <w:rPr>
          <w:rFonts w:ascii="宋体" w:eastAsia="宋体" w:hAnsi="宋体"/>
          <w:sz w:val="24"/>
          <w:szCs w:val="24"/>
        </w:rPr>
      </w:pPr>
      <w:r w:rsidRPr="00315310">
        <w:rPr>
          <w:rFonts w:ascii="宋体" w:eastAsia="宋体" w:hAnsi="宋体"/>
          <w:sz w:val="24"/>
          <w:szCs w:val="24"/>
        </w:rPr>
        <w:t xml:space="preserve">三、财务报表 </w:t>
      </w:r>
    </w:p>
    <w:p w14:paraId="4612837C" w14:textId="77777777" w:rsidR="00273D18" w:rsidRPr="00315310" w:rsidRDefault="00273D18" w:rsidP="00273D18">
      <w:pPr>
        <w:spacing w:after="204" w:line="259" w:lineRule="auto"/>
        <w:ind w:right="3"/>
        <w:jc w:val="right"/>
        <w:rPr>
          <w:rFonts w:ascii="宋体" w:eastAsia="宋体" w:hAnsi="宋体"/>
          <w:sz w:val="24"/>
          <w:szCs w:val="24"/>
        </w:rPr>
      </w:pPr>
      <w:r w:rsidRPr="00315310">
        <w:rPr>
          <w:rFonts w:ascii="宋体" w:eastAsia="宋体" w:hAnsi="宋体"/>
          <w:sz w:val="24"/>
          <w:szCs w:val="24"/>
        </w:rPr>
        <w:t>小企业的财务报表包括资产负债表、利润表、现金流量表和附注。</w:t>
      </w:r>
      <w:r w:rsidRPr="00315310">
        <w:rPr>
          <w:rFonts w:ascii="宋体" w:eastAsia="宋体" w:hAnsi="宋体" w:cs="Times New Roman"/>
          <w:sz w:val="24"/>
          <w:szCs w:val="24"/>
        </w:rPr>
        <w:t xml:space="preserve"> </w:t>
      </w:r>
    </w:p>
    <w:p w14:paraId="4F4B0789" w14:textId="77777777" w:rsidR="00273D18" w:rsidRPr="00315310" w:rsidRDefault="00273D18" w:rsidP="00273D18">
      <w:pPr>
        <w:numPr>
          <w:ilvl w:val="0"/>
          <w:numId w:val="122"/>
        </w:numPr>
        <w:spacing w:line="259" w:lineRule="auto"/>
        <w:ind w:hanging="845"/>
        <w:rPr>
          <w:rFonts w:ascii="宋体" w:eastAsia="宋体" w:hAnsi="宋体"/>
          <w:sz w:val="24"/>
          <w:szCs w:val="24"/>
        </w:rPr>
      </w:pPr>
      <w:r w:rsidRPr="00315310">
        <w:rPr>
          <w:rFonts w:ascii="宋体" w:eastAsia="宋体" w:hAnsi="宋体"/>
          <w:sz w:val="24"/>
          <w:szCs w:val="24"/>
        </w:rPr>
        <w:t>财务报表种类和格式</w:t>
      </w:r>
      <w:r w:rsidRPr="00315310">
        <w:rPr>
          <w:rFonts w:ascii="宋体" w:eastAsia="宋体" w:hAnsi="宋体" w:cs="Times New Roman"/>
          <w:sz w:val="24"/>
          <w:szCs w:val="24"/>
        </w:rPr>
        <w:t xml:space="preserve"> </w:t>
      </w:r>
    </w:p>
    <w:tbl>
      <w:tblPr>
        <w:tblStyle w:val="TableGrid"/>
        <w:tblW w:w="7132" w:type="dxa"/>
        <w:tblInd w:w="526" w:type="dxa"/>
        <w:tblCellMar>
          <w:top w:w="35" w:type="dxa"/>
          <w:left w:w="389" w:type="dxa"/>
          <w:right w:w="115" w:type="dxa"/>
        </w:tblCellMar>
        <w:tblLook w:val="04A0" w:firstRow="1" w:lastRow="0" w:firstColumn="1" w:lastColumn="0" w:noHBand="0" w:noVBand="1"/>
      </w:tblPr>
      <w:tblGrid>
        <w:gridCol w:w="2595"/>
        <w:gridCol w:w="2552"/>
        <w:gridCol w:w="1985"/>
      </w:tblGrid>
      <w:tr w:rsidR="00273D18" w:rsidRPr="00315310" w14:paraId="13A4F425" w14:textId="77777777" w:rsidTr="00052D3C">
        <w:trPr>
          <w:trHeight w:val="475"/>
        </w:trPr>
        <w:tc>
          <w:tcPr>
            <w:tcW w:w="2595" w:type="dxa"/>
            <w:tcBorders>
              <w:top w:val="single" w:sz="4" w:space="0" w:color="000000"/>
              <w:left w:val="nil"/>
              <w:bottom w:val="single" w:sz="4" w:space="0" w:color="000000"/>
              <w:right w:val="single" w:sz="4" w:space="0" w:color="000000"/>
            </w:tcBorders>
          </w:tcPr>
          <w:p w14:paraId="0C6CE44C" w14:textId="77777777" w:rsidR="00273D18" w:rsidRPr="00315310" w:rsidRDefault="00273D18" w:rsidP="00052D3C">
            <w:pPr>
              <w:spacing w:after="0" w:line="259" w:lineRule="auto"/>
              <w:ind w:left="0" w:right="259" w:firstLine="0"/>
              <w:jc w:val="center"/>
              <w:rPr>
                <w:rFonts w:ascii="宋体" w:eastAsia="宋体" w:hAnsi="宋体"/>
                <w:sz w:val="24"/>
                <w:szCs w:val="24"/>
              </w:rPr>
            </w:pPr>
            <w:r w:rsidRPr="00315310">
              <w:rPr>
                <w:rFonts w:ascii="宋体" w:eastAsia="宋体" w:hAnsi="宋体"/>
                <w:sz w:val="24"/>
                <w:szCs w:val="24"/>
              </w:rPr>
              <w:t>编</w:t>
            </w:r>
            <w:r w:rsidRPr="00315310">
              <w:rPr>
                <w:rFonts w:ascii="宋体" w:eastAsia="宋体" w:hAnsi="宋体" w:cs="Times New Roman"/>
                <w:b/>
                <w:sz w:val="24"/>
                <w:szCs w:val="24"/>
              </w:rPr>
              <w:t xml:space="preserve">   </w:t>
            </w:r>
            <w:r w:rsidRPr="00315310">
              <w:rPr>
                <w:rFonts w:ascii="宋体" w:eastAsia="宋体" w:hAnsi="宋体"/>
                <w:sz w:val="24"/>
                <w:szCs w:val="24"/>
              </w:rPr>
              <w:t>号</w:t>
            </w:r>
            <w:r w:rsidRPr="00315310">
              <w:rPr>
                <w:rFonts w:ascii="宋体" w:eastAsia="宋体" w:hAnsi="宋体" w:cs="Times New Roman"/>
                <w:b/>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87EDCB3" w14:textId="77777777" w:rsidR="00273D18" w:rsidRPr="00315310" w:rsidRDefault="00273D18" w:rsidP="00052D3C">
            <w:pPr>
              <w:spacing w:after="0" w:line="259" w:lineRule="auto"/>
              <w:ind w:left="0" w:right="282" w:firstLine="0"/>
              <w:jc w:val="center"/>
              <w:rPr>
                <w:rFonts w:ascii="宋体" w:eastAsia="宋体" w:hAnsi="宋体"/>
                <w:sz w:val="24"/>
                <w:szCs w:val="24"/>
              </w:rPr>
            </w:pPr>
            <w:r w:rsidRPr="00315310">
              <w:rPr>
                <w:rFonts w:ascii="宋体" w:eastAsia="宋体" w:hAnsi="宋体"/>
                <w:sz w:val="24"/>
                <w:szCs w:val="24"/>
              </w:rPr>
              <w:t>报表名称</w:t>
            </w:r>
            <w:r w:rsidRPr="00315310">
              <w:rPr>
                <w:rFonts w:ascii="宋体" w:eastAsia="宋体" w:hAnsi="宋体" w:cs="Times New Roman"/>
                <w:b/>
                <w:sz w:val="24"/>
                <w:szCs w:val="24"/>
              </w:rPr>
              <w:t xml:space="preserve"> </w:t>
            </w:r>
          </w:p>
        </w:tc>
        <w:tc>
          <w:tcPr>
            <w:tcW w:w="1985" w:type="dxa"/>
            <w:tcBorders>
              <w:top w:val="single" w:sz="4" w:space="0" w:color="000000"/>
              <w:left w:val="single" w:sz="4" w:space="0" w:color="000000"/>
              <w:bottom w:val="single" w:sz="4" w:space="0" w:color="000000"/>
              <w:right w:val="nil"/>
            </w:tcBorders>
          </w:tcPr>
          <w:p w14:paraId="45E5957F" w14:textId="77777777" w:rsidR="00273D18" w:rsidRPr="00315310" w:rsidRDefault="00273D18" w:rsidP="00052D3C">
            <w:pPr>
              <w:spacing w:after="0" w:line="259" w:lineRule="auto"/>
              <w:ind w:left="0" w:right="279" w:firstLine="0"/>
              <w:jc w:val="center"/>
              <w:rPr>
                <w:rFonts w:ascii="宋体" w:eastAsia="宋体" w:hAnsi="宋体"/>
                <w:sz w:val="24"/>
                <w:szCs w:val="24"/>
              </w:rPr>
            </w:pPr>
            <w:r w:rsidRPr="00315310">
              <w:rPr>
                <w:rFonts w:ascii="宋体" w:eastAsia="宋体" w:hAnsi="宋体"/>
                <w:sz w:val="24"/>
                <w:szCs w:val="24"/>
              </w:rPr>
              <w:t>编报期</w:t>
            </w:r>
            <w:r w:rsidRPr="00315310">
              <w:rPr>
                <w:rFonts w:ascii="宋体" w:eastAsia="宋体" w:hAnsi="宋体" w:cs="Times New Roman"/>
                <w:b/>
                <w:sz w:val="24"/>
                <w:szCs w:val="24"/>
              </w:rPr>
              <w:t xml:space="preserve"> </w:t>
            </w:r>
          </w:p>
        </w:tc>
      </w:tr>
      <w:tr w:rsidR="00273D18" w:rsidRPr="00315310" w14:paraId="3A17BFBD" w14:textId="77777777" w:rsidTr="00052D3C">
        <w:trPr>
          <w:trHeight w:val="478"/>
        </w:trPr>
        <w:tc>
          <w:tcPr>
            <w:tcW w:w="2595" w:type="dxa"/>
            <w:tcBorders>
              <w:top w:val="single" w:sz="4" w:space="0" w:color="000000"/>
              <w:left w:val="nil"/>
              <w:bottom w:val="single" w:sz="4" w:space="0" w:color="000000"/>
              <w:right w:val="single" w:sz="4" w:space="0" w:color="000000"/>
            </w:tcBorders>
          </w:tcPr>
          <w:p w14:paraId="3A36DC19" w14:textId="77777777" w:rsidR="00273D18" w:rsidRPr="00315310" w:rsidRDefault="00273D18" w:rsidP="00052D3C">
            <w:pPr>
              <w:spacing w:after="0" w:line="259" w:lineRule="auto"/>
              <w:ind w:left="0" w:right="343" w:firstLine="0"/>
              <w:jc w:val="center"/>
              <w:rPr>
                <w:rFonts w:ascii="宋体" w:eastAsia="宋体" w:hAnsi="宋体"/>
                <w:sz w:val="24"/>
                <w:szCs w:val="24"/>
              </w:rPr>
            </w:pPr>
            <w:proofErr w:type="gramStart"/>
            <w:r w:rsidRPr="00315310">
              <w:rPr>
                <w:rFonts w:ascii="宋体" w:eastAsia="宋体" w:hAnsi="宋体"/>
                <w:sz w:val="24"/>
                <w:szCs w:val="24"/>
              </w:rPr>
              <w:t>会小企</w:t>
            </w:r>
            <w:proofErr w:type="gramEnd"/>
            <w:r w:rsidRPr="00315310">
              <w:rPr>
                <w:rFonts w:ascii="宋体" w:eastAsia="宋体" w:hAnsi="宋体"/>
                <w:sz w:val="24"/>
                <w:szCs w:val="24"/>
              </w:rPr>
              <w:t xml:space="preserve"> </w:t>
            </w:r>
            <w:r w:rsidRPr="00315310">
              <w:rPr>
                <w:rFonts w:ascii="宋体" w:eastAsia="宋体" w:hAnsi="宋体" w:cs="Times New Roman"/>
                <w:sz w:val="24"/>
                <w:szCs w:val="24"/>
              </w:rPr>
              <w:t xml:space="preserve">01 </w:t>
            </w:r>
            <w:r w:rsidRPr="00315310">
              <w:rPr>
                <w:rFonts w:ascii="宋体" w:eastAsia="宋体" w:hAnsi="宋体"/>
                <w:sz w:val="24"/>
                <w:szCs w:val="24"/>
              </w:rPr>
              <w:t>表</w:t>
            </w:r>
            <w:r w:rsidRPr="00315310">
              <w:rPr>
                <w:rFonts w:ascii="宋体" w:eastAsia="宋体" w:hAnsi="宋体"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5A68ECF" w14:textId="77777777" w:rsidR="00273D18" w:rsidRPr="00315310" w:rsidRDefault="00273D18" w:rsidP="00052D3C">
            <w:pPr>
              <w:spacing w:after="0" w:line="259" w:lineRule="auto"/>
              <w:ind w:left="0" w:right="454" w:firstLine="0"/>
              <w:jc w:val="center"/>
              <w:rPr>
                <w:rFonts w:ascii="宋体" w:eastAsia="宋体" w:hAnsi="宋体"/>
                <w:sz w:val="24"/>
                <w:szCs w:val="24"/>
              </w:rPr>
            </w:pPr>
            <w:r w:rsidRPr="00315310">
              <w:rPr>
                <w:rFonts w:ascii="宋体" w:eastAsia="宋体" w:hAnsi="宋体"/>
                <w:sz w:val="24"/>
                <w:szCs w:val="24"/>
              </w:rPr>
              <w:t>资产负债表</w:t>
            </w:r>
            <w:r w:rsidRPr="00315310">
              <w:rPr>
                <w:rFonts w:ascii="宋体" w:eastAsia="宋体" w:hAnsi="宋体" w:cs="Times New Roman"/>
                <w:sz w:val="24"/>
                <w:szCs w:val="24"/>
              </w:rPr>
              <w:t xml:space="preserve"> </w:t>
            </w:r>
          </w:p>
        </w:tc>
        <w:tc>
          <w:tcPr>
            <w:tcW w:w="1985" w:type="dxa"/>
            <w:tcBorders>
              <w:top w:val="single" w:sz="4" w:space="0" w:color="000000"/>
              <w:left w:val="single" w:sz="4" w:space="0" w:color="000000"/>
              <w:bottom w:val="single" w:sz="4" w:space="0" w:color="000000"/>
              <w:right w:val="nil"/>
            </w:tcBorders>
          </w:tcPr>
          <w:p w14:paraId="41C19256" w14:textId="77777777" w:rsidR="00273D18" w:rsidRPr="00315310" w:rsidRDefault="00273D18" w:rsidP="00052D3C">
            <w:pPr>
              <w:spacing w:after="0" w:line="259" w:lineRule="auto"/>
              <w:ind w:left="0" w:firstLine="0"/>
              <w:rPr>
                <w:rFonts w:ascii="宋体" w:eastAsia="宋体" w:hAnsi="宋体"/>
                <w:sz w:val="24"/>
                <w:szCs w:val="24"/>
              </w:rPr>
            </w:pPr>
            <w:r w:rsidRPr="00315310">
              <w:rPr>
                <w:rFonts w:ascii="宋体" w:eastAsia="宋体" w:hAnsi="宋体"/>
                <w:sz w:val="24"/>
                <w:szCs w:val="24"/>
              </w:rPr>
              <w:t>月报、年报</w:t>
            </w:r>
            <w:r w:rsidRPr="00315310">
              <w:rPr>
                <w:rFonts w:ascii="宋体" w:eastAsia="宋体" w:hAnsi="宋体" w:cs="Times New Roman"/>
                <w:sz w:val="24"/>
                <w:szCs w:val="24"/>
              </w:rPr>
              <w:t xml:space="preserve"> </w:t>
            </w:r>
          </w:p>
        </w:tc>
      </w:tr>
      <w:tr w:rsidR="00273D18" w:rsidRPr="00315310" w14:paraId="7A64D7AD" w14:textId="77777777" w:rsidTr="00052D3C">
        <w:trPr>
          <w:trHeight w:val="478"/>
        </w:trPr>
        <w:tc>
          <w:tcPr>
            <w:tcW w:w="2595" w:type="dxa"/>
            <w:tcBorders>
              <w:top w:val="single" w:sz="4" w:space="0" w:color="000000"/>
              <w:left w:val="nil"/>
              <w:bottom w:val="single" w:sz="4" w:space="0" w:color="000000"/>
              <w:right w:val="single" w:sz="4" w:space="0" w:color="000000"/>
            </w:tcBorders>
          </w:tcPr>
          <w:p w14:paraId="3C238EFA" w14:textId="77777777" w:rsidR="00273D18" w:rsidRPr="00315310" w:rsidRDefault="00273D18" w:rsidP="00052D3C">
            <w:pPr>
              <w:spacing w:after="0" w:line="259" w:lineRule="auto"/>
              <w:ind w:left="0" w:right="343" w:firstLine="0"/>
              <w:jc w:val="center"/>
              <w:rPr>
                <w:rFonts w:ascii="宋体" w:eastAsia="宋体" w:hAnsi="宋体"/>
                <w:sz w:val="24"/>
                <w:szCs w:val="24"/>
              </w:rPr>
            </w:pPr>
            <w:proofErr w:type="gramStart"/>
            <w:r w:rsidRPr="00315310">
              <w:rPr>
                <w:rFonts w:ascii="宋体" w:eastAsia="宋体" w:hAnsi="宋体"/>
                <w:sz w:val="24"/>
                <w:szCs w:val="24"/>
              </w:rPr>
              <w:t>会小企</w:t>
            </w:r>
            <w:proofErr w:type="gramEnd"/>
            <w:r w:rsidRPr="00315310">
              <w:rPr>
                <w:rFonts w:ascii="宋体" w:eastAsia="宋体" w:hAnsi="宋体"/>
                <w:sz w:val="24"/>
                <w:szCs w:val="24"/>
              </w:rPr>
              <w:t xml:space="preserve"> </w:t>
            </w:r>
            <w:r w:rsidRPr="00315310">
              <w:rPr>
                <w:rFonts w:ascii="宋体" w:eastAsia="宋体" w:hAnsi="宋体" w:cs="Times New Roman"/>
                <w:sz w:val="24"/>
                <w:szCs w:val="24"/>
              </w:rPr>
              <w:t xml:space="preserve">02 </w:t>
            </w:r>
            <w:r w:rsidRPr="00315310">
              <w:rPr>
                <w:rFonts w:ascii="宋体" w:eastAsia="宋体" w:hAnsi="宋体"/>
                <w:sz w:val="24"/>
                <w:szCs w:val="24"/>
              </w:rPr>
              <w:t>表</w:t>
            </w:r>
            <w:r w:rsidRPr="00315310">
              <w:rPr>
                <w:rFonts w:ascii="宋体" w:eastAsia="宋体" w:hAnsi="宋体"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B30D414" w14:textId="77777777" w:rsidR="00273D18" w:rsidRPr="00315310" w:rsidRDefault="00273D18" w:rsidP="00052D3C">
            <w:pPr>
              <w:spacing w:after="0" w:line="259" w:lineRule="auto"/>
              <w:ind w:left="197" w:firstLine="0"/>
              <w:rPr>
                <w:rFonts w:ascii="宋体" w:eastAsia="宋体" w:hAnsi="宋体"/>
                <w:sz w:val="24"/>
                <w:szCs w:val="24"/>
              </w:rPr>
            </w:pPr>
            <w:r w:rsidRPr="00315310">
              <w:rPr>
                <w:rFonts w:ascii="宋体" w:eastAsia="宋体" w:hAnsi="宋体"/>
                <w:sz w:val="24"/>
                <w:szCs w:val="24"/>
              </w:rPr>
              <w:t>利润表</w:t>
            </w:r>
            <w:r w:rsidRPr="00315310">
              <w:rPr>
                <w:rFonts w:ascii="宋体" w:eastAsia="宋体" w:hAnsi="宋体" w:cs="Times New Roman"/>
                <w:sz w:val="24"/>
                <w:szCs w:val="24"/>
              </w:rPr>
              <w:t xml:space="preserve"> </w:t>
            </w:r>
          </w:p>
        </w:tc>
        <w:tc>
          <w:tcPr>
            <w:tcW w:w="1985" w:type="dxa"/>
            <w:tcBorders>
              <w:top w:val="single" w:sz="4" w:space="0" w:color="000000"/>
              <w:left w:val="single" w:sz="4" w:space="0" w:color="000000"/>
              <w:bottom w:val="single" w:sz="4" w:space="0" w:color="000000"/>
              <w:right w:val="nil"/>
            </w:tcBorders>
          </w:tcPr>
          <w:p w14:paraId="5B44D323" w14:textId="77777777" w:rsidR="00273D18" w:rsidRPr="00315310" w:rsidRDefault="00273D18" w:rsidP="00052D3C">
            <w:pPr>
              <w:spacing w:after="0" w:line="259" w:lineRule="auto"/>
              <w:ind w:left="0" w:firstLine="0"/>
              <w:rPr>
                <w:rFonts w:ascii="宋体" w:eastAsia="宋体" w:hAnsi="宋体"/>
                <w:sz w:val="24"/>
                <w:szCs w:val="24"/>
              </w:rPr>
            </w:pPr>
            <w:r w:rsidRPr="00315310">
              <w:rPr>
                <w:rFonts w:ascii="宋体" w:eastAsia="宋体" w:hAnsi="宋体"/>
                <w:sz w:val="24"/>
                <w:szCs w:val="24"/>
              </w:rPr>
              <w:t>月报、年报</w:t>
            </w:r>
            <w:r w:rsidRPr="00315310">
              <w:rPr>
                <w:rFonts w:ascii="宋体" w:eastAsia="宋体" w:hAnsi="宋体" w:cs="Times New Roman"/>
                <w:sz w:val="24"/>
                <w:szCs w:val="24"/>
              </w:rPr>
              <w:t xml:space="preserve"> </w:t>
            </w:r>
          </w:p>
        </w:tc>
      </w:tr>
      <w:tr w:rsidR="00273D18" w:rsidRPr="00315310" w14:paraId="74B5B871" w14:textId="77777777" w:rsidTr="00052D3C">
        <w:trPr>
          <w:trHeight w:val="478"/>
        </w:trPr>
        <w:tc>
          <w:tcPr>
            <w:tcW w:w="2595" w:type="dxa"/>
            <w:tcBorders>
              <w:top w:val="single" w:sz="4" w:space="0" w:color="000000"/>
              <w:left w:val="nil"/>
              <w:bottom w:val="single" w:sz="4" w:space="0" w:color="000000"/>
              <w:right w:val="single" w:sz="4" w:space="0" w:color="000000"/>
            </w:tcBorders>
          </w:tcPr>
          <w:p w14:paraId="09B3129E" w14:textId="77777777" w:rsidR="00273D18" w:rsidRPr="00315310" w:rsidRDefault="00273D18" w:rsidP="00052D3C">
            <w:pPr>
              <w:spacing w:after="0" w:line="259" w:lineRule="auto"/>
              <w:ind w:left="0" w:right="343" w:firstLine="0"/>
              <w:jc w:val="center"/>
              <w:rPr>
                <w:rFonts w:ascii="宋体" w:eastAsia="宋体" w:hAnsi="宋体"/>
                <w:sz w:val="24"/>
                <w:szCs w:val="24"/>
              </w:rPr>
            </w:pPr>
            <w:proofErr w:type="gramStart"/>
            <w:r w:rsidRPr="00315310">
              <w:rPr>
                <w:rFonts w:ascii="宋体" w:eastAsia="宋体" w:hAnsi="宋体"/>
                <w:sz w:val="24"/>
                <w:szCs w:val="24"/>
              </w:rPr>
              <w:t>会小企</w:t>
            </w:r>
            <w:proofErr w:type="gramEnd"/>
            <w:r w:rsidRPr="00315310">
              <w:rPr>
                <w:rFonts w:ascii="宋体" w:eastAsia="宋体" w:hAnsi="宋体"/>
                <w:sz w:val="24"/>
                <w:szCs w:val="24"/>
              </w:rPr>
              <w:t xml:space="preserve"> </w:t>
            </w:r>
            <w:r w:rsidRPr="00315310">
              <w:rPr>
                <w:rFonts w:ascii="宋体" w:eastAsia="宋体" w:hAnsi="宋体" w:cs="Times New Roman"/>
                <w:sz w:val="24"/>
                <w:szCs w:val="24"/>
              </w:rPr>
              <w:t xml:space="preserve">03 </w:t>
            </w:r>
            <w:r w:rsidRPr="00315310">
              <w:rPr>
                <w:rFonts w:ascii="宋体" w:eastAsia="宋体" w:hAnsi="宋体"/>
                <w:sz w:val="24"/>
                <w:szCs w:val="24"/>
              </w:rPr>
              <w:t>表</w:t>
            </w:r>
            <w:r w:rsidRPr="00315310">
              <w:rPr>
                <w:rFonts w:ascii="宋体" w:eastAsia="宋体" w:hAnsi="宋体"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5DDFA29" w14:textId="77777777" w:rsidR="00273D18" w:rsidRPr="00315310" w:rsidRDefault="00273D18" w:rsidP="00052D3C">
            <w:pPr>
              <w:spacing w:after="0" w:line="259" w:lineRule="auto"/>
              <w:ind w:left="0" w:right="454" w:firstLine="0"/>
              <w:jc w:val="center"/>
              <w:rPr>
                <w:rFonts w:ascii="宋体" w:eastAsia="宋体" w:hAnsi="宋体"/>
                <w:sz w:val="24"/>
                <w:szCs w:val="24"/>
              </w:rPr>
            </w:pPr>
            <w:r w:rsidRPr="00315310">
              <w:rPr>
                <w:rFonts w:ascii="宋体" w:eastAsia="宋体" w:hAnsi="宋体"/>
                <w:sz w:val="24"/>
                <w:szCs w:val="24"/>
              </w:rPr>
              <w:t>现金流量表</w:t>
            </w:r>
            <w:r w:rsidRPr="00315310">
              <w:rPr>
                <w:rFonts w:ascii="宋体" w:eastAsia="宋体" w:hAnsi="宋体" w:cs="Times New Roman"/>
                <w:sz w:val="24"/>
                <w:szCs w:val="24"/>
              </w:rPr>
              <w:t xml:space="preserve"> </w:t>
            </w:r>
          </w:p>
        </w:tc>
        <w:tc>
          <w:tcPr>
            <w:tcW w:w="1985" w:type="dxa"/>
            <w:tcBorders>
              <w:top w:val="single" w:sz="4" w:space="0" w:color="000000"/>
              <w:left w:val="single" w:sz="4" w:space="0" w:color="000000"/>
              <w:bottom w:val="single" w:sz="4" w:space="0" w:color="000000"/>
              <w:right w:val="nil"/>
            </w:tcBorders>
          </w:tcPr>
          <w:p w14:paraId="1FD2CAAB" w14:textId="77777777" w:rsidR="00273D18" w:rsidRPr="00315310" w:rsidRDefault="00273D18" w:rsidP="00052D3C">
            <w:pPr>
              <w:spacing w:after="0" w:line="259" w:lineRule="auto"/>
              <w:ind w:left="0" w:firstLine="0"/>
              <w:rPr>
                <w:rFonts w:ascii="宋体" w:eastAsia="宋体" w:hAnsi="宋体"/>
                <w:sz w:val="24"/>
                <w:szCs w:val="24"/>
              </w:rPr>
            </w:pPr>
            <w:r w:rsidRPr="00315310">
              <w:rPr>
                <w:rFonts w:ascii="宋体" w:eastAsia="宋体" w:hAnsi="宋体"/>
                <w:sz w:val="24"/>
                <w:szCs w:val="24"/>
              </w:rPr>
              <w:t>月报、年报</w:t>
            </w:r>
            <w:r w:rsidRPr="00315310">
              <w:rPr>
                <w:rFonts w:ascii="宋体" w:eastAsia="宋体" w:hAnsi="宋体" w:cs="Times New Roman"/>
                <w:sz w:val="24"/>
                <w:szCs w:val="24"/>
              </w:rPr>
              <w:t xml:space="preserve"> </w:t>
            </w:r>
          </w:p>
        </w:tc>
      </w:tr>
    </w:tbl>
    <w:p w14:paraId="7A71BB56" w14:textId="77777777" w:rsidR="00273D18" w:rsidRPr="00315310" w:rsidRDefault="00273D18" w:rsidP="00273D18">
      <w:pPr>
        <w:spacing w:after="159" w:line="259" w:lineRule="auto"/>
        <w:ind w:left="562" w:firstLine="0"/>
        <w:rPr>
          <w:rFonts w:ascii="宋体" w:eastAsia="宋体" w:hAnsi="宋体"/>
          <w:sz w:val="24"/>
          <w:szCs w:val="24"/>
        </w:rPr>
      </w:pPr>
      <w:r w:rsidRPr="00315310">
        <w:rPr>
          <w:rFonts w:ascii="宋体" w:eastAsia="宋体" w:hAnsi="宋体" w:cs="Times New Roman"/>
          <w:b/>
          <w:sz w:val="24"/>
          <w:szCs w:val="24"/>
        </w:rPr>
        <w:t xml:space="preserve"> </w:t>
      </w:r>
    </w:p>
    <w:p w14:paraId="782CCED8" w14:textId="77777777" w:rsidR="00273D18" w:rsidRPr="00315310" w:rsidRDefault="00273D18" w:rsidP="00273D18">
      <w:pPr>
        <w:numPr>
          <w:ilvl w:val="0"/>
          <w:numId w:val="122"/>
        </w:numPr>
        <w:spacing w:after="138" w:line="259" w:lineRule="auto"/>
        <w:ind w:hanging="845"/>
        <w:rPr>
          <w:rFonts w:ascii="宋体" w:eastAsia="宋体" w:hAnsi="宋体"/>
          <w:sz w:val="24"/>
          <w:szCs w:val="24"/>
        </w:rPr>
      </w:pPr>
      <w:r w:rsidRPr="00315310">
        <w:rPr>
          <w:rFonts w:ascii="宋体" w:eastAsia="宋体" w:hAnsi="宋体"/>
          <w:sz w:val="24"/>
          <w:szCs w:val="24"/>
        </w:rPr>
        <w:lastRenderedPageBreak/>
        <w:t>小企业资产负债表格式及编制说明</w:t>
      </w:r>
      <w:r w:rsidRPr="00315310">
        <w:rPr>
          <w:rFonts w:ascii="宋体" w:eastAsia="宋体" w:hAnsi="宋体" w:cs="Times New Roman"/>
          <w:b/>
          <w:sz w:val="24"/>
          <w:szCs w:val="24"/>
        </w:rPr>
        <w:t xml:space="preserve"> </w:t>
      </w:r>
    </w:p>
    <w:p w14:paraId="6A08375E" w14:textId="77777777" w:rsidR="00273D18" w:rsidRPr="00315310" w:rsidRDefault="00273D18" w:rsidP="00273D18">
      <w:pPr>
        <w:spacing w:after="0" w:line="259" w:lineRule="auto"/>
        <w:ind w:left="0" w:right="89" w:firstLine="0"/>
        <w:jc w:val="center"/>
        <w:rPr>
          <w:rFonts w:ascii="宋体" w:eastAsia="宋体" w:hAnsi="宋体"/>
        </w:rPr>
      </w:pPr>
      <w:r w:rsidRPr="00315310">
        <w:rPr>
          <w:rFonts w:ascii="宋体" w:eastAsia="宋体" w:hAnsi="宋体" w:cs="Times New Roman"/>
          <w:b/>
          <w:sz w:val="24"/>
        </w:rPr>
        <w:t xml:space="preserve"> </w:t>
      </w:r>
    </w:p>
    <w:p w14:paraId="5840F793" w14:textId="77777777" w:rsidR="00273D18" w:rsidRPr="00315310" w:rsidRDefault="00273D18" w:rsidP="00273D18">
      <w:pPr>
        <w:spacing w:after="2" w:line="259" w:lineRule="auto"/>
        <w:ind w:left="0" w:right="89" w:firstLine="0"/>
        <w:jc w:val="center"/>
        <w:rPr>
          <w:rFonts w:ascii="宋体" w:eastAsia="宋体" w:hAnsi="宋体"/>
        </w:rPr>
      </w:pPr>
      <w:r w:rsidRPr="00315310">
        <w:rPr>
          <w:rFonts w:ascii="宋体" w:eastAsia="宋体" w:hAnsi="宋体" w:cs="Times New Roman"/>
          <w:b/>
          <w:sz w:val="24"/>
        </w:rPr>
        <w:t xml:space="preserve"> </w:t>
      </w:r>
    </w:p>
    <w:p w14:paraId="4F66A7DB" w14:textId="77777777" w:rsidR="00273D18" w:rsidRPr="00315310" w:rsidRDefault="00273D18" w:rsidP="00273D18">
      <w:pPr>
        <w:spacing w:after="0" w:line="259" w:lineRule="auto"/>
        <w:ind w:right="150"/>
        <w:jc w:val="center"/>
        <w:rPr>
          <w:rFonts w:ascii="宋体" w:eastAsia="宋体" w:hAnsi="宋体"/>
        </w:rPr>
      </w:pPr>
      <w:r w:rsidRPr="00315310">
        <w:rPr>
          <w:rFonts w:ascii="宋体" w:eastAsia="宋体" w:hAnsi="宋体"/>
          <w:sz w:val="24"/>
        </w:rPr>
        <w:t>资产负债表</w:t>
      </w:r>
      <w:r w:rsidRPr="00315310">
        <w:rPr>
          <w:rFonts w:ascii="宋体" w:eastAsia="宋体" w:hAnsi="宋体" w:cs="Times New Roman"/>
          <w:b/>
          <w:sz w:val="24"/>
        </w:rPr>
        <w:t xml:space="preserve"> </w:t>
      </w:r>
    </w:p>
    <w:p w14:paraId="30425427" w14:textId="77777777" w:rsidR="00273D18" w:rsidRPr="00315310" w:rsidRDefault="00273D18" w:rsidP="00273D18">
      <w:pPr>
        <w:spacing w:after="0" w:line="270" w:lineRule="auto"/>
        <w:ind w:left="-5"/>
        <w:rPr>
          <w:rFonts w:ascii="宋体" w:eastAsia="宋体" w:hAnsi="宋体"/>
        </w:rPr>
      </w:pPr>
      <w:r w:rsidRPr="00315310">
        <w:rPr>
          <w:rFonts w:ascii="宋体" w:eastAsia="宋体" w:hAnsi="宋体" w:cs="Times New Roman"/>
          <w:b/>
          <w:sz w:val="21"/>
        </w:rPr>
        <w:t xml:space="preserve">                                                                   </w:t>
      </w:r>
      <w:proofErr w:type="gramStart"/>
      <w:r w:rsidRPr="00315310">
        <w:rPr>
          <w:rFonts w:ascii="宋体" w:eastAsia="宋体" w:hAnsi="宋体"/>
          <w:sz w:val="21"/>
        </w:rPr>
        <w:t>会小企</w:t>
      </w:r>
      <w:proofErr w:type="gramEnd"/>
      <w:r w:rsidRPr="00315310">
        <w:rPr>
          <w:rFonts w:ascii="宋体" w:eastAsia="宋体" w:hAnsi="宋体"/>
          <w:sz w:val="21"/>
        </w:rPr>
        <w:t xml:space="preserve"> </w:t>
      </w:r>
      <w:r w:rsidRPr="00315310">
        <w:rPr>
          <w:rFonts w:ascii="宋体" w:eastAsia="宋体" w:hAnsi="宋体" w:cs="Times New Roman"/>
          <w:sz w:val="21"/>
        </w:rPr>
        <w:t xml:space="preserve">01 </w:t>
      </w:r>
      <w:r w:rsidRPr="00315310">
        <w:rPr>
          <w:rFonts w:ascii="宋体" w:eastAsia="宋体" w:hAnsi="宋体"/>
          <w:sz w:val="21"/>
        </w:rPr>
        <w:t>表编制单位</w:t>
      </w:r>
      <w:r w:rsidRPr="00315310">
        <w:rPr>
          <w:rFonts w:ascii="宋体" w:eastAsia="宋体" w:hAnsi="宋体" w:cs="Times New Roman"/>
          <w:sz w:val="21"/>
        </w:rPr>
        <w:t xml:space="preserve">:                    </w:t>
      </w:r>
      <w:r w:rsidRPr="00315310">
        <w:rPr>
          <w:rFonts w:ascii="宋体" w:eastAsia="宋体" w:hAnsi="宋体" w:cs="Times New Roman"/>
          <w:sz w:val="21"/>
          <w:u w:val="single" w:color="000000"/>
        </w:rPr>
        <w:t xml:space="preserve">     </w:t>
      </w:r>
      <w:r w:rsidRPr="00315310">
        <w:rPr>
          <w:rFonts w:ascii="宋体" w:eastAsia="宋体" w:hAnsi="宋体"/>
          <w:sz w:val="21"/>
        </w:rPr>
        <w:t>年</w:t>
      </w:r>
      <w:r w:rsidRPr="00315310">
        <w:rPr>
          <w:rFonts w:ascii="宋体" w:eastAsia="宋体" w:hAnsi="宋体" w:cs="Times New Roman"/>
          <w:sz w:val="21"/>
          <w:u w:val="single" w:color="000000"/>
        </w:rPr>
        <w:t xml:space="preserve">    </w:t>
      </w:r>
      <w:r w:rsidRPr="00315310">
        <w:rPr>
          <w:rFonts w:ascii="宋体" w:eastAsia="宋体" w:hAnsi="宋体"/>
          <w:sz w:val="21"/>
        </w:rPr>
        <w:t>月</w:t>
      </w:r>
      <w:r w:rsidRPr="00315310">
        <w:rPr>
          <w:rFonts w:ascii="宋体" w:eastAsia="宋体" w:hAnsi="宋体" w:cs="Times New Roman"/>
          <w:sz w:val="21"/>
          <w:u w:val="single" w:color="000000"/>
        </w:rPr>
        <w:t xml:space="preserve">    </w:t>
      </w:r>
      <w:r w:rsidRPr="00315310">
        <w:rPr>
          <w:rFonts w:ascii="宋体" w:eastAsia="宋体" w:hAnsi="宋体"/>
          <w:sz w:val="21"/>
        </w:rPr>
        <w:t>日</w:t>
      </w:r>
      <w:r w:rsidRPr="00315310">
        <w:rPr>
          <w:rFonts w:ascii="宋体" w:eastAsia="宋体" w:hAnsi="宋体" w:cs="Times New Roman"/>
          <w:sz w:val="21"/>
        </w:rPr>
        <w:t xml:space="preserve">                       </w:t>
      </w:r>
      <w:r w:rsidRPr="00315310">
        <w:rPr>
          <w:rFonts w:ascii="宋体" w:eastAsia="宋体" w:hAnsi="宋体"/>
          <w:sz w:val="21"/>
        </w:rPr>
        <w:t>单位</w:t>
      </w:r>
      <w:r w:rsidRPr="00315310">
        <w:rPr>
          <w:rFonts w:ascii="宋体" w:eastAsia="宋体" w:hAnsi="宋体" w:cs="Times New Roman"/>
          <w:sz w:val="21"/>
        </w:rPr>
        <w:t xml:space="preserve">: </w:t>
      </w:r>
      <w:r w:rsidRPr="00315310">
        <w:rPr>
          <w:rFonts w:ascii="宋体" w:eastAsia="宋体" w:hAnsi="宋体"/>
          <w:sz w:val="21"/>
        </w:rPr>
        <w:t>元</w:t>
      </w:r>
      <w:r w:rsidRPr="00315310">
        <w:rPr>
          <w:rFonts w:ascii="宋体" w:eastAsia="宋体" w:hAnsi="宋体" w:cs="Times New Roman"/>
          <w:b/>
          <w:sz w:val="21"/>
        </w:rPr>
        <w:t xml:space="preserve"> </w:t>
      </w:r>
    </w:p>
    <w:tbl>
      <w:tblPr>
        <w:tblStyle w:val="TableGrid"/>
        <w:tblW w:w="8918" w:type="dxa"/>
        <w:tblInd w:w="-442" w:type="dxa"/>
        <w:tblCellMar>
          <w:top w:w="9" w:type="dxa"/>
          <w:left w:w="2" w:type="dxa"/>
          <w:right w:w="55" w:type="dxa"/>
        </w:tblCellMar>
        <w:tblLook w:val="04A0" w:firstRow="1" w:lastRow="0" w:firstColumn="1" w:lastColumn="0" w:noHBand="0" w:noVBand="1"/>
      </w:tblPr>
      <w:tblGrid>
        <w:gridCol w:w="2154"/>
        <w:gridCol w:w="569"/>
        <w:gridCol w:w="696"/>
        <w:gridCol w:w="725"/>
        <w:gridCol w:w="2285"/>
        <w:gridCol w:w="566"/>
        <w:gridCol w:w="819"/>
        <w:gridCol w:w="1104"/>
      </w:tblGrid>
      <w:tr w:rsidR="00273D18" w:rsidRPr="00315310" w14:paraId="02B2F259" w14:textId="77777777" w:rsidTr="00052D3C">
        <w:trPr>
          <w:trHeight w:val="576"/>
        </w:trPr>
        <w:tc>
          <w:tcPr>
            <w:tcW w:w="2153" w:type="dxa"/>
            <w:tcBorders>
              <w:top w:val="single" w:sz="12" w:space="0" w:color="000000"/>
              <w:left w:val="nil"/>
              <w:bottom w:val="single" w:sz="12" w:space="0" w:color="000000"/>
              <w:right w:val="single" w:sz="8" w:space="0" w:color="000000"/>
            </w:tcBorders>
          </w:tcPr>
          <w:p w14:paraId="7BA31C9A" w14:textId="77777777" w:rsidR="00273D18" w:rsidRPr="00315310" w:rsidRDefault="00273D18" w:rsidP="00052D3C">
            <w:pPr>
              <w:spacing w:after="0" w:line="259" w:lineRule="auto"/>
              <w:ind w:left="70" w:firstLine="0"/>
              <w:jc w:val="center"/>
              <w:rPr>
                <w:rFonts w:ascii="宋体" w:eastAsia="宋体" w:hAnsi="宋体"/>
              </w:rPr>
            </w:pPr>
            <w:r w:rsidRPr="00315310">
              <w:rPr>
                <w:rFonts w:ascii="宋体" w:eastAsia="宋体" w:hAnsi="宋体"/>
                <w:sz w:val="21"/>
              </w:rPr>
              <w:t>资</w:t>
            </w:r>
            <w:r w:rsidRPr="00315310">
              <w:rPr>
                <w:rFonts w:ascii="宋体" w:eastAsia="宋体" w:hAnsi="宋体" w:cs="Times New Roman"/>
                <w:b/>
                <w:sz w:val="21"/>
              </w:rPr>
              <w:t xml:space="preserve">    </w:t>
            </w:r>
            <w:r w:rsidRPr="00315310">
              <w:rPr>
                <w:rFonts w:ascii="宋体" w:eastAsia="宋体" w:hAnsi="宋体"/>
                <w:sz w:val="21"/>
              </w:rPr>
              <w:t>产</w:t>
            </w:r>
            <w:r w:rsidRPr="00315310">
              <w:rPr>
                <w:rFonts w:ascii="宋体" w:eastAsia="宋体" w:hAnsi="宋体" w:cs="Times New Roman"/>
                <w:b/>
                <w:sz w:val="21"/>
              </w:rPr>
              <w:t xml:space="preserve"> </w:t>
            </w:r>
          </w:p>
        </w:tc>
        <w:tc>
          <w:tcPr>
            <w:tcW w:w="569" w:type="dxa"/>
            <w:tcBorders>
              <w:top w:val="single" w:sz="12" w:space="0" w:color="000000"/>
              <w:left w:val="single" w:sz="8" w:space="0" w:color="000000"/>
              <w:bottom w:val="single" w:sz="12" w:space="0" w:color="000000"/>
              <w:right w:val="single" w:sz="8" w:space="0" w:color="000000"/>
            </w:tcBorders>
          </w:tcPr>
          <w:p w14:paraId="3B8D483E" w14:textId="77777777" w:rsidR="00273D18" w:rsidRPr="00315310" w:rsidRDefault="00273D18" w:rsidP="00052D3C">
            <w:pPr>
              <w:spacing w:after="0" w:line="259" w:lineRule="auto"/>
              <w:ind w:left="19"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行</w:t>
            </w:r>
            <w:r w:rsidRPr="00315310">
              <w:rPr>
                <w:rFonts w:ascii="宋体" w:eastAsia="宋体" w:hAnsi="宋体" w:cs="Times New Roman"/>
                <w:b/>
                <w:sz w:val="21"/>
              </w:rPr>
              <w:t xml:space="preserve">   </w:t>
            </w:r>
            <w:r w:rsidRPr="00315310">
              <w:rPr>
                <w:rFonts w:ascii="宋体" w:eastAsia="宋体" w:hAnsi="宋体"/>
                <w:sz w:val="21"/>
              </w:rPr>
              <w:t>次</w:t>
            </w:r>
            <w:r w:rsidRPr="00315310">
              <w:rPr>
                <w:rFonts w:ascii="宋体" w:eastAsia="宋体" w:hAnsi="宋体" w:cs="Times New Roman"/>
                <w:b/>
                <w:sz w:val="21"/>
              </w:rPr>
              <w:t xml:space="preserve"> </w:t>
            </w:r>
          </w:p>
        </w:tc>
        <w:tc>
          <w:tcPr>
            <w:tcW w:w="696" w:type="dxa"/>
            <w:tcBorders>
              <w:top w:val="single" w:sz="12" w:space="0" w:color="000000"/>
              <w:left w:val="single" w:sz="8" w:space="0" w:color="000000"/>
              <w:bottom w:val="single" w:sz="12" w:space="0" w:color="000000"/>
              <w:right w:val="single" w:sz="8" w:space="0" w:color="000000"/>
            </w:tcBorders>
          </w:tcPr>
          <w:p w14:paraId="36193596"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期末</w:t>
            </w:r>
            <w:r w:rsidRPr="00315310">
              <w:rPr>
                <w:rFonts w:ascii="宋体" w:eastAsia="宋体" w:hAnsi="宋体" w:cs="Times New Roman"/>
                <w:b/>
                <w:sz w:val="21"/>
              </w:rPr>
              <w:t xml:space="preserve">   </w:t>
            </w:r>
            <w:r w:rsidRPr="00315310">
              <w:rPr>
                <w:rFonts w:ascii="宋体" w:eastAsia="宋体" w:hAnsi="宋体"/>
                <w:sz w:val="21"/>
              </w:rPr>
              <w:t>余额</w:t>
            </w:r>
            <w:r w:rsidRPr="00315310">
              <w:rPr>
                <w:rFonts w:ascii="宋体" w:eastAsia="宋体" w:hAnsi="宋体" w:cs="Times New Roman"/>
                <w:b/>
                <w:sz w:val="21"/>
              </w:rPr>
              <w:t xml:space="preserve"> </w:t>
            </w:r>
          </w:p>
        </w:tc>
        <w:tc>
          <w:tcPr>
            <w:tcW w:w="725" w:type="dxa"/>
            <w:tcBorders>
              <w:top w:val="single" w:sz="12" w:space="0" w:color="000000"/>
              <w:left w:val="single" w:sz="8" w:space="0" w:color="000000"/>
              <w:bottom w:val="single" w:sz="12" w:space="0" w:color="000000"/>
              <w:right w:val="single" w:sz="8" w:space="0" w:color="000000"/>
            </w:tcBorders>
          </w:tcPr>
          <w:p w14:paraId="002984C7" w14:textId="77777777" w:rsidR="00273D18" w:rsidRPr="00315310" w:rsidRDefault="00273D18" w:rsidP="00052D3C">
            <w:pPr>
              <w:spacing w:after="0" w:line="259" w:lineRule="auto"/>
              <w:ind w:left="106" w:firstLine="0"/>
              <w:rPr>
                <w:rFonts w:ascii="宋体" w:eastAsia="宋体" w:hAnsi="宋体"/>
              </w:rPr>
            </w:pPr>
            <w:r w:rsidRPr="00315310">
              <w:rPr>
                <w:rFonts w:ascii="宋体" w:eastAsia="宋体" w:hAnsi="宋体"/>
                <w:sz w:val="21"/>
              </w:rPr>
              <w:t>年初余额</w:t>
            </w:r>
            <w:r w:rsidRPr="00315310">
              <w:rPr>
                <w:rFonts w:ascii="宋体" w:eastAsia="宋体" w:hAnsi="宋体" w:cs="Times New Roman"/>
                <w:b/>
                <w:sz w:val="21"/>
              </w:rPr>
              <w:t xml:space="preserve"> </w:t>
            </w:r>
          </w:p>
        </w:tc>
        <w:tc>
          <w:tcPr>
            <w:tcW w:w="2285" w:type="dxa"/>
            <w:tcBorders>
              <w:top w:val="single" w:sz="12" w:space="0" w:color="000000"/>
              <w:left w:val="single" w:sz="8" w:space="0" w:color="000000"/>
              <w:bottom w:val="single" w:sz="12" w:space="0" w:color="000000"/>
              <w:right w:val="single" w:sz="8" w:space="0" w:color="000000"/>
            </w:tcBorders>
          </w:tcPr>
          <w:p w14:paraId="53D76C22" w14:textId="77777777" w:rsidR="00273D18" w:rsidRPr="00315310" w:rsidRDefault="00273D18" w:rsidP="00052D3C">
            <w:pPr>
              <w:spacing w:after="8" w:line="259" w:lineRule="auto"/>
              <w:ind w:left="56" w:firstLine="0"/>
              <w:jc w:val="center"/>
              <w:rPr>
                <w:rFonts w:ascii="宋体" w:eastAsia="宋体" w:hAnsi="宋体"/>
              </w:rPr>
            </w:pPr>
            <w:r w:rsidRPr="00315310">
              <w:rPr>
                <w:rFonts w:ascii="宋体" w:eastAsia="宋体" w:hAnsi="宋体"/>
                <w:sz w:val="21"/>
              </w:rPr>
              <w:t>负</w:t>
            </w:r>
            <w:r w:rsidRPr="00315310">
              <w:rPr>
                <w:rFonts w:ascii="宋体" w:eastAsia="宋体" w:hAnsi="宋体" w:cs="Times New Roman"/>
                <w:b/>
                <w:sz w:val="21"/>
              </w:rPr>
              <w:t xml:space="preserve">   </w:t>
            </w:r>
            <w:r w:rsidRPr="00315310">
              <w:rPr>
                <w:rFonts w:ascii="宋体" w:eastAsia="宋体" w:hAnsi="宋体"/>
                <w:sz w:val="21"/>
              </w:rPr>
              <w:t>债</w:t>
            </w:r>
            <w:r w:rsidRPr="00315310">
              <w:rPr>
                <w:rFonts w:ascii="宋体" w:eastAsia="宋体" w:hAnsi="宋体" w:cs="Times New Roman"/>
                <w:b/>
                <w:sz w:val="21"/>
              </w:rPr>
              <w:t xml:space="preserve"> </w:t>
            </w:r>
          </w:p>
          <w:p w14:paraId="0A5C23C8" w14:textId="77777777" w:rsidR="00273D18" w:rsidRPr="00315310" w:rsidRDefault="00273D18" w:rsidP="00052D3C">
            <w:pPr>
              <w:spacing w:after="0" w:line="259" w:lineRule="auto"/>
              <w:ind w:left="55" w:firstLine="0"/>
              <w:jc w:val="center"/>
              <w:rPr>
                <w:rFonts w:ascii="宋体" w:eastAsia="宋体" w:hAnsi="宋体"/>
              </w:rPr>
            </w:pPr>
            <w:r w:rsidRPr="00315310">
              <w:rPr>
                <w:rFonts w:ascii="宋体" w:eastAsia="宋体" w:hAnsi="宋体"/>
                <w:sz w:val="21"/>
              </w:rPr>
              <w:t>和所有者权益</w:t>
            </w:r>
            <w:r w:rsidRPr="00315310">
              <w:rPr>
                <w:rFonts w:ascii="宋体" w:eastAsia="宋体" w:hAnsi="宋体" w:cs="Times New Roman"/>
                <w:b/>
                <w:sz w:val="21"/>
              </w:rPr>
              <w:t xml:space="preserve"> </w:t>
            </w:r>
          </w:p>
        </w:tc>
        <w:tc>
          <w:tcPr>
            <w:tcW w:w="566" w:type="dxa"/>
            <w:tcBorders>
              <w:top w:val="single" w:sz="12" w:space="0" w:color="000000"/>
              <w:left w:val="single" w:sz="8" w:space="0" w:color="000000"/>
              <w:bottom w:val="single" w:sz="12" w:space="0" w:color="000000"/>
              <w:right w:val="single" w:sz="8" w:space="0" w:color="000000"/>
            </w:tcBorders>
          </w:tcPr>
          <w:p w14:paraId="0BD55FD7" w14:textId="77777777" w:rsidR="00273D18" w:rsidRPr="00315310" w:rsidRDefault="00273D18" w:rsidP="00052D3C">
            <w:pPr>
              <w:spacing w:after="0" w:line="259" w:lineRule="auto"/>
              <w:ind w:left="19"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行</w:t>
            </w:r>
            <w:r w:rsidRPr="00315310">
              <w:rPr>
                <w:rFonts w:ascii="宋体" w:eastAsia="宋体" w:hAnsi="宋体" w:cs="Times New Roman"/>
                <w:b/>
                <w:sz w:val="21"/>
              </w:rPr>
              <w:t xml:space="preserve">   </w:t>
            </w:r>
            <w:r w:rsidRPr="00315310">
              <w:rPr>
                <w:rFonts w:ascii="宋体" w:eastAsia="宋体" w:hAnsi="宋体"/>
                <w:sz w:val="21"/>
              </w:rPr>
              <w:t>次</w:t>
            </w:r>
            <w:r w:rsidRPr="00315310">
              <w:rPr>
                <w:rFonts w:ascii="宋体" w:eastAsia="宋体" w:hAnsi="宋体" w:cs="Times New Roman"/>
                <w:b/>
                <w:sz w:val="21"/>
              </w:rPr>
              <w:t xml:space="preserve"> </w:t>
            </w:r>
          </w:p>
        </w:tc>
        <w:tc>
          <w:tcPr>
            <w:tcW w:w="819" w:type="dxa"/>
            <w:tcBorders>
              <w:top w:val="single" w:sz="12" w:space="0" w:color="000000"/>
              <w:left w:val="single" w:sz="8" w:space="0" w:color="000000"/>
              <w:bottom w:val="single" w:sz="12" w:space="0" w:color="000000"/>
              <w:right w:val="single" w:sz="8" w:space="0" w:color="000000"/>
            </w:tcBorders>
          </w:tcPr>
          <w:p w14:paraId="13CA66B7" w14:textId="77777777" w:rsidR="00273D18" w:rsidRPr="00315310" w:rsidRDefault="00273D18" w:rsidP="00052D3C">
            <w:pPr>
              <w:spacing w:after="0" w:line="259" w:lineRule="auto"/>
              <w:ind w:left="60"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期末</w:t>
            </w:r>
            <w:r w:rsidRPr="00315310">
              <w:rPr>
                <w:rFonts w:ascii="宋体" w:eastAsia="宋体" w:hAnsi="宋体" w:cs="Times New Roman"/>
                <w:b/>
                <w:sz w:val="21"/>
              </w:rPr>
              <w:t xml:space="preserve">   </w:t>
            </w:r>
            <w:r w:rsidRPr="00315310">
              <w:rPr>
                <w:rFonts w:ascii="宋体" w:eastAsia="宋体" w:hAnsi="宋体"/>
                <w:sz w:val="21"/>
              </w:rPr>
              <w:t>余额</w:t>
            </w:r>
            <w:r w:rsidRPr="00315310">
              <w:rPr>
                <w:rFonts w:ascii="宋体" w:eastAsia="宋体" w:hAnsi="宋体" w:cs="Times New Roman"/>
                <w:b/>
                <w:sz w:val="21"/>
              </w:rPr>
              <w:t xml:space="preserve"> </w:t>
            </w:r>
          </w:p>
        </w:tc>
        <w:tc>
          <w:tcPr>
            <w:tcW w:w="1104" w:type="dxa"/>
            <w:tcBorders>
              <w:top w:val="single" w:sz="12" w:space="0" w:color="000000"/>
              <w:left w:val="single" w:sz="8" w:space="0" w:color="000000"/>
              <w:bottom w:val="single" w:sz="12" w:space="0" w:color="000000"/>
              <w:right w:val="nil"/>
            </w:tcBorders>
          </w:tcPr>
          <w:p w14:paraId="56D34961" w14:textId="77777777" w:rsidR="00273D18" w:rsidRPr="00315310" w:rsidRDefault="00273D18" w:rsidP="00052D3C">
            <w:pPr>
              <w:spacing w:after="0" w:line="259" w:lineRule="auto"/>
              <w:ind w:left="151" w:right="2"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年初</w:t>
            </w:r>
            <w:r w:rsidRPr="00315310">
              <w:rPr>
                <w:rFonts w:ascii="宋体" w:eastAsia="宋体" w:hAnsi="宋体" w:cs="Times New Roman"/>
                <w:b/>
                <w:sz w:val="21"/>
              </w:rPr>
              <w:t xml:space="preserve">   </w:t>
            </w:r>
            <w:r w:rsidRPr="00315310">
              <w:rPr>
                <w:rFonts w:ascii="宋体" w:eastAsia="宋体" w:hAnsi="宋体"/>
                <w:sz w:val="21"/>
              </w:rPr>
              <w:t>余额</w:t>
            </w:r>
            <w:r w:rsidRPr="00315310">
              <w:rPr>
                <w:rFonts w:ascii="宋体" w:eastAsia="宋体" w:hAnsi="宋体" w:cs="Times New Roman"/>
                <w:b/>
                <w:sz w:val="21"/>
              </w:rPr>
              <w:t xml:space="preserve"> </w:t>
            </w:r>
          </w:p>
        </w:tc>
      </w:tr>
      <w:tr w:rsidR="00273D18" w:rsidRPr="00315310" w14:paraId="7FA462FD" w14:textId="77777777" w:rsidTr="00052D3C">
        <w:trPr>
          <w:trHeight w:val="295"/>
        </w:trPr>
        <w:tc>
          <w:tcPr>
            <w:tcW w:w="2153" w:type="dxa"/>
            <w:tcBorders>
              <w:top w:val="single" w:sz="12" w:space="0" w:color="000000"/>
              <w:left w:val="nil"/>
              <w:bottom w:val="single" w:sz="6" w:space="0" w:color="000000"/>
              <w:right w:val="single" w:sz="8" w:space="0" w:color="000000"/>
            </w:tcBorders>
          </w:tcPr>
          <w:p w14:paraId="2607E739" w14:textId="77777777" w:rsidR="00273D18" w:rsidRPr="00315310" w:rsidRDefault="00273D18" w:rsidP="00052D3C">
            <w:pPr>
              <w:spacing w:after="0" w:line="259" w:lineRule="auto"/>
              <w:ind w:left="120" w:firstLine="0"/>
              <w:rPr>
                <w:rFonts w:ascii="宋体" w:eastAsia="宋体" w:hAnsi="宋体"/>
              </w:rPr>
            </w:pPr>
            <w:r w:rsidRPr="00315310">
              <w:rPr>
                <w:rFonts w:ascii="宋体" w:eastAsia="宋体" w:hAnsi="宋体"/>
                <w:sz w:val="21"/>
              </w:rPr>
              <w:t>流动资产：</w:t>
            </w:r>
            <w:r w:rsidRPr="00315310">
              <w:rPr>
                <w:rFonts w:ascii="宋体" w:eastAsia="宋体" w:hAnsi="宋体" w:cs="Times New Roman"/>
                <w:sz w:val="21"/>
              </w:rPr>
              <w:t xml:space="preserve"> </w:t>
            </w:r>
          </w:p>
        </w:tc>
        <w:tc>
          <w:tcPr>
            <w:tcW w:w="569" w:type="dxa"/>
            <w:tcBorders>
              <w:top w:val="single" w:sz="12" w:space="0" w:color="000000"/>
              <w:left w:val="single" w:sz="8" w:space="0" w:color="000000"/>
              <w:bottom w:val="single" w:sz="6" w:space="0" w:color="000000"/>
              <w:right w:val="single" w:sz="8" w:space="0" w:color="000000"/>
            </w:tcBorders>
          </w:tcPr>
          <w:p w14:paraId="183E339A" w14:textId="77777777" w:rsidR="00273D18" w:rsidRPr="00315310" w:rsidRDefault="00273D18" w:rsidP="00052D3C">
            <w:pPr>
              <w:spacing w:after="0" w:line="259" w:lineRule="auto"/>
              <w:ind w:left="103" w:firstLine="0"/>
              <w:jc w:val="center"/>
              <w:rPr>
                <w:rFonts w:ascii="宋体" w:eastAsia="宋体" w:hAnsi="宋体"/>
              </w:rPr>
            </w:pPr>
            <w:r w:rsidRPr="00315310">
              <w:rPr>
                <w:rFonts w:ascii="宋体" w:eastAsia="宋体" w:hAnsi="宋体" w:cs="Times New Roman"/>
                <w:sz w:val="21"/>
              </w:rPr>
              <w:t xml:space="preserve"> </w:t>
            </w:r>
          </w:p>
        </w:tc>
        <w:tc>
          <w:tcPr>
            <w:tcW w:w="696" w:type="dxa"/>
            <w:tcBorders>
              <w:top w:val="single" w:sz="12" w:space="0" w:color="000000"/>
              <w:left w:val="single" w:sz="8" w:space="0" w:color="000000"/>
              <w:bottom w:val="single" w:sz="6" w:space="0" w:color="000000"/>
              <w:right w:val="single" w:sz="8" w:space="0" w:color="000000"/>
            </w:tcBorders>
          </w:tcPr>
          <w:p w14:paraId="254E66C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12" w:space="0" w:color="000000"/>
              <w:left w:val="single" w:sz="8" w:space="0" w:color="000000"/>
              <w:bottom w:val="single" w:sz="6" w:space="0" w:color="000000"/>
              <w:right w:val="single" w:sz="8" w:space="0" w:color="000000"/>
            </w:tcBorders>
          </w:tcPr>
          <w:p w14:paraId="4BC98CE0" w14:textId="77777777" w:rsidR="00273D18" w:rsidRPr="00315310" w:rsidRDefault="00273D18" w:rsidP="00052D3C">
            <w:pPr>
              <w:spacing w:after="0" w:line="259" w:lineRule="auto"/>
              <w:ind w:left="106" w:firstLine="0"/>
              <w:rPr>
                <w:rFonts w:ascii="宋体" w:eastAsia="宋体" w:hAnsi="宋体"/>
              </w:rPr>
            </w:pPr>
            <w:r w:rsidRPr="00315310">
              <w:rPr>
                <w:rFonts w:ascii="宋体" w:eastAsia="宋体" w:hAnsi="宋体" w:cs="Times New Roman"/>
                <w:sz w:val="21"/>
              </w:rPr>
              <w:t xml:space="preserve"> </w:t>
            </w:r>
          </w:p>
        </w:tc>
        <w:tc>
          <w:tcPr>
            <w:tcW w:w="2285" w:type="dxa"/>
            <w:tcBorders>
              <w:top w:val="single" w:sz="12" w:space="0" w:color="000000"/>
              <w:left w:val="single" w:sz="8" w:space="0" w:color="000000"/>
              <w:bottom w:val="single" w:sz="6" w:space="0" w:color="000000"/>
              <w:right w:val="single" w:sz="8" w:space="0" w:color="000000"/>
            </w:tcBorders>
          </w:tcPr>
          <w:p w14:paraId="0E2E4A24" w14:textId="77777777" w:rsidR="00273D18" w:rsidRPr="00315310" w:rsidRDefault="00273D18" w:rsidP="00052D3C">
            <w:pPr>
              <w:spacing w:after="0" w:line="259" w:lineRule="auto"/>
              <w:ind w:left="106" w:firstLine="0"/>
              <w:rPr>
                <w:rFonts w:ascii="宋体" w:eastAsia="宋体" w:hAnsi="宋体"/>
              </w:rPr>
            </w:pPr>
            <w:r w:rsidRPr="00315310">
              <w:rPr>
                <w:rFonts w:ascii="宋体" w:eastAsia="宋体" w:hAnsi="宋体"/>
                <w:sz w:val="21"/>
              </w:rPr>
              <w:t>流动负债：</w:t>
            </w:r>
            <w:r w:rsidRPr="00315310">
              <w:rPr>
                <w:rFonts w:ascii="宋体" w:eastAsia="宋体" w:hAnsi="宋体" w:cs="Times New Roman"/>
                <w:sz w:val="21"/>
              </w:rPr>
              <w:t xml:space="preserve"> </w:t>
            </w:r>
          </w:p>
        </w:tc>
        <w:tc>
          <w:tcPr>
            <w:tcW w:w="566" w:type="dxa"/>
            <w:tcBorders>
              <w:top w:val="single" w:sz="12" w:space="0" w:color="000000"/>
              <w:left w:val="single" w:sz="8" w:space="0" w:color="000000"/>
              <w:bottom w:val="single" w:sz="6" w:space="0" w:color="000000"/>
              <w:right w:val="single" w:sz="8" w:space="0" w:color="000000"/>
            </w:tcBorders>
          </w:tcPr>
          <w:p w14:paraId="20DEF59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819" w:type="dxa"/>
            <w:tcBorders>
              <w:top w:val="single" w:sz="12" w:space="0" w:color="000000"/>
              <w:left w:val="single" w:sz="8" w:space="0" w:color="000000"/>
              <w:bottom w:val="single" w:sz="6" w:space="0" w:color="000000"/>
              <w:right w:val="single" w:sz="8" w:space="0" w:color="000000"/>
            </w:tcBorders>
          </w:tcPr>
          <w:p w14:paraId="248133C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12" w:space="0" w:color="000000"/>
              <w:left w:val="single" w:sz="8" w:space="0" w:color="000000"/>
              <w:bottom w:val="single" w:sz="6" w:space="0" w:color="000000"/>
              <w:right w:val="nil"/>
            </w:tcBorders>
          </w:tcPr>
          <w:p w14:paraId="0BACCF9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173CC02"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60767846"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货币资金</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BF0F2B7"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 </w:t>
            </w:r>
          </w:p>
        </w:tc>
        <w:tc>
          <w:tcPr>
            <w:tcW w:w="696" w:type="dxa"/>
            <w:tcBorders>
              <w:top w:val="single" w:sz="6" w:space="0" w:color="000000"/>
              <w:left w:val="single" w:sz="8" w:space="0" w:color="000000"/>
              <w:bottom w:val="single" w:sz="6" w:space="0" w:color="000000"/>
              <w:right w:val="single" w:sz="8" w:space="0" w:color="000000"/>
            </w:tcBorders>
          </w:tcPr>
          <w:p w14:paraId="259C35CB"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4C86204"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46653946"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短期借款</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34531C28"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31 </w:t>
            </w:r>
          </w:p>
        </w:tc>
        <w:tc>
          <w:tcPr>
            <w:tcW w:w="819" w:type="dxa"/>
            <w:tcBorders>
              <w:top w:val="single" w:sz="6" w:space="0" w:color="000000"/>
              <w:left w:val="single" w:sz="8" w:space="0" w:color="000000"/>
              <w:bottom w:val="single" w:sz="6" w:space="0" w:color="000000"/>
              <w:right w:val="single" w:sz="8" w:space="0" w:color="000000"/>
            </w:tcBorders>
          </w:tcPr>
          <w:p w14:paraId="736BE95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0DE2D0E0" w14:textId="77777777" w:rsidR="00273D18" w:rsidRPr="00315310" w:rsidRDefault="00273D18" w:rsidP="00052D3C">
            <w:pPr>
              <w:spacing w:after="0" w:line="259" w:lineRule="auto"/>
              <w:ind w:left="547" w:firstLine="0"/>
              <w:jc w:val="center"/>
              <w:rPr>
                <w:rFonts w:ascii="宋体" w:eastAsia="宋体" w:hAnsi="宋体"/>
              </w:rPr>
            </w:pPr>
            <w:r w:rsidRPr="00315310">
              <w:rPr>
                <w:rFonts w:ascii="宋体" w:eastAsia="宋体" w:hAnsi="宋体" w:cs="Times New Roman"/>
                <w:sz w:val="21"/>
              </w:rPr>
              <w:t xml:space="preserve"> </w:t>
            </w:r>
          </w:p>
        </w:tc>
      </w:tr>
      <w:tr w:rsidR="00273D18" w:rsidRPr="00315310" w14:paraId="73E2DCE9" w14:textId="77777777" w:rsidTr="00052D3C">
        <w:trPr>
          <w:trHeight w:val="286"/>
        </w:trPr>
        <w:tc>
          <w:tcPr>
            <w:tcW w:w="2153" w:type="dxa"/>
            <w:tcBorders>
              <w:top w:val="single" w:sz="6" w:space="0" w:color="000000"/>
              <w:left w:val="nil"/>
              <w:bottom w:val="single" w:sz="6" w:space="0" w:color="000000"/>
              <w:right w:val="single" w:sz="8" w:space="0" w:color="000000"/>
            </w:tcBorders>
          </w:tcPr>
          <w:p w14:paraId="62665020"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短期投资</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0A1CCEF1"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 </w:t>
            </w:r>
          </w:p>
        </w:tc>
        <w:tc>
          <w:tcPr>
            <w:tcW w:w="696" w:type="dxa"/>
            <w:tcBorders>
              <w:top w:val="single" w:sz="6" w:space="0" w:color="000000"/>
              <w:left w:val="single" w:sz="8" w:space="0" w:color="000000"/>
              <w:bottom w:val="single" w:sz="6" w:space="0" w:color="000000"/>
              <w:right w:val="single" w:sz="8" w:space="0" w:color="000000"/>
            </w:tcBorders>
          </w:tcPr>
          <w:p w14:paraId="0E3BBBE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24A58523"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7CF143DD"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应付票据</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EC55F4F"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32 </w:t>
            </w:r>
          </w:p>
        </w:tc>
        <w:tc>
          <w:tcPr>
            <w:tcW w:w="819" w:type="dxa"/>
            <w:tcBorders>
              <w:top w:val="single" w:sz="6" w:space="0" w:color="000000"/>
              <w:left w:val="single" w:sz="8" w:space="0" w:color="000000"/>
              <w:bottom w:val="single" w:sz="6" w:space="0" w:color="000000"/>
              <w:right w:val="single" w:sz="8" w:space="0" w:color="000000"/>
            </w:tcBorders>
          </w:tcPr>
          <w:p w14:paraId="04E6347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0E768542"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A528BA0"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6141CFBA"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应收票据</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4CB00CA"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3 </w:t>
            </w:r>
          </w:p>
        </w:tc>
        <w:tc>
          <w:tcPr>
            <w:tcW w:w="696" w:type="dxa"/>
            <w:tcBorders>
              <w:top w:val="single" w:sz="6" w:space="0" w:color="000000"/>
              <w:left w:val="single" w:sz="8" w:space="0" w:color="000000"/>
              <w:bottom w:val="single" w:sz="6" w:space="0" w:color="000000"/>
              <w:right w:val="single" w:sz="8" w:space="0" w:color="000000"/>
            </w:tcBorders>
          </w:tcPr>
          <w:p w14:paraId="6AEA26A3"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33D93294"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2E7618E1"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应付账款</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03A543A9"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33 </w:t>
            </w:r>
          </w:p>
        </w:tc>
        <w:tc>
          <w:tcPr>
            <w:tcW w:w="819" w:type="dxa"/>
            <w:tcBorders>
              <w:top w:val="single" w:sz="6" w:space="0" w:color="000000"/>
              <w:left w:val="single" w:sz="8" w:space="0" w:color="000000"/>
              <w:bottom w:val="single" w:sz="6" w:space="0" w:color="000000"/>
              <w:right w:val="single" w:sz="8" w:space="0" w:color="000000"/>
            </w:tcBorders>
          </w:tcPr>
          <w:p w14:paraId="76216EA7"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7B9EE8B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AD3D672"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6BC33630"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应收账款</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B02D110"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4 </w:t>
            </w:r>
          </w:p>
        </w:tc>
        <w:tc>
          <w:tcPr>
            <w:tcW w:w="696" w:type="dxa"/>
            <w:tcBorders>
              <w:top w:val="single" w:sz="6" w:space="0" w:color="000000"/>
              <w:left w:val="single" w:sz="8" w:space="0" w:color="000000"/>
              <w:bottom w:val="single" w:sz="6" w:space="0" w:color="000000"/>
              <w:right w:val="single" w:sz="8" w:space="0" w:color="000000"/>
            </w:tcBorders>
          </w:tcPr>
          <w:p w14:paraId="761B35F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0CF1444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1ED63197"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预收账款</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1A392BC0"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34 </w:t>
            </w:r>
          </w:p>
        </w:tc>
        <w:tc>
          <w:tcPr>
            <w:tcW w:w="819" w:type="dxa"/>
            <w:tcBorders>
              <w:top w:val="single" w:sz="6" w:space="0" w:color="000000"/>
              <w:left w:val="single" w:sz="8" w:space="0" w:color="000000"/>
              <w:bottom w:val="single" w:sz="6" w:space="0" w:color="000000"/>
              <w:right w:val="single" w:sz="8" w:space="0" w:color="000000"/>
            </w:tcBorders>
          </w:tcPr>
          <w:p w14:paraId="1E501994"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01F1F86B"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10B98D7"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6BD6A862"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预付账款</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2506A7B2"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5 </w:t>
            </w:r>
          </w:p>
        </w:tc>
        <w:tc>
          <w:tcPr>
            <w:tcW w:w="696" w:type="dxa"/>
            <w:tcBorders>
              <w:top w:val="single" w:sz="6" w:space="0" w:color="000000"/>
              <w:left w:val="single" w:sz="8" w:space="0" w:color="000000"/>
              <w:bottom w:val="single" w:sz="6" w:space="0" w:color="000000"/>
              <w:right w:val="single" w:sz="8" w:space="0" w:color="000000"/>
            </w:tcBorders>
          </w:tcPr>
          <w:p w14:paraId="0B5C275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695D051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09A6708"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应付职工薪酬</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E6F5F8B"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35 </w:t>
            </w:r>
          </w:p>
        </w:tc>
        <w:tc>
          <w:tcPr>
            <w:tcW w:w="819" w:type="dxa"/>
            <w:tcBorders>
              <w:top w:val="single" w:sz="6" w:space="0" w:color="000000"/>
              <w:left w:val="single" w:sz="8" w:space="0" w:color="000000"/>
              <w:bottom w:val="single" w:sz="6" w:space="0" w:color="000000"/>
              <w:right w:val="single" w:sz="8" w:space="0" w:color="000000"/>
            </w:tcBorders>
          </w:tcPr>
          <w:p w14:paraId="01B135D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066AFA29"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F9B1C2E" w14:textId="77777777" w:rsidTr="00052D3C">
        <w:trPr>
          <w:trHeight w:val="286"/>
        </w:trPr>
        <w:tc>
          <w:tcPr>
            <w:tcW w:w="2153" w:type="dxa"/>
            <w:tcBorders>
              <w:top w:val="single" w:sz="6" w:space="0" w:color="000000"/>
              <w:left w:val="nil"/>
              <w:bottom w:val="single" w:sz="6" w:space="0" w:color="000000"/>
              <w:right w:val="single" w:sz="8" w:space="0" w:color="000000"/>
            </w:tcBorders>
          </w:tcPr>
          <w:p w14:paraId="44F34570"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应收股利</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43BBC655"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6 </w:t>
            </w:r>
          </w:p>
        </w:tc>
        <w:tc>
          <w:tcPr>
            <w:tcW w:w="696" w:type="dxa"/>
            <w:tcBorders>
              <w:top w:val="single" w:sz="6" w:space="0" w:color="000000"/>
              <w:left w:val="single" w:sz="8" w:space="0" w:color="000000"/>
              <w:bottom w:val="single" w:sz="6" w:space="0" w:color="000000"/>
              <w:right w:val="single" w:sz="8" w:space="0" w:color="000000"/>
            </w:tcBorders>
          </w:tcPr>
          <w:p w14:paraId="15B49342"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4B81FF6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5530D821"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应交税费</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DE05A88"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36 </w:t>
            </w:r>
          </w:p>
        </w:tc>
        <w:tc>
          <w:tcPr>
            <w:tcW w:w="819" w:type="dxa"/>
            <w:tcBorders>
              <w:top w:val="single" w:sz="6" w:space="0" w:color="000000"/>
              <w:left w:val="single" w:sz="8" w:space="0" w:color="000000"/>
              <w:bottom w:val="single" w:sz="6" w:space="0" w:color="000000"/>
              <w:right w:val="single" w:sz="8" w:space="0" w:color="000000"/>
            </w:tcBorders>
          </w:tcPr>
          <w:p w14:paraId="32FDE68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5180A732"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1DEC3E7"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0C94E396"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应收利息</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46EBA0EC"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7 </w:t>
            </w:r>
          </w:p>
        </w:tc>
        <w:tc>
          <w:tcPr>
            <w:tcW w:w="696" w:type="dxa"/>
            <w:tcBorders>
              <w:top w:val="single" w:sz="6" w:space="0" w:color="000000"/>
              <w:left w:val="single" w:sz="8" w:space="0" w:color="000000"/>
              <w:bottom w:val="single" w:sz="6" w:space="0" w:color="000000"/>
              <w:right w:val="single" w:sz="8" w:space="0" w:color="000000"/>
            </w:tcBorders>
          </w:tcPr>
          <w:p w14:paraId="588956B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27D1D580"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7F8497F"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应付利息</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B28573E"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37 </w:t>
            </w:r>
          </w:p>
        </w:tc>
        <w:tc>
          <w:tcPr>
            <w:tcW w:w="819" w:type="dxa"/>
            <w:tcBorders>
              <w:top w:val="single" w:sz="6" w:space="0" w:color="000000"/>
              <w:left w:val="single" w:sz="8" w:space="0" w:color="000000"/>
              <w:bottom w:val="single" w:sz="6" w:space="0" w:color="000000"/>
              <w:right w:val="single" w:sz="8" w:space="0" w:color="000000"/>
            </w:tcBorders>
          </w:tcPr>
          <w:p w14:paraId="65A7B1A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6D571C1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48B376D"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1A0E4B76"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其他应收款</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171BFD7"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8 </w:t>
            </w:r>
          </w:p>
        </w:tc>
        <w:tc>
          <w:tcPr>
            <w:tcW w:w="696" w:type="dxa"/>
            <w:tcBorders>
              <w:top w:val="single" w:sz="6" w:space="0" w:color="000000"/>
              <w:left w:val="single" w:sz="8" w:space="0" w:color="000000"/>
              <w:bottom w:val="single" w:sz="6" w:space="0" w:color="000000"/>
              <w:right w:val="single" w:sz="8" w:space="0" w:color="000000"/>
            </w:tcBorders>
          </w:tcPr>
          <w:p w14:paraId="73D96A0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6C48C77"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6D4DA4D8"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应付利润</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56B9D6CC"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38 </w:t>
            </w:r>
          </w:p>
        </w:tc>
        <w:tc>
          <w:tcPr>
            <w:tcW w:w="819" w:type="dxa"/>
            <w:tcBorders>
              <w:top w:val="single" w:sz="6" w:space="0" w:color="000000"/>
              <w:left w:val="single" w:sz="8" w:space="0" w:color="000000"/>
              <w:bottom w:val="single" w:sz="6" w:space="0" w:color="000000"/>
              <w:right w:val="single" w:sz="8" w:space="0" w:color="000000"/>
            </w:tcBorders>
          </w:tcPr>
          <w:p w14:paraId="32723257"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62021277"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9731029" w14:textId="77777777" w:rsidTr="00052D3C">
        <w:trPr>
          <w:trHeight w:val="286"/>
        </w:trPr>
        <w:tc>
          <w:tcPr>
            <w:tcW w:w="2153" w:type="dxa"/>
            <w:tcBorders>
              <w:top w:val="single" w:sz="6" w:space="0" w:color="000000"/>
              <w:left w:val="nil"/>
              <w:bottom w:val="single" w:sz="6" w:space="0" w:color="000000"/>
              <w:right w:val="single" w:sz="8" w:space="0" w:color="000000"/>
            </w:tcBorders>
          </w:tcPr>
          <w:p w14:paraId="6BD9FC0E"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存货</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24A78C6A"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9 </w:t>
            </w:r>
          </w:p>
        </w:tc>
        <w:tc>
          <w:tcPr>
            <w:tcW w:w="696" w:type="dxa"/>
            <w:tcBorders>
              <w:top w:val="single" w:sz="6" w:space="0" w:color="000000"/>
              <w:left w:val="single" w:sz="8" w:space="0" w:color="000000"/>
              <w:bottom w:val="single" w:sz="6" w:space="0" w:color="000000"/>
              <w:right w:val="single" w:sz="8" w:space="0" w:color="000000"/>
            </w:tcBorders>
          </w:tcPr>
          <w:p w14:paraId="4AC2849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2364822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61E1AC9E"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其他应付款</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9A807CF"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39 </w:t>
            </w:r>
          </w:p>
        </w:tc>
        <w:tc>
          <w:tcPr>
            <w:tcW w:w="819" w:type="dxa"/>
            <w:tcBorders>
              <w:top w:val="single" w:sz="6" w:space="0" w:color="000000"/>
              <w:left w:val="single" w:sz="8" w:space="0" w:color="000000"/>
              <w:bottom w:val="single" w:sz="6" w:space="0" w:color="000000"/>
              <w:right w:val="single" w:sz="8" w:space="0" w:color="000000"/>
            </w:tcBorders>
          </w:tcPr>
          <w:p w14:paraId="2E4064F2"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776D5C19"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47E9106"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0E3FD016" w14:textId="77777777" w:rsidR="00273D18" w:rsidRPr="00315310" w:rsidRDefault="00273D18" w:rsidP="00052D3C">
            <w:pPr>
              <w:spacing w:after="0" w:line="259" w:lineRule="auto"/>
              <w:ind w:left="247" w:firstLine="0"/>
              <w:jc w:val="center"/>
              <w:rPr>
                <w:rFonts w:ascii="宋体" w:eastAsia="宋体" w:hAnsi="宋体"/>
              </w:rPr>
            </w:pPr>
            <w:r w:rsidRPr="00315310">
              <w:rPr>
                <w:rFonts w:ascii="宋体" w:eastAsia="宋体" w:hAnsi="宋体"/>
                <w:sz w:val="21"/>
              </w:rPr>
              <w:t>其中：原材料</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411E91A4"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10 </w:t>
            </w:r>
          </w:p>
        </w:tc>
        <w:tc>
          <w:tcPr>
            <w:tcW w:w="696" w:type="dxa"/>
            <w:tcBorders>
              <w:top w:val="single" w:sz="6" w:space="0" w:color="000000"/>
              <w:left w:val="single" w:sz="8" w:space="0" w:color="000000"/>
              <w:bottom w:val="single" w:sz="6" w:space="0" w:color="000000"/>
              <w:right w:val="single" w:sz="8" w:space="0" w:color="000000"/>
            </w:tcBorders>
          </w:tcPr>
          <w:p w14:paraId="4CC61C84"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6740C8EB"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B68DED3" w14:textId="77777777" w:rsidR="00273D18" w:rsidRPr="00315310" w:rsidRDefault="00273D18" w:rsidP="00052D3C">
            <w:pPr>
              <w:spacing w:after="0" w:line="259" w:lineRule="auto"/>
              <w:ind w:left="312" w:firstLine="0"/>
              <w:rPr>
                <w:rFonts w:ascii="宋体" w:eastAsia="宋体" w:hAnsi="宋体"/>
              </w:rPr>
            </w:pPr>
            <w:r w:rsidRPr="00315310">
              <w:rPr>
                <w:rFonts w:ascii="宋体" w:eastAsia="宋体" w:hAnsi="宋体"/>
                <w:sz w:val="21"/>
              </w:rPr>
              <w:t>其他流动负债</w:t>
            </w:r>
            <w:r w:rsidRPr="00315310">
              <w:rPr>
                <w:rFonts w:ascii="宋体" w:eastAsia="宋体" w:hAnsi="宋体" w:cs="Times New Roman"/>
                <w:sz w:val="24"/>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1391D5E"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40 </w:t>
            </w:r>
          </w:p>
        </w:tc>
        <w:tc>
          <w:tcPr>
            <w:tcW w:w="819" w:type="dxa"/>
            <w:tcBorders>
              <w:top w:val="single" w:sz="6" w:space="0" w:color="000000"/>
              <w:left w:val="single" w:sz="8" w:space="0" w:color="000000"/>
              <w:bottom w:val="single" w:sz="6" w:space="0" w:color="000000"/>
              <w:right w:val="single" w:sz="8" w:space="0" w:color="000000"/>
            </w:tcBorders>
          </w:tcPr>
          <w:p w14:paraId="47287B63"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77124F7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63B856DE" w14:textId="77777777" w:rsidTr="00052D3C">
        <w:trPr>
          <w:trHeight w:val="289"/>
        </w:trPr>
        <w:tc>
          <w:tcPr>
            <w:tcW w:w="2153" w:type="dxa"/>
            <w:tcBorders>
              <w:top w:val="single" w:sz="6" w:space="0" w:color="000000"/>
              <w:left w:val="nil"/>
              <w:bottom w:val="single" w:sz="6" w:space="0" w:color="000000"/>
              <w:right w:val="single" w:sz="8" w:space="0" w:color="000000"/>
            </w:tcBorders>
          </w:tcPr>
          <w:p w14:paraId="568E471B" w14:textId="77777777" w:rsidR="00273D18" w:rsidRPr="00315310" w:rsidRDefault="00273D18" w:rsidP="00052D3C">
            <w:pPr>
              <w:spacing w:after="0" w:line="259" w:lineRule="auto"/>
              <w:ind w:left="41" w:firstLine="0"/>
              <w:jc w:val="center"/>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在产品</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2B4AABEE" w14:textId="77777777" w:rsidR="00273D18" w:rsidRPr="00315310" w:rsidRDefault="00273D18" w:rsidP="00052D3C">
            <w:pPr>
              <w:spacing w:after="0" w:line="259" w:lineRule="auto"/>
              <w:ind w:left="52" w:firstLine="0"/>
              <w:jc w:val="center"/>
              <w:rPr>
                <w:rFonts w:ascii="宋体" w:eastAsia="宋体" w:hAnsi="宋体"/>
              </w:rPr>
            </w:pPr>
            <w:r w:rsidRPr="00315310">
              <w:rPr>
                <w:rFonts w:ascii="宋体" w:eastAsia="宋体" w:hAnsi="宋体" w:cs="Times New Roman"/>
                <w:sz w:val="21"/>
              </w:rPr>
              <w:t xml:space="preserve">11 </w:t>
            </w:r>
          </w:p>
        </w:tc>
        <w:tc>
          <w:tcPr>
            <w:tcW w:w="696" w:type="dxa"/>
            <w:tcBorders>
              <w:top w:val="single" w:sz="6" w:space="0" w:color="000000"/>
              <w:left w:val="single" w:sz="8" w:space="0" w:color="000000"/>
              <w:bottom w:val="single" w:sz="6" w:space="0" w:color="000000"/>
              <w:right w:val="single" w:sz="8" w:space="0" w:color="000000"/>
            </w:tcBorders>
          </w:tcPr>
          <w:p w14:paraId="6AB28A1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5E69BE19"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19AEA212" w14:textId="77777777" w:rsidR="00273D18" w:rsidRPr="00315310" w:rsidRDefault="00273D18" w:rsidP="00052D3C">
            <w:pPr>
              <w:spacing w:after="0" w:line="259" w:lineRule="auto"/>
              <w:ind w:left="86" w:firstLine="0"/>
              <w:jc w:val="center"/>
              <w:rPr>
                <w:rFonts w:ascii="宋体" w:eastAsia="宋体" w:hAnsi="宋体"/>
              </w:rPr>
            </w:pPr>
            <w:r w:rsidRPr="00315310">
              <w:rPr>
                <w:rFonts w:ascii="宋体" w:eastAsia="宋体" w:hAnsi="宋体"/>
                <w:sz w:val="21"/>
              </w:rPr>
              <w:t>流动负债合计</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5B8C4FF9"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41 </w:t>
            </w:r>
          </w:p>
        </w:tc>
        <w:tc>
          <w:tcPr>
            <w:tcW w:w="819" w:type="dxa"/>
            <w:tcBorders>
              <w:top w:val="single" w:sz="6" w:space="0" w:color="000000"/>
              <w:left w:val="single" w:sz="8" w:space="0" w:color="000000"/>
              <w:bottom w:val="single" w:sz="6" w:space="0" w:color="000000"/>
              <w:right w:val="single" w:sz="8" w:space="0" w:color="000000"/>
            </w:tcBorders>
          </w:tcPr>
          <w:p w14:paraId="30E4EF94"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59C7DEB9"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6FCE0C44"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31E95F90" w14:textId="77777777" w:rsidR="00273D18" w:rsidRPr="00315310" w:rsidRDefault="00273D18" w:rsidP="00052D3C">
            <w:pPr>
              <w:spacing w:after="0" w:line="259" w:lineRule="auto"/>
              <w:ind w:left="0" w:right="81" w:firstLine="0"/>
              <w:jc w:val="right"/>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库存商品</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6103D3C7"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12 </w:t>
            </w:r>
          </w:p>
        </w:tc>
        <w:tc>
          <w:tcPr>
            <w:tcW w:w="696" w:type="dxa"/>
            <w:tcBorders>
              <w:top w:val="single" w:sz="6" w:space="0" w:color="000000"/>
              <w:left w:val="single" w:sz="8" w:space="0" w:color="000000"/>
              <w:bottom w:val="single" w:sz="6" w:space="0" w:color="000000"/>
              <w:right w:val="single" w:sz="8" w:space="0" w:color="000000"/>
            </w:tcBorders>
          </w:tcPr>
          <w:p w14:paraId="6AE06989"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3E3D8A5B"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59F199F3" w14:textId="77777777" w:rsidR="00273D18" w:rsidRPr="00315310" w:rsidRDefault="00273D18" w:rsidP="00052D3C">
            <w:pPr>
              <w:spacing w:after="0" w:line="259" w:lineRule="auto"/>
              <w:ind w:left="106" w:firstLine="0"/>
              <w:rPr>
                <w:rFonts w:ascii="宋体" w:eastAsia="宋体" w:hAnsi="宋体"/>
              </w:rPr>
            </w:pPr>
            <w:r w:rsidRPr="00315310">
              <w:rPr>
                <w:rFonts w:ascii="宋体" w:eastAsia="宋体" w:hAnsi="宋体"/>
                <w:sz w:val="21"/>
              </w:rPr>
              <w:t>非流动负债：</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4ABF7C4" w14:textId="77777777" w:rsidR="00273D18" w:rsidRPr="00315310" w:rsidRDefault="00273D18" w:rsidP="00052D3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744CD0A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41EE58B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6C6F3EFC" w14:textId="77777777" w:rsidTr="00052D3C">
        <w:trPr>
          <w:trHeight w:val="286"/>
        </w:trPr>
        <w:tc>
          <w:tcPr>
            <w:tcW w:w="2153" w:type="dxa"/>
            <w:tcBorders>
              <w:top w:val="single" w:sz="6" w:space="0" w:color="000000"/>
              <w:left w:val="nil"/>
              <w:bottom w:val="single" w:sz="6" w:space="0" w:color="000000"/>
              <w:right w:val="single" w:sz="8" w:space="0" w:color="000000"/>
            </w:tcBorders>
          </w:tcPr>
          <w:p w14:paraId="4EB977DA" w14:textId="77777777" w:rsidR="00273D18" w:rsidRPr="00315310" w:rsidRDefault="00273D18" w:rsidP="00052D3C">
            <w:pPr>
              <w:spacing w:after="0" w:line="259" w:lineRule="auto"/>
              <w:ind w:left="0" w:right="81" w:firstLine="0"/>
              <w:jc w:val="right"/>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周转材料</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C37B672"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13 </w:t>
            </w:r>
          </w:p>
        </w:tc>
        <w:tc>
          <w:tcPr>
            <w:tcW w:w="696" w:type="dxa"/>
            <w:tcBorders>
              <w:top w:val="single" w:sz="6" w:space="0" w:color="000000"/>
              <w:left w:val="single" w:sz="8" w:space="0" w:color="000000"/>
              <w:bottom w:val="single" w:sz="6" w:space="0" w:color="000000"/>
              <w:right w:val="single" w:sz="8" w:space="0" w:color="000000"/>
            </w:tcBorders>
          </w:tcPr>
          <w:p w14:paraId="405EFB7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16E306F0"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1E8DE9D3"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长期借款</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55005D0"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42 </w:t>
            </w:r>
          </w:p>
        </w:tc>
        <w:tc>
          <w:tcPr>
            <w:tcW w:w="819" w:type="dxa"/>
            <w:tcBorders>
              <w:top w:val="single" w:sz="6" w:space="0" w:color="000000"/>
              <w:left w:val="single" w:sz="8" w:space="0" w:color="000000"/>
              <w:bottom w:val="single" w:sz="6" w:space="0" w:color="000000"/>
              <w:right w:val="single" w:sz="8" w:space="0" w:color="000000"/>
            </w:tcBorders>
          </w:tcPr>
          <w:p w14:paraId="29FBE550"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3F99055B"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27B8DB65"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02D03BF7"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其他流动资产</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0999344C"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14 </w:t>
            </w:r>
          </w:p>
        </w:tc>
        <w:tc>
          <w:tcPr>
            <w:tcW w:w="696" w:type="dxa"/>
            <w:tcBorders>
              <w:top w:val="single" w:sz="6" w:space="0" w:color="000000"/>
              <w:left w:val="single" w:sz="8" w:space="0" w:color="000000"/>
              <w:bottom w:val="single" w:sz="6" w:space="0" w:color="000000"/>
              <w:right w:val="single" w:sz="8" w:space="0" w:color="000000"/>
            </w:tcBorders>
          </w:tcPr>
          <w:p w14:paraId="5577F89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68987E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1530650B"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长期应付款</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7CA117A8"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43 </w:t>
            </w:r>
          </w:p>
        </w:tc>
        <w:tc>
          <w:tcPr>
            <w:tcW w:w="819" w:type="dxa"/>
            <w:tcBorders>
              <w:top w:val="single" w:sz="6" w:space="0" w:color="000000"/>
              <w:left w:val="single" w:sz="8" w:space="0" w:color="000000"/>
              <w:bottom w:val="single" w:sz="6" w:space="0" w:color="000000"/>
              <w:right w:val="single" w:sz="8" w:space="0" w:color="000000"/>
            </w:tcBorders>
          </w:tcPr>
          <w:p w14:paraId="4B157EDE"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12B0E7CA"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21EF561"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79C56F34" w14:textId="77777777" w:rsidR="00273D18" w:rsidRPr="00315310" w:rsidRDefault="00273D18" w:rsidP="00052D3C">
            <w:pPr>
              <w:spacing w:after="0" w:line="259" w:lineRule="auto"/>
              <w:ind w:left="247" w:firstLine="0"/>
              <w:jc w:val="center"/>
              <w:rPr>
                <w:rFonts w:ascii="宋体" w:eastAsia="宋体" w:hAnsi="宋体"/>
              </w:rPr>
            </w:pPr>
            <w:r w:rsidRPr="00315310">
              <w:rPr>
                <w:rFonts w:ascii="宋体" w:eastAsia="宋体" w:hAnsi="宋体"/>
                <w:sz w:val="21"/>
              </w:rPr>
              <w:lastRenderedPageBreak/>
              <w:t>流动资产合计</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264822F7"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15 </w:t>
            </w:r>
          </w:p>
        </w:tc>
        <w:tc>
          <w:tcPr>
            <w:tcW w:w="696" w:type="dxa"/>
            <w:tcBorders>
              <w:top w:val="single" w:sz="6" w:space="0" w:color="000000"/>
              <w:left w:val="single" w:sz="8" w:space="0" w:color="000000"/>
              <w:bottom w:val="single" w:sz="6" w:space="0" w:color="000000"/>
              <w:right w:val="single" w:sz="8" w:space="0" w:color="000000"/>
            </w:tcBorders>
          </w:tcPr>
          <w:p w14:paraId="387227F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0E74C89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140EF40"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递延收益</w:t>
            </w:r>
            <w:r w:rsidRPr="00315310">
              <w:rPr>
                <w:rFonts w:ascii="宋体" w:eastAsia="宋体" w:hAnsi="宋体" w:cs="Times New Roman"/>
                <w:sz w:val="24"/>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3273747"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44 </w:t>
            </w:r>
          </w:p>
        </w:tc>
        <w:tc>
          <w:tcPr>
            <w:tcW w:w="819" w:type="dxa"/>
            <w:tcBorders>
              <w:top w:val="single" w:sz="6" w:space="0" w:color="000000"/>
              <w:left w:val="single" w:sz="8" w:space="0" w:color="000000"/>
              <w:bottom w:val="single" w:sz="6" w:space="0" w:color="000000"/>
              <w:right w:val="single" w:sz="8" w:space="0" w:color="000000"/>
            </w:tcBorders>
          </w:tcPr>
          <w:p w14:paraId="32806E25"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040E42A2"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779D66BE"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68B84A60" w14:textId="77777777" w:rsidR="00273D18" w:rsidRPr="00315310" w:rsidRDefault="00273D18" w:rsidP="00052D3C">
            <w:pPr>
              <w:spacing w:after="0" w:line="259" w:lineRule="auto"/>
              <w:ind w:left="120" w:firstLine="0"/>
              <w:rPr>
                <w:rFonts w:ascii="宋体" w:eastAsia="宋体" w:hAnsi="宋体"/>
              </w:rPr>
            </w:pPr>
            <w:r w:rsidRPr="00315310">
              <w:rPr>
                <w:rFonts w:ascii="宋体" w:eastAsia="宋体" w:hAnsi="宋体"/>
                <w:sz w:val="21"/>
              </w:rPr>
              <w:t>非流动资产：</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010A314D" w14:textId="77777777" w:rsidR="00273D18" w:rsidRPr="00315310" w:rsidRDefault="00273D18" w:rsidP="00052D3C">
            <w:pPr>
              <w:spacing w:after="0" w:line="259" w:lineRule="auto"/>
              <w:ind w:left="103" w:firstLine="0"/>
              <w:jc w:val="center"/>
              <w:rPr>
                <w:rFonts w:ascii="宋体" w:eastAsia="宋体" w:hAnsi="宋体"/>
              </w:rPr>
            </w:pPr>
            <w:r w:rsidRPr="00315310">
              <w:rPr>
                <w:rFonts w:ascii="宋体" w:eastAsia="宋体" w:hAnsi="宋体" w:cs="Times New Roman"/>
                <w:sz w:val="21"/>
              </w:rPr>
              <w:t xml:space="preserve"> </w:t>
            </w:r>
          </w:p>
        </w:tc>
        <w:tc>
          <w:tcPr>
            <w:tcW w:w="696" w:type="dxa"/>
            <w:tcBorders>
              <w:top w:val="single" w:sz="6" w:space="0" w:color="000000"/>
              <w:left w:val="single" w:sz="8" w:space="0" w:color="000000"/>
              <w:bottom w:val="single" w:sz="6" w:space="0" w:color="000000"/>
              <w:right w:val="single" w:sz="8" w:space="0" w:color="000000"/>
            </w:tcBorders>
          </w:tcPr>
          <w:p w14:paraId="7F120413"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1335A7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5A218B13"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其他非流动负债</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53E132A4"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45 </w:t>
            </w:r>
          </w:p>
        </w:tc>
        <w:tc>
          <w:tcPr>
            <w:tcW w:w="819" w:type="dxa"/>
            <w:tcBorders>
              <w:top w:val="single" w:sz="6" w:space="0" w:color="000000"/>
              <w:left w:val="single" w:sz="8" w:space="0" w:color="000000"/>
              <w:bottom w:val="single" w:sz="6" w:space="0" w:color="000000"/>
              <w:right w:val="single" w:sz="8" w:space="0" w:color="000000"/>
            </w:tcBorders>
          </w:tcPr>
          <w:p w14:paraId="0160962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716CD7B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5394A92" w14:textId="77777777" w:rsidTr="00052D3C">
        <w:trPr>
          <w:trHeight w:val="286"/>
        </w:trPr>
        <w:tc>
          <w:tcPr>
            <w:tcW w:w="2153" w:type="dxa"/>
            <w:tcBorders>
              <w:top w:val="single" w:sz="6" w:space="0" w:color="000000"/>
              <w:left w:val="nil"/>
              <w:bottom w:val="single" w:sz="6" w:space="0" w:color="000000"/>
              <w:right w:val="single" w:sz="8" w:space="0" w:color="000000"/>
            </w:tcBorders>
          </w:tcPr>
          <w:p w14:paraId="6C7B80C8"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长期债券投资</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590858F0"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16 </w:t>
            </w:r>
          </w:p>
        </w:tc>
        <w:tc>
          <w:tcPr>
            <w:tcW w:w="696" w:type="dxa"/>
            <w:tcBorders>
              <w:top w:val="single" w:sz="6" w:space="0" w:color="000000"/>
              <w:left w:val="single" w:sz="8" w:space="0" w:color="000000"/>
              <w:bottom w:val="single" w:sz="6" w:space="0" w:color="000000"/>
              <w:right w:val="single" w:sz="8" w:space="0" w:color="000000"/>
            </w:tcBorders>
          </w:tcPr>
          <w:p w14:paraId="3048D8C3"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5B0880E"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10606B6A" w14:textId="77777777" w:rsidR="00273D18" w:rsidRPr="00315310" w:rsidRDefault="00273D18" w:rsidP="00052D3C">
            <w:pPr>
              <w:spacing w:after="0" w:line="259" w:lineRule="auto"/>
              <w:ind w:left="297" w:firstLine="0"/>
              <w:jc w:val="center"/>
              <w:rPr>
                <w:rFonts w:ascii="宋体" w:eastAsia="宋体" w:hAnsi="宋体"/>
              </w:rPr>
            </w:pPr>
            <w:r w:rsidRPr="00315310">
              <w:rPr>
                <w:rFonts w:ascii="宋体" w:eastAsia="宋体" w:hAnsi="宋体"/>
                <w:sz w:val="21"/>
              </w:rPr>
              <w:t>非流动负债合计</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5E056B64"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46 </w:t>
            </w:r>
          </w:p>
        </w:tc>
        <w:tc>
          <w:tcPr>
            <w:tcW w:w="819" w:type="dxa"/>
            <w:tcBorders>
              <w:top w:val="single" w:sz="6" w:space="0" w:color="000000"/>
              <w:left w:val="single" w:sz="8" w:space="0" w:color="000000"/>
              <w:bottom w:val="single" w:sz="6" w:space="0" w:color="000000"/>
              <w:right w:val="single" w:sz="8" w:space="0" w:color="000000"/>
            </w:tcBorders>
          </w:tcPr>
          <w:p w14:paraId="10F5C9C7"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404A80BB"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2A8DA19"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01EE8534"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长期股权投资</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678DE47"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17 </w:t>
            </w:r>
          </w:p>
        </w:tc>
        <w:tc>
          <w:tcPr>
            <w:tcW w:w="696" w:type="dxa"/>
            <w:tcBorders>
              <w:top w:val="single" w:sz="6" w:space="0" w:color="000000"/>
              <w:left w:val="single" w:sz="8" w:space="0" w:color="000000"/>
              <w:bottom w:val="single" w:sz="6" w:space="0" w:color="000000"/>
              <w:right w:val="single" w:sz="8" w:space="0" w:color="000000"/>
            </w:tcBorders>
          </w:tcPr>
          <w:p w14:paraId="55F4211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11A62AE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2EC98916" w14:textId="77777777" w:rsidR="00273D18" w:rsidRPr="00315310" w:rsidRDefault="00273D18" w:rsidP="00052D3C">
            <w:pPr>
              <w:spacing w:after="0" w:line="259" w:lineRule="auto"/>
              <w:ind w:left="382"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负债合计</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049CD34F"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47 </w:t>
            </w:r>
          </w:p>
        </w:tc>
        <w:tc>
          <w:tcPr>
            <w:tcW w:w="819" w:type="dxa"/>
            <w:tcBorders>
              <w:top w:val="single" w:sz="6" w:space="0" w:color="000000"/>
              <w:left w:val="single" w:sz="8" w:space="0" w:color="000000"/>
              <w:bottom w:val="single" w:sz="6" w:space="0" w:color="000000"/>
              <w:right w:val="single" w:sz="8" w:space="0" w:color="000000"/>
            </w:tcBorders>
          </w:tcPr>
          <w:p w14:paraId="0F6327AA"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69F54D7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9A5CDFC" w14:textId="77777777" w:rsidTr="00052D3C">
        <w:trPr>
          <w:trHeight w:val="290"/>
        </w:trPr>
        <w:tc>
          <w:tcPr>
            <w:tcW w:w="2153" w:type="dxa"/>
            <w:tcBorders>
              <w:top w:val="single" w:sz="6" w:space="0" w:color="000000"/>
              <w:left w:val="nil"/>
              <w:bottom w:val="single" w:sz="6" w:space="0" w:color="000000"/>
              <w:right w:val="single" w:sz="8" w:space="0" w:color="000000"/>
            </w:tcBorders>
          </w:tcPr>
          <w:p w14:paraId="22C38FBB"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固定资产原价</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436DB793"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18 </w:t>
            </w:r>
          </w:p>
        </w:tc>
        <w:tc>
          <w:tcPr>
            <w:tcW w:w="696" w:type="dxa"/>
            <w:tcBorders>
              <w:top w:val="single" w:sz="6" w:space="0" w:color="000000"/>
              <w:left w:val="single" w:sz="8" w:space="0" w:color="000000"/>
              <w:bottom w:val="single" w:sz="6" w:space="0" w:color="000000"/>
              <w:right w:val="single" w:sz="8" w:space="0" w:color="000000"/>
            </w:tcBorders>
          </w:tcPr>
          <w:p w14:paraId="63286D8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20FF8A53"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066A4C4D" w14:textId="77777777" w:rsidR="00273D18" w:rsidRPr="00315310" w:rsidRDefault="00273D18" w:rsidP="00052D3C">
            <w:pPr>
              <w:spacing w:after="0" w:line="259" w:lineRule="auto"/>
              <w:ind w:left="298" w:firstLine="0"/>
              <w:rPr>
                <w:rFonts w:ascii="宋体" w:eastAsia="宋体" w:hAnsi="宋体"/>
              </w:rPr>
            </w:pPr>
            <w:r w:rsidRPr="00315310">
              <w:rPr>
                <w:rFonts w:ascii="宋体" w:eastAsia="宋体" w:hAnsi="宋体" w:cs="Times New Roman"/>
                <w:sz w:val="24"/>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36FDD7A7" w14:textId="77777777" w:rsidR="00273D18" w:rsidRPr="00315310" w:rsidRDefault="00273D18" w:rsidP="00052D3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4346E58E"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11E141CB"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D0C14D5"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38DBE9BB"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减：累计折旧</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67A272B6"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19 </w:t>
            </w:r>
          </w:p>
        </w:tc>
        <w:tc>
          <w:tcPr>
            <w:tcW w:w="696" w:type="dxa"/>
            <w:tcBorders>
              <w:top w:val="single" w:sz="6" w:space="0" w:color="000000"/>
              <w:left w:val="single" w:sz="8" w:space="0" w:color="000000"/>
              <w:bottom w:val="single" w:sz="6" w:space="0" w:color="000000"/>
              <w:right w:val="single" w:sz="8" w:space="0" w:color="000000"/>
            </w:tcBorders>
          </w:tcPr>
          <w:p w14:paraId="5E17B0C4"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4DE54AA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706F0299"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6DC39E6A" w14:textId="77777777" w:rsidR="00273D18" w:rsidRPr="00315310" w:rsidRDefault="00273D18" w:rsidP="00052D3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04A14C03"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3AEDBA2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6DF0D88"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638809F7"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固定资产账面价值</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74F339B8"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20 </w:t>
            </w:r>
          </w:p>
        </w:tc>
        <w:tc>
          <w:tcPr>
            <w:tcW w:w="696" w:type="dxa"/>
            <w:tcBorders>
              <w:top w:val="single" w:sz="6" w:space="0" w:color="000000"/>
              <w:left w:val="single" w:sz="8" w:space="0" w:color="000000"/>
              <w:bottom w:val="single" w:sz="6" w:space="0" w:color="000000"/>
              <w:right w:val="single" w:sz="8" w:space="0" w:color="000000"/>
            </w:tcBorders>
          </w:tcPr>
          <w:p w14:paraId="31FA44C0"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692C4BCB" w14:textId="77777777" w:rsidR="00273D18" w:rsidRPr="00315310" w:rsidRDefault="00273D18" w:rsidP="00052D3C">
            <w:pPr>
              <w:spacing w:after="0" w:line="259" w:lineRule="auto"/>
              <w:ind w:left="0" w:right="6"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6364A6FA" w14:textId="77777777" w:rsidR="00273D18" w:rsidRPr="00315310" w:rsidRDefault="00273D18" w:rsidP="00052D3C">
            <w:pPr>
              <w:spacing w:after="0" w:line="259" w:lineRule="auto"/>
              <w:ind w:left="382" w:firstLine="0"/>
              <w:rPr>
                <w:rFonts w:ascii="宋体" w:eastAsia="宋体" w:hAnsi="宋体"/>
              </w:rPr>
            </w:pP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766A4CE" w14:textId="77777777" w:rsidR="00273D18" w:rsidRPr="00315310" w:rsidRDefault="00273D18" w:rsidP="00052D3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27CD4077"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082ECF9A"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2851761" w14:textId="77777777" w:rsidTr="00052D3C">
        <w:trPr>
          <w:trHeight w:val="286"/>
        </w:trPr>
        <w:tc>
          <w:tcPr>
            <w:tcW w:w="2153" w:type="dxa"/>
            <w:tcBorders>
              <w:top w:val="single" w:sz="6" w:space="0" w:color="000000"/>
              <w:left w:val="nil"/>
              <w:bottom w:val="single" w:sz="6" w:space="0" w:color="000000"/>
              <w:right w:val="single" w:sz="8" w:space="0" w:color="000000"/>
            </w:tcBorders>
          </w:tcPr>
          <w:p w14:paraId="3616D1EE"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在建工程</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248061CB"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21 </w:t>
            </w:r>
          </w:p>
        </w:tc>
        <w:tc>
          <w:tcPr>
            <w:tcW w:w="696" w:type="dxa"/>
            <w:tcBorders>
              <w:top w:val="single" w:sz="6" w:space="0" w:color="000000"/>
              <w:left w:val="single" w:sz="8" w:space="0" w:color="000000"/>
              <w:bottom w:val="single" w:sz="6" w:space="0" w:color="000000"/>
              <w:right w:val="single" w:sz="8" w:space="0" w:color="000000"/>
            </w:tcBorders>
          </w:tcPr>
          <w:p w14:paraId="6C34636A"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30D6BBF7"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8F5C048" w14:textId="77777777" w:rsidR="00273D18" w:rsidRPr="00315310" w:rsidRDefault="00273D18" w:rsidP="00052D3C">
            <w:pPr>
              <w:spacing w:after="0" w:line="259" w:lineRule="auto"/>
              <w:ind w:left="382" w:firstLine="0"/>
              <w:rPr>
                <w:rFonts w:ascii="宋体" w:eastAsia="宋体" w:hAnsi="宋体"/>
              </w:rPr>
            </w:pP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6DE63EC" w14:textId="77777777" w:rsidR="00273D18" w:rsidRPr="00315310" w:rsidRDefault="00273D18" w:rsidP="00052D3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5CAC1F70"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523EE932"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CEB74E1"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56DEB383"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工程物资</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899892C"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22 </w:t>
            </w:r>
          </w:p>
        </w:tc>
        <w:tc>
          <w:tcPr>
            <w:tcW w:w="696" w:type="dxa"/>
            <w:tcBorders>
              <w:top w:val="single" w:sz="6" w:space="0" w:color="000000"/>
              <w:left w:val="single" w:sz="8" w:space="0" w:color="000000"/>
              <w:bottom w:val="single" w:sz="6" w:space="0" w:color="000000"/>
              <w:right w:val="single" w:sz="8" w:space="0" w:color="000000"/>
            </w:tcBorders>
          </w:tcPr>
          <w:p w14:paraId="75303BFE"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567A656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090EA13" w14:textId="77777777" w:rsidR="00273D18" w:rsidRPr="00315310" w:rsidRDefault="00273D18" w:rsidP="00052D3C">
            <w:pPr>
              <w:spacing w:after="0" w:line="259" w:lineRule="auto"/>
              <w:ind w:left="106" w:firstLine="0"/>
              <w:rPr>
                <w:rFonts w:ascii="宋体" w:eastAsia="宋体" w:hAnsi="宋体"/>
              </w:rPr>
            </w:pP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4270A395" w14:textId="77777777" w:rsidR="00273D18" w:rsidRPr="00315310" w:rsidRDefault="00273D18" w:rsidP="00052D3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76406C4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20880318"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6FDACBA7" w14:textId="77777777" w:rsidTr="00052D3C">
        <w:trPr>
          <w:trHeight w:val="293"/>
        </w:trPr>
        <w:tc>
          <w:tcPr>
            <w:tcW w:w="2153" w:type="dxa"/>
            <w:tcBorders>
              <w:top w:val="single" w:sz="6" w:space="0" w:color="000000"/>
              <w:left w:val="nil"/>
              <w:bottom w:val="single" w:sz="6" w:space="0" w:color="000000"/>
              <w:right w:val="single" w:sz="8" w:space="0" w:color="000000"/>
            </w:tcBorders>
          </w:tcPr>
          <w:p w14:paraId="0FEFA851"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固定资产清理</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7818F753"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23 </w:t>
            </w:r>
          </w:p>
        </w:tc>
        <w:tc>
          <w:tcPr>
            <w:tcW w:w="696" w:type="dxa"/>
            <w:tcBorders>
              <w:top w:val="single" w:sz="6" w:space="0" w:color="000000"/>
              <w:left w:val="single" w:sz="8" w:space="0" w:color="000000"/>
              <w:bottom w:val="single" w:sz="6" w:space="0" w:color="000000"/>
              <w:right w:val="single" w:sz="8" w:space="0" w:color="000000"/>
            </w:tcBorders>
          </w:tcPr>
          <w:p w14:paraId="70D52B6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3CEFF39A"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5C61304A" w14:textId="77777777" w:rsidR="00273D18" w:rsidRPr="00315310" w:rsidRDefault="00273D18" w:rsidP="00052D3C">
            <w:pPr>
              <w:spacing w:after="0" w:line="259" w:lineRule="auto"/>
              <w:ind w:left="106" w:firstLine="0"/>
              <w:rPr>
                <w:rFonts w:ascii="宋体" w:eastAsia="宋体" w:hAnsi="宋体"/>
              </w:rPr>
            </w:pPr>
            <w:r w:rsidRPr="00315310">
              <w:rPr>
                <w:rFonts w:ascii="宋体" w:eastAsia="宋体" w:hAnsi="宋体" w:cs="Times New Roman"/>
                <w:sz w:val="24"/>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17865C74" w14:textId="77777777" w:rsidR="00273D18" w:rsidRPr="00315310" w:rsidRDefault="00273D18" w:rsidP="00052D3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6" w:space="0" w:color="000000"/>
              <w:left w:val="single" w:sz="8" w:space="0" w:color="000000"/>
              <w:bottom w:val="single" w:sz="6" w:space="0" w:color="000000"/>
              <w:right w:val="single" w:sz="8" w:space="0" w:color="000000"/>
            </w:tcBorders>
          </w:tcPr>
          <w:p w14:paraId="1895924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3D187F5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7A12CC91" w14:textId="77777777" w:rsidTr="00052D3C">
        <w:trPr>
          <w:trHeight w:val="574"/>
        </w:trPr>
        <w:tc>
          <w:tcPr>
            <w:tcW w:w="2153" w:type="dxa"/>
            <w:tcBorders>
              <w:top w:val="single" w:sz="12" w:space="0" w:color="000000"/>
              <w:left w:val="nil"/>
              <w:bottom w:val="single" w:sz="12" w:space="0" w:color="000000"/>
              <w:right w:val="single" w:sz="8" w:space="0" w:color="000000"/>
            </w:tcBorders>
          </w:tcPr>
          <w:p w14:paraId="37C3C0B3" w14:textId="77777777" w:rsidR="00273D18" w:rsidRPr="00315310" w:rsidRDefault="00273D18" w:rsidP="00052D3C">
            <w:pPr>
              <w:spacing w:after="0" w:line="259" w:lineRule="auto"/>
              <w:ind w:left="70" w:firstLine="0"/>
              <w:jc w:val="center"/>
              <w:rPr>
                <w:rFonts w:ascii="宋体" w:eastAsia="宋体" w:hAnsi="宋体"/>
              </w:rPr>
            </w:pPr>
            <w:r w:rsidRPr="00315310">
              <w:rPr>
                <w:rFonts w:ascii="宋体" w:eastAsia="宋体" w:hAnsi="宋体"/>
                <w:sz w:val="21"/>
              </w:rPr>
              <w:t>资</w:t>
            </w:r>
            <w:r w:rsidRPr="00315310">
              <w:rPr>
                <w:rFonts w:ascii="宋体" w:eastAsia="宋体" w:hAnsi="宋体" w:cs="Times New Roman"/>
                <w:b/>
                <w:sz w:val="21"/>
              </w:rPr>
              <w:t xml:space="preserve">    </w:t>
            </w:r>
            <w:r w:rsidRPr="00315310">
              <w:rPr>
                <w:rFonts w:ascii="宋体" w:eastAsia="宋体" w:hAnsi="宋体"/>
                <w:sz w:val="21"/>
              </w:rPr>
              <w:t>产</w:t>
            </w:r>
            <w:r w:rsidRPr="00315310">
              <w:rPr>
                <w:rFonts w:ascii="宋体" w:eastAsia="宋体" w:hAnsi="宋体" w:cs="Times New Roman"/>
                <w:b/>
                <w:sz w:val="21"/>
              </w:rPr>
              <w:t xml:space="preserve"> </w:t>
            </w:r>
          </w:p>
        </w:tc>
        <w:tc>
          <w:tcPr>
            <w:tcW w:w="569" w:type="dxa"/>
            <w:tcBorders>
              <w:top w:val="single" w:sz="12" w:space="0" w:color="000000"/>
              <w:left w:val="single" w:sz="8" w:space="0" w:color="000000"/>
              <w:bottom w:val="single" w:sz="12" w:space="0" w:color="000000"/>
              <w:right w:val="single" w:sz="8" w:space="0" w:color="000000"/>
            </w:tcBorders>
          </w:tcPr>
          <w:p w14:paraId="6BC476C1" w14:textId="77777777" w:rsidR="00273D18" w:rsidRPr="00315310" w:rsidRDefault="00273D18" w:rsidP="00052D3C">
            <w:pPr>
              <w:spacing w:after="0" w:line="259" w:lineRule="auto"/>
              <w:ind w:left="19"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行</w:t>
            </w:r>
            <w:r w:rsidRPr="00315310">
              <w:rPr>
                <w:rFonts w:ascii="宋体" w:eastAsia="宋体" w:hAnsi="宋体" w:cs="Times New Roman"/>
                <w:b/>
                <w:sz w:val="21"/>
              </w:rPr>
              <w:t xml:space="preserve">   </w:t>
            </w:r>
            <w:r w:rsidRPr="00315310">
              <w:rPr>
                <w:rFonts w:ascii="宋体" w:eastAsia="宋体" w:hAnsi="宋体"/>
                <w:sz w:val="21"/>
              </w:rPr>
              <w:t>次</w:t>
            </w:r>
            <w:r w:rsidRPr="00315310">
              <w:rPr>
                <w:rFonts w:ascii="宋体" w:eastAsia="宋体" w:hAnsi="宋体" w:cs="Times New Roman"/>
                <w:b/>
                <w:sz w:val="21"/>
              </w:rPr>
              <w:t xml:space="preserve"> </w:t>
            </w:r>
          </w:p>
        </w:tc>
        <w:tc>
          <w:tcPr>
            <w:tcW w:w="696" w:type="dxa"/>
            <w:tcBorders>
              <w:top w:val="single" w:sz="12" w:space="0" w:color="000000"/>
              <w:left w:val="single" w:sz="8" w:space="0" w:color="000000"/>
              <w:bottom w:val="single" w:sz="12" w:space="0" w:color="000000"/>
              <w:right w:val="single" w:sz="8" w:space="0" w:color="000000"/>
            </w:tcBorders>
          </w:tcPr>
          <w:p w14:paraId="6B0CC13F"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期末</w:t>
            </w:r>
            <w:r w:rsidRPr="00315310">
              <w:rPr>
                <w:rFonts w:ascii="宋体" w:eastAsia="宋体" w:hAnsi="宋体" w:cs="Times New Roman"/>
                <w:b/>
                <w:sz w:val="21"/>
              </w:rPr>
              <w:t xml:space="preserve">   </w:t>
            </w:r>
            <w:r w:rsidRPr="00315310">
              <w:rPr>
                <w:rFonts w:ascii="宋体" w:eastAsia="宋体" w:hAnsi="宋体"/>
                <w:sz w:val="21"/>
              </w:rPr>
              <w:t>余额</w:t>
            </w:r>
            <w:r w:rsidRPr="00315310">
              <w:rPr>
                <w:rFonts w:ascii="宋体" w:eastAsia="宋体" w:hAnsi="宋体" w:cs="Times New Roman"/>
                <w:b/>
                <w:sz w:val="21"/>
              </w:rPr>
              <w:t xml:space="preserve"> </w:t>
            </w:r>
          </w:p>
        </w:tc>
        <w:tc>
          <w:tcPr>
            <w:tcW w:w="725" w:type="dxa"/>
            <w:tcBorders>
              <w:top w:val="single" w:sz="12" w:space="0" w:color="000000"/>
              <w:left w:val="single" w:sz="8" w:space="0" w:color="000000"/>
              <w:bottom w:val="single" w:sz="12" w:space="0" w:color="000000"/>
              <w:right w:val="single" w:sz="8" w:space="0" w:color="000000"/>
            </w:tcBorders>
          </w:tcPr>
          <w:p w14:paraId="635E86E5" w14:textId="77777777" w:rsidR="00273D18" w:rsidRPr="00315310" w:rsidRDefault="00273D18" w:rsidP="00052D3C">
            <w:pPr>
              <w:spacing w:after="0" w:line="259" w:lineRule="auto"/>
              <w:ind w:left="106" w:firstLine="0"/>
              <w:rPr>
                <w:rFonts w:ascii="宋体" w:eastAsia="宋体" w:hAnsi="宋体"/>
              </w:rPr>
            </w:pPr>
            <w:r w:rsidRPr="00315310">
              <w:rPr>
                <w:rFonts w:ascii="宋体" w:eastAsia="宋体" w:hAnsi="宋体"/>
                <w:sz w:val="21"/>
              </w:rPr>
              <w:t>年初余额</w:t>
            </w:r>
            <w:r w:rsidRPr="00315310">
              <w:rPr>
                <w:rFonts w:ascii="宋体" w:eastAsia="宋体" w:hAnsi="宋体" w:cs="Times New Roman"/>
                <w:b/>
                <w:sz w:val="21"/>
              </w:rPr>
              <w:t xml:space="preserve"> </w:t>
            </w:r>
          </w:p>
        </w:tc>
        <w:tc>
          <w:tcPr>
            <w:tcW w:w="2285" w:type="dxa"/>
            <w:tcBorders>
              <w:top w:val="single" w:sz="12" w:space="0" w:color="000000"/>
              <w:left w:val="single" w:sz="8" w:space="0" w:color="000000"/>
              <w:bottom w:val="single" w:sz="12" w:space="0" w:color="000000"/>
              <w:right w:val="single" w:sz="8" w:space="0" w:color="000000"/>
            </w:tcBorders>
          </w:tcPr>
          <w:p w14:paraId="3C69E685" w14:textId="77777777" w:rsidR="00273D18" w:rsidRPr="00315310" w:rsidRDefault="00273D18" w:rsidP="00052D3C">
            <w:pPr>
              <w:spacing w:after="8" w:line="259" w:lineRule="auto"/>
              <w:ind w:left="56" w:firstLine="0"/>
              <w:jc w:val="center"/>
              <w:rPr>
                <w:rFonts w:ascii="宋体" w:eastAsia="宋体" w:hAnsi="宋体"/>
              </w:rPr>
            </w:pPr>
            <w:r w:rsidRPr="00315310">
              <w:rPr>
                <w:rFonts w:ascii="宋体" w:eastAsia="宋体" w:hAnsi="宋体"/>
                <w:sz w:val="21"/>
              </w:rPr>
              <w:t>负</w:t>
            </w:r>
            <w:r w:rsidRPr="00315310">
              <w:rPr>
                <w:rFonts w:ascii="宋体" w:eastAsia="宋体" w:hAnsi="宋体" w:cs="Times New Roman"/>
                <w:b/>
                <w:sz w:val="21"/>
              </w:rPr>
              <w:t xml:space="preserve">   </w:t>
            </w:r>
            <w:r w:rsidRPr="00315310">
              <w:rPr>
                <w:rFonts w:ascii="宋体" w:eastAsia="宋体" w:hAnsi="宋体"/>
                <w:sz w:val="21"/>
              </w:rPr>
              <w:t>债</w:t>
            </w:r>
            <w:r w:rsidRPr="00315310">
              <w:rPr>
                <w:rFonts w:ascii="宋体" w:eastAsia="宋体" w:hAnsi="宋体" w:cs="Times New Roman"/>
                <w:b/>
                <w:sz w:val="21"/>
              </w:rPr>
              <w:t xml:space="preserve"> </w:t>
            </w:r>
          </w:p>
          <w:p w14:paraId="45BD424D" w14:textId="77777777" w:rsidR="00273D18" w:rsidRPr="00315310" w:rsidRDefault="00273D18" w:rsidP="00052D3C">
            <w:pPr>
              <w:spacing w:after="0" w:line="259" w:lineRule="auto"/>
              <w:ind w:left="55" w:firstLine="0"/>
              <w:jc w:val="center"/>
              <w:rPr>
                <w:rFonts w:ascii="宋体" w:eastAsia="宋体" w:hAnsi="宋体"/>
              </w:rPr>
            </w:pPr>
            <w:r w:rsidRPr="00315310">
              <w:rPr>
                <w:rFonts w:ascii="宋体" w:eastAsia="宋体" w:hAnsi="宋体"/>
                <w:sz w:val="21"/>
              </w:rPr>
              <w:t>和所有者权益</w:t>
            </w:r>
            <w:r w:rsidRPr="00315310">
              <w:rPr>
                <w:rFonts w:ascii="宋体" w:eastAsia="宋体" w:hAnsi="宋体" w:cs="Times New Roman"/>
                <w:b/>
                <w:sz w:val="21"/>
              </w:rPr>
              <w:t xml:space="preserve"> </w:t>
            </w:r>
          </w:p>
        </w:tc>
        <w:tc>
          <w:tcPr>
            <w:tcW w:w="566" w:type="dxa"/>
            <w:tcBorders>
              <w:top w:val="single" w:sz="12" w:space="0" w:color="000000"/>
              <w:left w:val="single" w:sz="8" w:space="0" w:color="000000"/>
              <w:bottom w:val="single" w:sz="12" w:space="0" w:color="000000"/>
              <w:right w:val="single" w:sz="8" w:space="0" w:color="000000"/>
            </w:tcBorders>
          </w:tcPr>
          <w:p w14:paraId="08A5507A" w14:textId="77777777" w:rsidR="00273D18" w:rsidRPr="00315310" w:rsidRDefault="00273D18" w:rsidP="00052D3C">
            <w:pPr>
              <w:spacing w:after="0" w:line="259" w:lineRule="auto"/>
              <w:ind w:left="19"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行</w:t>
            </w:r>
            <w:r w:rsidRPr="00315310">
              <w:rPr>
                <w:rFonts w:ascii="宋体" w:eastAsia="宋体" w:hAnsi="宋体" w:cs="Times New Roman"/>
                <w:b/>
                <w:sz w:val="21"/>
              </w:rPr>
              <w:t xml:space="preserve">   </w:t>
            </w:r>
            <w:r w:rsidRPr="00315310">
              <w:rPr>
                <w:rFonts w:ascii="宋体" w:eastAsia="宋体" w:hAnsi="宋体"/>
                <w:sz w:val="21"/>
              </w:rPr>
              <w:t>次</w:t>
            </w:r>
            <w:r w:rsidRPr="00315310">
              <w:rPr>
                <w:rFonts w:ascii="宋体" w:eastAsia="宋体" w:hAnsi="宋体" w:cs="Times New Roman"/>
                <w:b/>
                <w:sz w:val="21"/>
              </w:rPr>
              <w:t xml:space="preserve"> </w:t>
            </w:r>
          </w:p>
        </w:tc>
        <w:tc>
          <w:tcPr>
            <w:tcW w:w="819" w:type="dxa"/>
            <w:tcBorders>
              <w:top w:val="single" w:sz="12" w:space="0" w:color="000000"/>
              <w:left w:val="single" w:sz="8" w:space="0" w:color="000000"/>
              <w:bottom w:val="single" w:sz="12" w:space="0" w:color="000000"/>
              <w:right w:val="single" w:sz="8" w:space="0" w:color="000000"/>
            </w:tcBorders>
          </w:tcPr>
          <w:p w14:paraId="490D1D41" w14:textId="77777777" w:rsidR="00273D18" w:rsidRPr="00315310" w:rsidRDefault="00273D18" w:rsidP="00052D3C">
            <w:pPr>
              <w:spacing w:after="0" w:line="259" w:lineRule="auto"/>
              <w:ind w:left="60"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期末</w:t>
            </w:r>
            <w:r w:rsidRPr="00315310">
              <w:rPr>
                <w:rFonts w:ascii="宋体" w:eastAsia="宋体" w:hAnsi="宋体" w:cs="Times New Roman"/>
                <w:b/>
                <w:sz w:val="21"/>
              </w:rPr>
              <w:t xml:space="preserve">   </w:t>
            </w:r>
            <w:r w:rsidRPr="00315310">
              <w:rPr>
                <w:rFonts w:ascii="宋体" w:eastAsia="宋体" w:hAnsi="宋体"/>
                <w:sz w:val="21"/>
              </w:rPr>
              <w:t>余额</w:t>
            </w:r>
            <w:r w:rsidRPr="00315310">
              <w:rPr>
                <w:rFonts w:ascii="宋体" w:eastAsia="宋体" w:hAnsi="宋体" w:cs="Times New Roman"/>
                <w:b/>
                <w:sz w:val="21"/>
              </w:rPr>
              <w:t xml:space="preserve"> </w:t>
            </w:r>
          </w:p>
        </w:tc>
        <w:tc>
          <w:tcPr>
            <w:tcW w:w="1104" w:type="dxa"/>
            <w:tcBorders>
              <w:top w:val="single" w:sz="12" w:space="0" w:color="000000"/>
              <w:left w:val="single" w:sz="8" w:space="0" w:color="000000"/>
              <w:bottom w:val="single" w:sz="12" w:space="0" w:color="000000"/>
              <w:right w:val="nil"/>
            </w:tcBorders>
          </w:tcPr>
          <w:p w14:paraId="172824A7" w14:textId="77777777" w:rsidR="00273D18" w:rsidRPr="00315310" w:rsidRDefault="00273D18" w:rsidP="00052D3C">
            <w:pPr>
              <w:spacing w:after="0" w:line="259" w:lineRule="auto"/>
              <w:ind w:left="151" w:right="2"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年初</w:t>
            </w:r>
            <w:r w:rsidRPr="00315310">
              <w:rPr>
                <w:rFonts w:ascii="宋体" w:eastAsia="宋体" w:hAnsi="宋体" w:cs="Times New Roman"/>
                <w:b/>
                <w:sz w:val="21"/>
              </w:rPr>
              <w:t xml:space="preserve">   </w:t>
            </w:r>
            <w:r w:rsidRPr="00315310">
              <w:rPr>
                <w:rFonts w:ascii="宋体" w:eastAsia="宋体" w:hAnsi="宋体"/>
                <w:sz w:val="21"/>
              </w:rPr>
              <w:t>余额</w:t>
            </w:r>
            <w:r w:rsidRPr="00315310">
              <w:rPr>
                <w:rFonts w:ascii="宋体" w:eastAsia="宋体" w:hAnsi="宋体" w:cs="Times New Roman"/>
                <w:b/>
                <w:sz w:val="21"/>
              </w:rPr>
              <w:t xml:space="preserve"> </w:t>
            </w:r>
          </w:p>
        </w:tc>
      </w:tr>
      <w:tr w:rsidR="00273D18" w:rsidRPr="00315310" w14:paraId="0211DBB0" w14:textId="77777777" w:rsidTr="00052D3C">
        <w:trPr>
          <w:trHeight w:val="569"/>
        </w:trPr>
        <w:tc>
          <w:tcPr>
            <w:tcW w:w="2153" w:type="dxa"/>
            <w:tcBorders>
              <w:top w:val="single" w:sz="12" w:space="0" w:color="000000"/>
              <w:left w:val="nil"/>
              <w:bottom w:val="single" w:sz="6" w:space="0" w:color="000000"/>
              <w:right w:val="single" w:sz="8" w:space="0" w:color="000000"/>
            </w:tcBorders>
          </w:tcPr>
          <w:p w14:paraId="3E3ED5D4"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生产性生物资产</w:t>
            </w:r>
            <w:r w:rsidRPr="00315310">
              <w:rPr>
                <w:rFonts w:ascii="宋体" w:eastAsia="宋体" w:hAnsi="宋体" w:cs="Times New Roman"/>
                <w:sz w:val="21"/>
              </w:rPr>
              <w:t xml:space="preserve"> </w:t>
            </w:r>
          </w:p>
        </w:tc>
        <w:tc>
          <w:tcPr>
            <w:tcW w:w="569" w:type="dxa"/>
            <w:tcBorders>
              <w:top w:val="single" w:sz="12" w:space="0" w:color="000000"/>
              <w:left w:val="single" w:sz="8" w:space="0" w:color="000000"/>
              <w:bottom w:val="single" w:sz="6" w:space="0" w:color="000000"/>
              <w:right w:val="single" w:sz="8" w:space="0" w:color="000000"/>
            </w:tcBorders>
          </w:tcPr>
          <w:p w14:paraId="0B9E094D"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24 </w:t>
            </w:r>
          </w:p>
        </w:tc>
        <w:tc>
          <w:tcPr>
            <w:tcW w:w="696" w:type="dxa"/>
            <w:tcBorders>
              <w:top w:val="single" w:sz="12" w:space="0" w:color="000000"/>
              <w:left w:val="single" w:sz="8" w:space="0" w:color="000000"/>
              <w:bottom w:val="single" w:sz="6" w:space="0" w:color="000000"/>
              <w:right w:val="single" w:sz="8" w:space="0" w:color="000000"/>
            </w:tcBorders>
          </w:tcPr>
          <w:p w14:paraId="48D775E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12" w:space="0" w:color="000000"/>
              <w:left w:val="single" w:sz="8" w:space="0" w:color="000000"/>
              <w:bottom w:val="single" w:sz="6" w:space="0" w:color="000000"/>
              <w:right w:val="single" w:sz="8" w:space="0" w:color="000000"/>
            </w:tcBorders>
          </w:tcPr>
          <w:p w14:paraId="0CD43D0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12" w:space="0" w:color="000000"/>
              <w:left w:val="single" w:sz="8" w:space="0" w:color="000000"/>
              <w:bottom w:val="single" w:sz="6" w:space="0" w:color="000000"/>
              <w:right w:val="single" w:sz="8" w:space="0" w:color="000000"/>
            </w:tcBorders>
          </w:tcPr>
          <w:p w14:paraId="4536CC6D" w14:textId="77777777" w:rsidR="00273D18" w:rsidRPr="00315310" w:rsidRDefault="00273D18" w:rsidP="00052D3C">
            <w:pPr>
              <w:spacing w:after="0" w:line="259" w:lineRule="auto"/>
              <w:ind w:left="106" w:firstLine="0"/>
              <w:rPr>
                <w:rFonts w:ascii="宋体" w:eastAsia="宋体" w:hAnsi="宋体"/>
              </w:rPr>
            </w:pPr>
            <w:r w:rsidRPr="00315310">
              <w:rPr>
                <w:rFonts w:ascii="宋体" w:eastAsia="宋体" w:hAnsi="宋体"/>
                <w:sz w:val="21"/>
              </w:rPr>
              <w:t>所有者权益（或股东权益）：</w:t>
            </w:r>
            <w:r w:rsidRPr="00315310">
              <w:rPr>
                <w:rFonts w:ascii="宋体" w:eastAsia="宋体" w:hAnsi="宋体" w:cs="Times New Roman"/>
                <w:sz w:val="21"/>
              </w:rPr>
              <w:t xml:space="preserve"> </w:t>
            </w:r>
          </w:p>
        </w:tc>
        <w:tc>
          <w:tcPr>
            <w:tcW w:w="566" w:type="dxa"/>
            <w:tcBorders>
              <w:top w:val="single" w:sz="12" w:space="0" w:color="000000"/>
              <w:left w:val="single" w:sz="8" w:space="0" w:color="000000"/>
              <w:bottom w:val="single" w:sz="6" w:space="0" w:color="000000"/>
              <w:right w:val="single" w:sz="8" w:space="0" w:color="000000"/>
            </w:tcBorders>
          </w:tcPr>
          <w:p w14:paraId="624D4DFC" w14:textId="77777777" w:rsidR="00273D18" w:rsidRPr="00315310" w:rsidRDefault="00273D18" w:rsidP="00052D3C">
            <w:pPr>
              <w:spacing w:after="0" w:line="259" w:lineRule="auto"/>
              <w:ind w:left="106" w:firstLine="0"/>
              <w:jc w:val="center"/>
              <w:rPr>
                <w:rFonts w:ascii="宋体" w:eastAsia="宋体" w:hAnsi="宋体"/>
              </w:rPr>
            </w:pPr>
            <w:r w:rsidRPr="00315310">
              <w:rPr>
                <w:rFonts w:ascii="宋体" w:eastAsia="宋体" w:hAnsi="宋体" w:cs="Times New Roman"/>
                <w:sz w:val="21"/>
              </w:rPr>
              <w:t xml:space="preserve"> </w:t>
            </w:r>
          </w:p>
        </w:tc>
        <w:tc>
          <w:tcPr>
            <w:tcW w:w="819" w:type="dxa"/>
            <w:tcBorders>
              <w:top w:val="single" w:sz="12" w:space="0" w:color="000000"/>
              <w:left w:val="single" w:sz="8" w:space="0" w:color="000000"/>
              <w:bottom w:val="single" w:sz="6" w:space="0" w:color="000000"/>
              <w:right w:val="single" w:sz="8" w:space="0" w:color="000000"/>
            </w:tcBorders>
          </w:tcPr>
          <w:p w14:paraId="4AB594F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12" w:space="0" w:color="000000"/>
              <w:left w:val="single" w:sz="8" w:space="0" w:color="000000"/>
              <w:bottom w:val="single" w:sz="6" w:space="0" w:color="000000"/>
              <w:right w:val="nil"/>
            </w:tcBorders>
          </w:tcPr>
          <w:p w14:paraId="33208818"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0512C0D"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02258FAF"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无形资产</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7605EE83"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25 </w:t>
            </w:r>
          </w:p>
        </w:tc>
        <w:tc>
          <w:tcPr>
            <w:tcW w:w="696" w:type="dxa"/>
            <w:tcBorders>
              <w:top w:val="single" w:sz="6" w:space="0" w:color="000000"/>
              <w:left w:val="single" w:sz="8" w:space="0" w:color="000000"/>
              <w:bottom w:val="single" w:sz="6" w:space="0" w:color="000000"/>
              <w:right w:val="single" w:sz="8" w:space="0" w:color="000000"/>
            </w:tcBorders>
          </w:tcPr>
          <w:p w14:paraId="5C9C026E"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68162F6B"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6260692"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实收资本（或股本）</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6BD6DBB0"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48 </w:t>
            </w:r>
          </w:p>
        </w:tc>
        <w:tc>
          <w:tcPr>
            <w:tcW w:w="819" w:type="dxa"/>
            <w:tcBorders>
              <w:top w:val="single" w:sz="6" w:space="0" w:color="000000"/>
              <w:left w:val="single" w:sz="8" w:space="0" w:color="000000"/>
              <w:bottom w:val="single" w:sz="6" w:space="0" w:color="000000"/>
              <w:right w:val="single" w:sz="8" w:space="0" w:color="000000"/>
            </w:tcBorders>
          </w:tcPr>
          <w:p w14:paraId="2CB6E82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7FF5B5E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7FAFD2DB" w14:textId="77777777" w:rsidTr="00052D3C">
        <w:trPr>
          <w:trHeight w:val="286"/>
        </w:trPr>
        <w:tc>
          <w:tcPr>
            <w:tcW w:w="2153" w:type="dxa"/>
            <w:tcBorders>
              <w:top w:val="single" w:sz="6" w:space="0" w:color="000000"/>
              <w:left w:val="nil"/>
              <w:bottom w:val="single" w:sz="6" w:space="0" w:color="000000"/>
              <w:right w:val="single" w:sz="8" w:space="0" w:color="000000"/>
            </w:tcBorders>
          </w:tcPr>
          <w:p w14:paraId="1513B861"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开发支出</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309529EC"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26 </w:t>
            </w:r>
          </w:p>
        </w:tc>
        <w:tc>
          <w:tcPr>
            <w:tcW w:w="696" w:type="dxa"/>
            <w:tcBorders>
              <w:top w:val="single" w:sz="6" w:space="0" w:color="000000"/>
              <w:left w:val="single" w:sz="8" w:space="0" w:color="000000"/>
              <w:bottom w:val="single" w:sz="6" w:space="0" w:color="000000"/>
              <w:right w:val="single" w:sz="8" w:space="0" w:color="000000"/>
            </w:tcBorders>
          </w:tcPr>
          <w:p w14:paraId="6575FD8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A8CFA9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0D774490"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资本公积</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338DEE9A"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49 </w:t>
            </w:r>
          </w:p>
        </w:tc>
        <w:tc>
          <w:tcPr>
            <w:tcW w:w="819" w:type="dxa"/>
            <w:tcBorders>
              <w:top w:val="single" w:sz="6" w:space="0" w:color="000000"/>
              <w:left w:val="single" w:sz="8" w:space="0" w:color="000000"/>
              <w:bottom w:val="single" w:sz="6" w:space="0" w:color="000000"/>
              <w:right w:val="single" w:sz="8" w:space="0" w:color="000000"/>
            </w:tcBorders>
          </w:tcPr>
          <w:p w14:paraId="67075CD0"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208093B9"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00B7CD3"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173913AC"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长期待摊费用</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03B4678F"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27 </w:t>
            </w:r>
          </w:p>
        </w:tc>
        <w:tc>
          <w:tcPr>
            <w:tcW w:w="696" w:type="dxa"/>
            <w:tcBorders>
              <w:top w:val="single" w:sz="6" w:space="0" w:color="000000"/>
              <w:left w:val="single" w:sz="8" w:space="0" w:color="000000"/>
              <w:bottom w:val="single" w:sz="6" w:space="0" w:color="000000"/>
              <w:right w:val="single" w:sz="8" w:space="0" w:color="000000"/>
            </w:tcBorders>
          </w:tcPr>
          <w:p w14:paraId="3AF583A9"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7C8B26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6970E23F"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盈余公积</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AA47A02"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50 </w:t>
            </w:r>
          </w:p>
        </w:tc>
        <w:tc>
          <w:tcPr>
            <w:tcW w:w="819" w:type="dxa"/>
            <w:tcBorders>
              <w:top w:val="single" w:sz="6" w:space="0" w:color="000000"/>
              <w:left w:val="single" w:sz="8" w:space="0" w:color="000000"/>
              <w:bottom w:val="single" w:sz="6" w:space="0" w:color="000000"/>
              <w:right w:val="single" w:sz="8" w:space="0" w:color="000000"/>
            </w:tcBorders>
          </w:tcPr>
          <w:p w14:paraId="02E96085"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4E286DD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8C9EC96" w14:textId="77777777" w:rsidTr="00052D3C">
        <w:trPr>
          <w:trHeight w:val="288"/>
        </w:trPr>
        <w:tc>
          <w:tcPr>
            <w:tcW w:w="2153" w:type="dxa"/>
            <w:tcBorders>
              <w:top w:val="single" w:sz="6" w:space="0" w:color="000000"/>
              <w:left w:val="nil"/>
              <w:bottom w:val="single" w:sz="6" w:space="0" w:color="000000"/>
              <w:right w:val="single" w:sz="8" w:space="0" w:color="000000"/>
            </w:tcBorders>
          </w:tcPr>
          <w:p w14:paraId="53C06459" w14:textId="77777777" w:rsidR="00273D18" w:rsidRPr="00315310" w:rsidRDefault="00273D18" w:rsidP="00052D3C">
            <w:pPr>
              <w:spacing w:after="0" w:line="259" w:lineRule="auto"/>
              <w:ind w:left="331" w:firstLine="0"/>
              <w:rPr>
                <w:rFonts w:ascii="宋体" w:eastAsia="宋体" w:hAnsi="宋体"/>
              </w:rPr>
            </w:pPr>
            <w:r w:rsidRPr="00315310">
              <w:rPr>
                <w:rFonts w:ascii="宋体" w:eastAsia="宋体" w:hAnsi="宋体"/>
                <w:sz w:val="21"/>
              </w:rPr>
              <w:t>其他非流动资产</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16D67EEE"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28 </w:t>
            </w:r>
          </w:p>
        </w:tc>
        <w:tc>
          <w:tcPr>
            <w:tcW w:w="696" w:type="dxa"/>
            <w:tcBorders>
              <w:top w:val="single" w:sz="6" w:space="0" w:color="000000"/>
              <w:left w:val="single" w:sz="8" w:space="0" w:color="000000"/>
              <w:bottom w:val="single" w:sz="6" w:space="0" w:color="000000"/>
              <w:right w:val="single" w:sz="8" w:space="0" w:color="000000"/>
            </w:tcBorders>
          </w:tcPr>
          <w:p w14:paraId="3DD03459"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77750389"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5F158A5D" w14:textId="77777777" w:rsidR="00273D18" w:rsidRPr="00315310" w:rsidRDefault="00273D18" w:rsidP="00052D3C">
            <w:pPr>
              <w:spacing w:after="0" w:line="259" w:lineRule="auto"/>
              <w:ind w:left="317" w:firstLine="0"/>
              <w:rPr>
                <w:rFonts w:ascii="宋体" w:eastAsia="宋体" w:hAnsi="宋体"/>
              </w:rPr>
            </w:pPr>
            <w:r w:rsidRPr="00315310">
              <w:rPr>
                <w:rFonts w:ascii="宋体" w:eastAsia="宋体" w:hAnsi="宋体"/>
                <w:sz w:val="21"/>
              </w:rPr>
              <w:t>未分配利润</w:t>
            </w:r>
            <w:r w:rsidRPr="00315310">
              <w:rPr>
                <w:rFonts w:ascii="宋体" w:eastAsia="宋体" w:hAnsi="宋体" w:cs="Times New Roman"/>
                <w:sz w:val="24"/>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586A0BB1"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51 </w:t>
            </w:r>
          </w:p>
        </w:tc>
        <w:tc>
          <w:tcPr>
            <w:tcW w:w="819" w:type="dxa"/>
            <w:tcBorders>
              <w:top w:val="single" w:sz="6" w:space="0" w:color="000000"/>
              <w:left w:val="single" w:sz="8" w:space="0" w:color="000000"/>
              <w:bottom w:val="single" w:sz="6" w:space="0" w:color="000000"/>
              <w:right w:val="single" w:sz="8" w:space="0" w:color="000000"/>
            </w:tcBorders>
          </w:tcPr>
          <w:p w14:paraId="774F737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3E0CB6B4"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D81A103" w14:textId="77777777" w:rsidTr="00052D3C">
        <w:trPr>
          <w:trHeight w:val="559"/>
        </w:trPr>
        <w:tc>
          <w:tcPr>
            <w:tcW w:w="2153" w:type="dxa"/>
            <w:tcBorders>
              <w:top w:val="single" w:sz="6" w:space="0" w:color="000000"/>
              <w:left w:val="nil"/>
              <w:bottom w:val="single" w:sz="6" w:space="0" w:color="000000"/>
              <w:right w:val="single" w:sz="8" w:space="0" w:color="000000"/>
            </w:tcBorders>
          </w:tcPr>
          <w:p w14:paraId="4585FE20" w14:textId="77777777" w:rsidR="00273D18" w:rsidRPr="00315310" w:rsidRDefault="00273D18" w:rsidP="00052D3C">
            <w:pPr>
              <w:spacing w:after="0" w:line="259" w:lineRule="auto"/>
              <w:ind w:left="0" w:right="81" w:firstLine="0"/>
              <w:jc w:val="right"/>
              <w:rPr>
                <w:rFonts w:ascii="宋体" w:eastAsia="宋体" w:hAnsi="宋体"/>
              </w:rPr>
            </w:pPr>
            <w:r w:rsidRPr="00315310">
              <w:rPr>
                <w:rFonts w:ascii="宋体" w:eastAsia="宋体" w:hAnsi="宋体"/>
                <w:sz w:val="21"/>
              </w:rPr>
              <w:t>非流动资产合计</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6" w:space="0" w:color="000000"/>
              <w:right w:val="single" w:sz="8" w:space="0" w:color="000000"/>
            </w:tcBorders>
          </w:tcPr>
          <w:p w14:paraId="4072DDFA"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29 </w:t>
            </w:r>
          </w:p>
        </w:tc>
        <w:tc>
          <w:tcPr>
            <w:tcW w:w="696" w:type="dxa"/>
            <w:tcBorders>
              <w:top w:val="single" w:sz="6" w:space="0" w:color="000000"/>
              <w:left w:val="single" w:sz="8" w:space="0" w:color="000000"/>
              <w:bottom w:val="single" w:sz="6" w:space="0" w:color="000000"/>
              <w:right w:val="single" w:sz="8" w:space="0" w:color="000000"/>
            </w:tcBorders>
          </w:tcPr>
          <w:p w14:paraId="11BA9D2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6" w:space="0" w:color="000000"/>
              <w:right w:val="single" w:sz="8" w:space="0" w:color="000000"/>
            </w:tcBorders>
          </w:tcPr>
          <w:p w14:paraId="3F2CD3F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6" w:space="0" w:color="000000"/>
              <w:right w:val="single" w:sz="8" w:space="0" w:color="000000"/>
            </w:tcBorders>
          </w:tcPr>
          <w:p w14:paraId="35CD686D" w14:textId="77777777" w:rsidR="00273D18" w:rsidRPr="00315310" w:rsidRDefault="00273D18" w:rsidP="00052D3C">
            <w:pPr>
              <w:spacing w:after="0" w:line="259" w:lineRule="auto"/>
              <w:ind w:left="106" w:firstLine="324"/>
              <w:rPr>
                <w:rFonts w:ascii="宋体" w:eastAsia="宋体" w:hAnsi="宋体"/>
              </w:rPr>
            </w:pPr>
            <w:r w:rsidRPr="00315310">
              <w:rPr>
                <w:rFonts w:ascii="宋体" w:eastAsia="宋体" w:hAnsi="宋体"/>
                <w:sz w:val="21"/>
              </w:rPr>
              <w:t>所有者权益（或股东权益）合计</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6" w:space="0" w:color="000000"/>
              <w:right w:val="single" w:sz="8" w:space="0" w:color="000000"/>
            </w:tcBorders>
          </w:tcPr>
          <w:p w14:paraId="242BFD6F"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52 </w:t>
            </w:r>
          </w:p>
        </w:tc>
        <w:tc>
          <w:tcPr>
            <w:tcW w:w="819" w:type="dxa"/>
            <w:tcBorders>
              <w:top w:val="single" w:sz="6" w:space="0" w:color="000000"/>
              <w:left w:val="single" w:sz="8" w:space="0" w:color="000000"/>
              <w:bottom w:val="single" w:sz="6" w:space="0" w:color="000000"/>
              <w:right w:val="single" w:sz="8" w:space="0" w:color="000000"/>
            </w:tcBorders>
          </w:tcPr>
          <w:p w14:paraId="46A64B03"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6" w:space="0" w:color="000000"/>
              <w:right w:val="nil"/>
            </w:tcBorders>
          </w:tcPr>
          <w:p w14:paraId="74989B10"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36E8ECA" w14:textId="77777777" w:rsidTr="00052D3C">
        <w:trPr>
          <w:trHeight w:val="569"/>
        </w:trPr>
        <w:tc>
          <w:tcPr>
            <w:tcW w:w="2153" w:type="dxa"/>
            <w:tcBorders>
              <w:top w:val="single" w:sz="6" w:space="0" w:color="000000"/>
              <w:left w:val="nil"/>
              <w:bottom w:val="single" w:sz="12" w:space="0" w:color="000000"/>
              <w:right w:val="single" w:sz="8" w:space="0" w:color="000000"/>
            </w:tcBorders>
          </w:tcPr>
          <w:p w14:paraId="110AAEA8" w14:textId="77777777" w:rsidR="00273D18" w:rsidRPr="00315310" w:rsidRDefault="00273D18" w:rsidP="00052D3C">
            <w:pPr>
              <w:spacing w:after="0" w:line="259" w:lineRule="auto"/>
              <w:ind w:left="67" w:firstLine="0"/>
              <w:jc w:val="center"/>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资产总计</w:t>
            </w:r>
            <w:r w:rsidRPr="00315310">
              <w:rPr>
                <w:rFonts w:ascii="宋体" w:eastAsia="宋体" w:hAnsi="宋体" w:cs="Times New Roman"/>
                <w:sz w:val="21"/>
              </w:rPr>
              <w:t xml:space="preserve"> </w:t>
            </w:r>
          </w:p>
        </w:tc>
        <w:tc>
          <w:tcPr>
            <w:tcW w:w="569" w:type="dxa"/>
            <w:tcBorders>
              <w:top w:val="single" w:sz="6" w:space="0" w:color="000000"/>
              <w:left w:val="single" w:sz="8" w:space="0" w:color="000000"/>
              <w:bottom w:val="single" w:sz="12" w:space="0" w:color="000000"/>
              <w:right w:val="single" w:sz="8" w:space="0" w:color="000000"/>
            </w:tcBorders>
          </w:tcPr>
          <w:p w14:paraId="61DB3035"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30 </w:t>
            </w:r>
          </w:p>
        </w:tc>
        <w:tc>
          <w:tcPr>
            <w:tcW w:w="696" w:type="dxa"/>
            <w:tcBorders>
              <w:top w:val="single" w:sz="6" w:space="0" w:color="000000"/>
              <w:left w:val="single" w:sz="8" w:space="0" w:color="000000"/>
              <w:bottom w:val="single" w:sz="12" w:space="0" w:color="000000"/>
              <w:right w:val="single" w:sz="8" w:space="0" w:color="000000"/>
            </w:tcBorders>
          </w:tcPr>
          <w:p w14:paraId="30D53E8A"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725" w:type="dxa"/>
            <w:tcBorders>
              <w:top w:val="single" w:sz="6" w:space="0" w:color="000000"/>
              <w:left w:val="single" w:sz="8" w:space="0" w:color="000000"/>
              <w:bottom w:val="single" w:sz="12" w:space="0" w:color="000000"/>
              <w:right w:val="single" w:sz="8" w:space="0" w:color="000000"/>
            </w:tcBorders>
          </w:tcPr>
          <w:p w14:paraId="7FCD1370"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c>
          <w:tcPr>
            <w:tcW w:w="2285" w:type="dxa"/>
            <w:tcBorders>
              <w:top w:val="single" w:sz="6" w:space="0" w:color="000000"/>
              <w:left w:val="single" w:sz="8" w:space="0" w:color="000000"/>
              <w:bottom w:val="single" w:sz="12" w:space="0" w:color="000000"/>
              <w:right w:val="single" w:sz="8" w:space="0" w:color="000000"/>
            </w:tcBorders>
          </w:tcPr>
          <w:p w14:paraId="796FB1AF" w14:textId="77777777" w:rsidR="00273D18" w:rsidRPr="00315310" w:rsidRDefault="00273D18" w:rsidP="00052D3C">
            <w:pPr>
              <w:spacing w:after="0" w:line="259" w:lineRule="auto"/>
              <w:ind w:left="106" w:firstLine="0"/>
              <w:rPr>
                <w:rFonts w:ascii="宋体" w:eastAsia="宋体" w:hAnsi="宋体"/>
              </w:rPr>
            </w:pPr>
            <w:r w:rsidRPr="00315310">
              <w:rPr>
                <w:rFonts w:ascii="宋体" w:eastAsia="宋体" w:hAnsi="宋体"/>
                <w:sz w:val="21"/>
              </w:rPr>
              <w:t>负债和所有者权益（或股东权益）总计</w:t>
            </w:r>
            <w:r w:rsidRPr="00315310">
              <w:rPr>
                <w:rFonts w:ascii="宋体" w:eastAsia="宋体" w:hAnsi="宋体" w:cs="Times New Roman"/>
                <w:sz w:val="21"/>
              </w:rPr>
              <w:t xml:space="preserve"> </w:t>
            </w:r>
          </w:p>
        </w:tc>
        <w:tc>
          <w:tcPr>
            <w:tcW w:w="566" w:type="dxa"/>
            <w:tcBorders>
              <w:top w:val="single" w:sz="6" w:space="0" w:color="000000"/>
              <w:left w:val="single" w:sz="8" w:space="0" w:color="000000"/>
              <w:bottom w:val="single" w:sz="12" w:space="0" w:color="000000"/>
              <w:right w:val="single" w:sz="8" w:space="0" w:color="000000"/>
            </w:tcBorders>
          </w:tcPr>
          <w:p w14:paraId="4D008C78" w14:textId="77777777" w:rsidR="00273D18" w:rsidRPr="00315310" w:rsidRDefault="00273D18" w:rsidP="00052D3C">
            <w:pPr>
              <w:spacing w:after="0" w:line="259" w:lineRule="auto"/>
              <w:ind w:left="53" w:firstLine="0"/>
              <w:jc w:val="center"/>
              <w:rPr>
                <w:rFonts w:ascii="宋体" w:eastAsia="宋体" w:hAnsi="宋体"/>
              </w:rPr>
            </w:pPr>
            <w:r w:rsidRPr="00315310">
              <w:rPr>
                <w:rFonts w:ascii="宋体" w:eastAsia="宋体" w:hAnsi="宋体" w:cs="Times New Roman"/>
                <w:sz w:val="21"/>
              </w:rPr>
              <w:t xml:space="preserve">53 </w:t>
            </w:r>
          </w:p>
        </w:tc>
        <w:tc>
          <w:tcPr>
            <w:tcW w:w="819" w:type="dxa"/>
            <w:tcBorders>
              <w:top w:val="single" w:sz="6" w:space="0" w:color="000000"/>
              <w:left w:val="single" w:sz="8" w:space="0" w:color="000000"/>
              <w:bottom w:val="single" w:sz="12" w:space="0" w:color="000000"/>
              <w:right w:val="single" w:sz="8" w:space="0" w:color="000000"/>
            </w:tcBorders>
          </w:tcPr>
          <w:p w14:paraId="2919C836" w14:textId="77777777" w:rsidR="00273D18" w:rsidRPr="00315310" w:rsidRDefault="00273D18" w:rsidP="00052D3C">
            <w:pPr>
              <w:spacing w:after="0" w:line="259" w:lineRule="auto"/>
              <w:ind w:left="0" w:right="6" w:firstLine="0"/>
              <w:jc w:val="right"/>
              <w:rPr>
                <w:rFonts w:ascii="宋体" w:eastAsia="宋体" w:hAnsi="宋体"/>
              </w:rPr>
            </w:pPr>
            <w:r w:rsidRPr="00315310">
              <w:rPr>
                <w:rFonts w:ascii="宋体" w:eastAsia="宋体" w:hAnsi="宋体" w:cs="Times New Roman"/>
                <w:sz w:val="21"/>
              </w:rPr>
              <w:t xml:space="preserve"> </w:t>
            </w:r>
          </w:p>
        </w:tc>
        <w:tc>
          <w:tcPr>
            <w:tcW w:w="1104" w:type="dxa"/>
            <w:tcBorders>
              <w:top w:val="single" w:sz="6" w:space="0" w:color="000000"/>
              <w:left w:val="single" w:sz="8" w:space="0" w:color="000000"/>
              <w:bottom w:val="single" w:sz="12" w:space="0" w:color="000000"/>
              <w:right w:val="nil"/>
            </w:tcBorders>
          </w:tcPr>
          <w:p w14:paraId="5D2299AE"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bl>
    <w:p w14:paraId="1368A86A" w14:textId="77777777" w:rsidR="00273D18" w:rsidRPr="00315310" w:rsidRDefault="00273D18" w:rsidP="00273D18">
      <w:pPr>
        <w:spacing w:after="152" w:line="259" w:lineRule="auto"/>
        <w:ind w:right="146"/>
        <w:jc w:val="right"/>
        <w:rPr>
          <w:rFonts w:ascii="宋体" w:eastAsia="宋体" w:hAnsi="宋体"/>
        </w:rPr>
      </w:pPr>
      <w:r w:rsidRPr="00315310">
        <w:rPr>
          <w:rFonts w:ascii="宋体" w:eastAsia="宋体" w:hAnsi="宋体"/>
          <w:sz w:val="21"/>
        </w:rPr>
        <w:t>小企业（中外合作经营）根据合同规定在合作期间归还投资者的投资，应在</w:t>
      </w:r>
      <w:r w:rsidRPr="00315310">
        <w:rPr>
          <w:rFonts w:ascii="宋体" w:eastAsia="宋体" w:hAnsi="宋体" w:cs="Times New Roman"/>
          <w:sz w:val="21"/>
        </w:rPr>
        <w:t>“</w:t>
      </w:r>
      <w:r w:rsidRPr="00315310">
        <w:rPr>
          <w:rFonts w:ascii="宋体" w:eastAsia="宋体" w:hAnsi="宋体"/>
          <w:sz w:val="21"/>
        </w:rPr>
        <w:t>实收资本</w:t>
      </w:r>
    </w:p>
    <w:p w14:paraId="3111937F" w14:textId="77777777" w:rsidR="00273D18" w:rsidRPr="00315310" w:rsidRDefault="00273D18" w:rsidP="00273D18">
      <w:pPr>
        <w:spacing w:after="203" w:line="270" w:lineRule="auto"/>
        <w:ind w:left="-5"/>
        <w:rPr>
          <w:rFonts w:ascii="宋体" w:eastAsia="宋体" w:hAnsi="宋体"/>
        </w:rPr>
      </w:pPr>
      <w:r w:rsidRPr="00315310">
        <w:rPr>
          <w:rFonts w:ascii="宋体" w:eastAsia="宋体" w:hAnsi="宋体"/>
          <w:sz w:val="21"/>
        </w:rPr>
        <w:t>（或股本）</w:t>
      </w:r>
      <w:proofErr w:type="gramStart"/>
      <w:r w:rsidRPr="00315310">
        <w:rPr>
          <w:rFonts w:ascii="宋体" w:eastAsia="宋体" w:hAnsi="宋体"/>
          <w:sz w:val="21"/>
        </w:rPr>
        <w:t>”</w:t>
      </w:r>
      <w:proofErr w:type="gramEnd"/>
      <w:r w:rsidRPr="00315310">
        <w:rPr>
          <w:rFonts w:ascii="宋体" w:eastAsia="宋体" w:hAnsi="宋体"/>
          <w:sz w:val="21"/>
        </w:rPr>
        <w:t>项目下增加“减：已归还投资”项目单独列示。</w:t>
      </w:r>
      <w:r w:rsidRPr="00315310">
        <w:rPr>
          <w:rFonts w:ascii="宋体" w:eastAsia="宋体" w:hAnsi="宋体" w:cs="Times New Roman"/>
          <w:sz w:val="21"/>
        </w:rPr>
        <w:t xml:space="preserve"> </w:t>
      </w:r>
    </w:p>
    <w:p w14:paraId="0A543054"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1．本表反映小企业某一特定日期全部资产、负债和所有者权益的情况。 </w:t>
      </w:r>
    </w:p>
    <w:p w14:paraId="5ACEBB0A"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  2．本表“年初余额”栏内各项数字，应根据上年末资产负债表</w:t>
      </w:r>
    </w:p>
    <w:p w14:paraId="47EA5522"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lastRenderedPageBreak/>
        <w:t xml:space="preserve">“期末余额”栏内所列数字填列。 </w:t>
      </w:r>
    </w:p>
    <w:p w14:paraId="03D0E5C7"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  3．本表“期末余额”各项目的内容和填列方法： </w:t>
      </w:r>
    </w:p>
    <w:p w14:paraId="000BB067" w14:textId="77777777" w:rsidR="00273D18" w:rsidRPr="00315310" w:rsidRDefault="00273D18" w:rsidP="00273D18">
      <w:pPr>
        <w:numPr>
          <w:ilvl w:val="0"/>
          <w:numId w:val="123"/>
        </w:numPr>
        <w:rPr>
          <w:rFonts w:ascii="宋体" w:eastAsia="宋体" w:hAnsi="宋体"/>
          <w:sz w:val="24"/>
          <w:szCs w:val="24"/>
        </w:rPr>
      </w:pPr>
      <w:r w:rsidRPr="00315310">
        <w:rPr>
          <w:rFonts w:ascii="宋体" w:eastAsia="宋体" w:hAnsi="宋体"/>
          <w:sz w:val="24"/>
          <w:szCs w:val="24"/>
        </w:rPr>
        <w:t xml:space="preserve">“货币资金”项目，反映小企业库存现金、银行存款、其他货币资金的合计数。本项目应根据“库存现金”、“银行存款”和“其他货币资金”科目的期末余额合计填列。 </w:t>
      </w:r>
    </w:p>
    <w:p w14:paraId="5B7B203B" w14:textId="77777777" w:rsidR="00273D18" w:rsidRPr="00315310" w:rsidRDefault="00273D18" w:rsidP="00273D18">
      <w:pPr>
        <w:numPr>
          <w:ilvl w:val="0"/>
          <w:numId w:val="123"/>
        </w:numPr>
        <w:rPr>
          <w:rFonts w:ascii="宋体" w:eastAsia="宋体" w:hAnsi="宋体"/>
          <w:sz w:val="24"/>
          <w:szCs w:val="24"/>
        </w:rPr>
      </w:pPr>
      <w:r w:rsidRPr="00315310">
        <w:rPr>
          <w:rFonts w:ascii="宋体" w:eastAsia="宋体" w:hAnsi="宋体"/>
          <w:sz w:val="24"/>
          <w:szCs w:val="24"/>
        </w:rPr>
        <w:t>“短期投资”项目，反映小企业购入的能随时变现并且持有时间不准备超过1年的股票、债券和基金投资的余额。本项目应根据</w:t>
      </w:r>
    </w:p>
    <w:p w14:paraId="1D9055D9"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“短期投资”科目的期末余额填列。 </w:t>
      </w:r>
    </w:p>
    <w:p w14:paraId="453A21D9" w14:textId="77777777" w:rsidR="00273D18" w:rsidRPr="00315310" w:rsidRDefault="00273D18" w:rsidP="00273D18">
      <w:pPr>
        <w:numPr>
          <w:ilvl w:val="0"/>
          <w:numId w:val="123"/>
        </w:numPr>
        <w:rPr>
          <w:rFonts w:ascii="宋体" w:eastAsia="宋体" w:hAnsi="宋体"/>
          <w:sz w:val="24"/>
          <w:szCs w:val="24"/>
        </w:rPr>
      </w:pPr>
      <w:r w:rsidRPr="00315310">
        <w:rPr>
          <w:rFonts w:ascii="宋体" w:eastAsia="宋体" w:hAnsi="宋体"/>
          <w:sz w:val="24"/>
          <w:szCs w:val="24"/>
        </w:rPr>
        <w:t>“应收票据”项目，反映小企业收到的未到期收款也未向银行贴现的应收票据（银行承兑汇票和商业承兑汇票）。本项目应根据</w:t>
      </w:r>
    </w:p>
    <w:p w14:paraId="62316EA0" w14:textId="77777777" w:rsidR="00273D18" w:rsidRPr="00315310" w:rsidRDefault="00273D18" w:rsidP="00273D18">
      <w:pPr>
        <w:spacing w:after="172" w:line="259" w:lineRule="auto"/>
        <w:ind w:left="-5"/>
        <w:rPr>
          <w:rFonts w:ascii="宋体" w:eastAsia="宋体" w:hAnsi="宋体"/>
          <w:sz w:val="24"/>
          <w:szCs w:val="24"/>
        </w:rPr>
      </w:pPr>
      <w:r w:rsidRPr="00315310">
        <w:rPr>
          <w:rFonts w:ascii="宋体" w:eastAsia="宋体" w:hAnsi="宋体"/>
          <w:sz w:val="24"/>
          <w:szCs w:val="24"/>
        </w:rPr>
        <w:t xml:space="preserve">“应收票据”科目的期末余额填列。 </w:t>
      </w:r>
    </w:p>
    <w:p w14:paraId="1D6DE670" w14:textId="77777777" w:rsidR="00273D18" w:rsidRPr="00315310" w:rsidRDefault="00273D18" w:rsidP="00273D18">
      <w:pPr>
        <w:numPr>
          <w:ilvl w:val="0"/>
          <w:numId w:val="123"/>
        </w:numPr>
        <w:rPr>
          <w:rFonts w:ascii="宋体" w:eastAsia="宋体" w:hAnsi="宋体"/>
          <w:sz w:val="24"/>
          <w:szCs w:val="24"/>
        </w:rPr>
      </w:pPr>
      <w:r w:rsidRPr="00315310">
        <w:rPr>
          <w:rFonts w:ascii="宋体" w:eastAsia="宋体" w:hAnsi="宋体"/>
          <w:sz w:val="24"/>
          <w:szCs w:val="24"/>
        </w:rPr>
        <w:t>“应收账款”项目，反映小企业因销售商品、提供劳务等日常生产经营活动应收取的款项。本项目应根据“应收账款”的期末余额分析填列。如“应收账款”科目</w:t>
      </w:r>
      <w:proofErr w:type="gramStart"/>
      <w:r w:rsidRPr="00315310">
        <w:rPr>
          <w:rFonts w:ascii="宋体" w:eastAsia="宋体" w:hAnsi="宋体"/>
          <w:sz w:val="24"/>
          <w:szCs w:val="24"/>
        </w:rPr>
        <w:t>期末为</w:t>
      </w:r>
      <w:proofErr w:type="gramEnd"/>
      <w:r w:rsidRPr="00315310">
        <w:rPr>
          <w:rFonts w:ascii="宋体" w:eastAsia="宋体" w:hAnsi="宋体"/>
          <w:sz w:val="24"/>
          <w:szCs w:val="24"/>
        </w:rPr>
        <w:t>贷方余额，应当在“预收账款”项目列示。  （5）“预付账款”项目，反映小企业按照合同规定预付的款项。包括：根据合同规定预付的购货款、租金、工程款等。本项目应根据 “预付账款”科目的期末借方余额填列；如“预付账款”科目</w:t>
      </w:r>
      <w:proofErr w:type="gramStart"/>
      <w:r w:rsidRPr="00315310">
        <w:rPr>
          <w:rFonts w:ascii="宋体" w:eastAsia="宋体" w:hAnsi="宋体"/>
          <w:sz w:val="24"/>
          <w:szCs w:val="24"/>
        </w:rPr>
        <w:t>期末为</w:t>
      </w:r>
      <w:proofErr w:type="gramEnd"/>
      <w:r w:rsidRPr="00315310">
        <w:rPr>
          <w:rFonts w:ascii="宋体" w:eastAsia="宋体" w:hAnsi="宋体"/>
          <w:sz w:val="24"/>
          <w:szCs w:val="24"/>
        </w:rPr>
        <w:t xml:space="preserve">贷方余额，应当在“应付账款”项目列示。 </w:t>
      </w:r>
    </w:p>
    <w:p w14:paraId="1C2E2943"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属于超过1年期以上的预付账款的借方余额应当在“其他非流动资产”项目列示。 </w:t>
      </w:r>
    </w:p>
    <w:p w14:paraId="31F1A943" w14:textId="77777777" w:rsidR="00273D18" w:rsidRPr="00315310" w:rsidRDefault="00273D18" w:rsidP="00273D18">
      <w:pPr>
        <w:numPr>
          <w:ilvl w:val="0"/>
          <w:numId w:val="124"/>
        </w:numPr>
        <w:ind w:firstLine="420"/>
        <w:rPr>
          <w:rFonts w:ascii="宋体" w:eastAsia="宋体" w:hAnsi="宋体"/>
          <w:sz w:val="24"/>
          <w:szCs w:val="24"/>
        </w:rPr>
      </w:pPr>
      <w:r w:rsidRPr="00315310">
        <w:rPr>
          <w:rFonts w:ascii="宋体" w:eastAsia="宋体" w:hAnsi="宋体"/>
          <w:sz w:val="24"/>
          <w:szCs w:val="24"/>
        </w:rPr>
        <w:t xml:space="preserve">“应收股利”项目，反映小企业应收取的现金股利或利润。本项目应根据“应收股利”科目的期末余额填列。 </w:t>
      </w:r>
    </w:p>
    <w:p w14:paraId="1EF7327A" w14:textId="77777777" w:rsidR="00273D18" w:rsidRPr="00315310" w:rsidRDefault="00273D18" w:rsidP="00273D18">
      <w:pPr>
        <w:numPr>
          <w:ilvl w:val="0"/>
          <w:numId w:val="124"/>
        </w:numPr>
        <w:ind w:firstLine="420"/>
        <w:rPr>
          <w:rFonts w:ascii="宋体" w:eastAsia="宋体" w:hAnsi="宋体"/>
          <w:sz w:val="24"/>
          <w:szCs w:val="24"/>
        </w:rPr>
      </w:pPr>
      <w:r w:rsidRPr="00315310">
        <w:rPr>
          <w:rFonts w:ascii="宋体" w:eastAsia="宋体" w:hAnsi="宋体"/>
          <w:sz w:val="24"/>
          <w:szCs w:val="24"/>
        </w:rPr>
        <w:t xml:space="preserve">“应收利息”项目，反映小企业债券投资应收取的利息。小企业购入一次还本付息债券应收的利息，不包括在本项目内。本项目应根据“应收利息”科目的期末余额填列。 </w:t>
      </w:r>
    </w:p>
    <w:p w14:paraId="0C584292" w14:textId="77777777" w:rsidR="00273D18" w:rsidRPr="00315310" w:rsidRDefault="00273D18" w:rsidP="00273D18">
      <w:pPr>
        <w:numPr>
          <w:ilvl w:val="0"/>
          <w:numId w:val="124"/>
        </w:numPr>
        <w:spacing w:after="175" w:line="259" w:lineRule="auto"/>
        <w:ind w:firstLine="420"/>
        <w:rPr>
          <w:rFonts w:ascii="宋体" w:eastAsia="宋体" w:hAnsi="宋体"/>
          <w:sz w:val="24"/>
          <w:szCs w:val="24"/>
        </w:rPr>
      </w:pPr>
      <w:r w:rsidRPr="00315310">
        <w:rPr>
          <w:rFonts w:ascii="宋体" w:eastAsia="宋体" w:hAnsi="宋体"/>
          <w:sz w:val="24"/>
          <w:szCs w:val="24"/>
        </w:rPr>
        <w:t>“其他应收款”项目，反映小企业除应收票据、应收账款、</w:t>
      </w:r>
    </w:p>
    <w:p w14:paraId="30FEA31F"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lastRenderedPageBreak/>
        <w:t xml:space="preserve">预付账款、应收股利、应收利息等以外的其他各种应收及暂付款项。包括：各种应收的赔款、应向职工收取的各种垫付款项等。本项目应根据“其他应收款”科目的期末余额填列。 </w:t>
      </w:r>
    </w:p>
    <w:p w14:paraId="33C4AC10" w14:textId="77777777" w:rsidR="00273D18" w:rsidRPr="00315310" w:rsidRDefault="00273D18" w:rsidP="00273D18">
      <w:pPr>
        <w:numPr>
          <w:ilvl w:val="0"/>
          <w:numId w:val="124"/>
        </w:numPr>
        <w:spacing w:after="175" w:line="259" w:lineRule="auto"/>
        <w:ind w:firstLine="420"/>
        <w:rPr>
          <w:rFonts w:ascii="宋体" w:eastAsia="宋体" w:hAnsi="宋体"/>
          <w:sz w:val="24"/>
          <w:szCs w:val="24"/>
        </w:rPr>
      </w:pPr>
      <w:r w:rsidRPr="00315310">
        <w:rPr>
          <w:rFonts w:ascii="宋体" w:eastAsia="宋体" w:hAnsi="宋体"/>
          <w:sz w:val="24"/>
          <w:szCs w:val="24"/>
        </w:rPr>
        <w:t>“存货”项目，反映小企业期末在库、在途和在加工中的各</w:t>
      </w:r>
    </w:p>
    <w:p w14:paraId="1B09A673"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项存货的成本。包括：各种原材料、在产品、半成品、产成品、商品、周转材料（包装物、低值易耗品等）、消耗性生物资产等。本项目应根据“材料采购”、“在途物资”、“原材料”、“材料成本差异”、“生产成本”、“库存商品”、“商品进销差价”、“委托加工物资”、“周转材料”、</w:t>
      </w:r>
    </w:p>
    <w:p w14:paraId="5C434BF0"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“消耗性生物资产”等科目的期末余额分析填列。 </w:t>
      </w:r>
    </w:p>
    <w:p w14:paraId="1CC51EF1" w14:textId="77777777" w:rsidR="00273D18" w:rsidRPr="00315310" w:rsidRDefault="00273D18" w:rsidP="00273D18">
      <w:pPr>
        <w:numPr>
          <w:ilvl w:val="0"/>
          <w:numId w:val="124"/>
        </w:numPr>
        <w:ind w:firstLine="420"/>
        <w:rPr>
          <w:rFonts w:ascii="宋体" w:eastAsia="宋体" w:hAnsi="宋体"/>
          <w:sz w:val="24"/>
          <w:szCs w:val="24"/>
        </w:rPr>
      </w:pPr>
      <w:r w:rsidRPr="00315310">
        <w:rPr>
          <w:rFonts w:ascii="宋体" w:eastAsia="宋体" w:hAnsi="宋体"/>
          <w:sz w:val="24"/>
          <w:szCs w:val="24"/>
        </w:rPr>
        <w:t xml:space="preserve">“其他流动资产”项目，反映小企业除以上流动资产项目外的其他流动资产（含1年内到期的非流动资产）。本项目应根据有关科目的期末余额分析填列。 </w:t>
      </w:r>
    </w:p>
    <w:p w14:paraId="5140B47A" w14:textId="77777777" w:rsidR="00273D18" w:rsidRPr="00315310" w:rsidRDefault="00273D18" w:rsidP="00273D18">
      <w:pPr>
        <w:numPr>
          <w:ilvl w:val="0"/>
          <w:numId w:val="124"/>
        </w:numPr>
        <w:spacing w:after="175" w:line="259" w:lineRule="auto"/>
        <w:ind w:firstLine="420"/>
        <w:rPr>
          <w:rFonts w:ascii="宋体" w:eastAsia="宋体" w:hAnsi="宋体"/>
          <w:sz w:val="24"/>
          <w:szCs w:val="24"/>
        </w:rPr>
      </w:pPr>
      <w:r w:rsidRPr="00315310">
        <w:rPr>
          <w:rFonts w:ascii="宋体" w:eastAsia="宋体" w:hAnsi="宋体"/>
          <w:sz w:val="24"/>
          <w:szCs w:val="24"/>
        </w:rPr>
        <w:t xml:space="preserve">“长期债券投资”项目，反映小企业准备长期持有的债券投资的本息。本项目应根据“长期债券投资”科目的期末余额分析填列。 </w:t>
      </w:r>
    </w:p>
    <w:p w14:paraId="3A589D9D" w14:textId="77777777" w:rsidR="00273D18" w:rsidRPr="00315310" w:rsidRDefault="00273D18" w:rsidP="00273D18">
      <w:pPr>
        <w:numPr>
          <w:ilvl w:val="0"/>
          <w:numId w:val="124"/>
        </w:numPr>
        <w:ind w:firstLine="420"/>
        <w:rPr>
          <w:rFonts w:ascii="宋体" w:eastAsia="宋体" w:hAnsi="宋体"/>
          <w:sz w:val="24"/>
          <w:szCs w:val="24"/>
        </w:rPr>
      </w:pPr>
      <w:r w:rsidRPr="00315310">
        <w:rPr>
          <w:rFonts w:ascii="宋体" w:eastAsia="宋体" w:hAnsi="宋体"/>
          <w:sz w:val="24"/>
          <w:szCs w:val="24"/>
        </w:rPr>
        <w:t xml:space="preserve">“长期股权投资”项目，反映小企业准备长期持有的权益性投资的成本。本项目应根据“长期股权投资”科目的期末余额填列。 </w:t>
      </w:r>
    </w:p>
    <w:p w14:paraId="74A35C16" w14:textId="77777777" w:rsidR="00273D18" w:rsidRPr="00315310" w:rsidRDefault="00273D18" w:rsidP="00273D18">
      <w:pPr>
        <w:numPr>
          <w:ilvl w:val="0"/>
          <w:numId w:val="124"/>
        </w:numPr>
        <w:ind w:firstLine="420"/>
        <w:rPr>
          <w:rFonts w:ascii="宋体" w:eastAsia="宋体" w:hAnsi="宋体"/>
          <w:sz w:val="24"/>
          <w:szCs w:val="24"/>
        </w:rPr>
      </w:pPr>
      <w:r w:rsidRPr="00315310">
        <w:rPr>
          <w:rFonts w:ascii="宋体" w:eastAsia="宋体" w:hAnsi="宋体"/>
          <w:sz w:val="24"/>
          <w:szCs w:val="24"/>
        </w:rPr>
        <w:t xml:space="preserve">“固定资产原价”和“累计折旧”项目，反映小企业固定资产的原价（成本）及累计折旧。这两个项目应根据“固定资产”科目和“累计折旧”科目的期末余额填列。 </w:t>
      </w:r>
    </w:p>
    <w:p w14:paraId="3A109FD8" w14:textId="77777777" w:rsidR="00273D18" w:rsidRPr="00315310" w:rsidRDefault="00273D18" w:rsidP="00273D18">
      <w:pPr>
        <w:numPr>
          <w:ilvl w:val="0"/>
          <w:numId w:val="124"/>
        </w:numPr>
        <w:ind w:firstLine="420"/>
        <w:rPr>
          <w:rFonts w:ascii="宋体" w:eastAsia="宋体" w:hAnsi="宋体"/>
          <w:sz w:val="24"/>
          <w:szCs w:val="24"/>
        </w:rPr>
      </w:pPr>
      <w:r w:rsidRPr="00315310">
        <w:rPr>
          <w:rFonts w:ascii="宋体" w:eastAsia="宋体" w:hAnsi="宋体"/>
          <w:sz w:val="24"/>
          <w:szCs w:val="24"/>
        </w:rPr>
        <w:t>“固定资产账面价值”项目，反映小企业固定资产原价扣除累计折旧后的余额。本项目应根据“固定资产”科目的期末余额减去</w:t>
      </w:r>
    </w:p>
    <w:p w14:paraId="2AD0F205"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“累计折旧”科目的期末余额后的金额填列。 </w:t>
      </w:r>
    </w:p>
    <w:p w14:paraId="2CE16769" w14:textId="77777777" w:rsidR="00273D18" w:rsidRPr="00315310" w:rsidRDefault="00273D18" w:rsidP="00273D18">
      <w:pPr>
        <w:numPr>
          <w:ilvl w:val="0"/>
          <w:numId w:val="124"/>
        </w:numPr>
        <w:spacing w:after="3" w:line="384" w:lineRule="auto"/>
        <w:ind w:firstLine="420"/>
        <w:rPr>
          <w:rFonts w:ascii="宋体" w:eastAsia="宋体" w:hAnsi="宋体"/>
          <w:sz w:val="24"/>
          <w:szCs w:val="24"/>
        </w:rPr>
      </w:pPr>
      <w:r w:rsidRPr="00315310">
        <w:rPr>
          <w:rFonts w:ascii="宋体" w:eastAsia="宋体" w:hAnsi="宋体"/>
          <w:sz w:val="24"/>
          <w:szCs w:val="24"/>
        </w:rPr>
        <w:t xml:space="preserve">“在建工程”项目，反映小企业尚未完工或虽已完工，但尚未办理竣工决算的工程成本。本项目应根据“在建工程”科目的期末余额填列。 </w:t>
      </w:r>
    </w:p>
    <w:p w14:paraId="5E48E675" w14:textId="77777777" w:rsidR="00273D18" w:rsidRPr="00315310" w:rsidRDefault="00273D18" w:rsidP="00273D18">
      <w:pPr>
        <w:numPr>
          <w:ilvl w:val="0"/>
          <w:numId w:val="124"/>
        </w:numPr>
        <w:spacing w:after="175" w:line="259" w:lineRule="auto"/>
        <w:ind w:firstLine="420"/>
        <w:rPr>
          <w:rFonts w:ascii="宋体" w:eastAsia="宋体" w:hAnsi="宋体"/>
          <w:sz w:val="24"/>
          <w:szCs w:val="24"/>
        </w:rPr>
      </w:pPr>
      <w:r w:rsidRPr="00315310">
        <w:rPr>
          <w:rFonts w:ascii="宋体" w:eastAsia="宋体" w:hAnsi="宋体"/>
          <w:sz w:val="24"/>
          <w:szCs w:val="24"/>
        </w:rPr>
        <w:t>“工程物资”项目，反映小企业为在建工程准备的各种物资</w:t>
      </w:r>
    </w:p>
    <w:p w14:paraId="2DBE0300"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lastRenderedPageBreak/>
        <w:t xml:space="preserve">的成本。本项目应根据“工程物资”科目的期末余额填列。 </w:t>
      </w:r>
    </w:p>
    <w:p w14:paraId="6D85F170" w14:textId="77777777" w:rsidR="00273D18" w:rsidRPr="00315310" w:rsidRDefault="00273D18" w:rsidP="00273D18">
      <w:pPr>
        <w:numPr>
          <w:ilvl w:val="0"/>
          <w:numId w:val="124"/>
        </w:numPr>
        <w:ind w:firstLine="420"/>
        <w:rPr>
          <w:rFonts w:ascii="宋体" w:eastAsia="宋体" w:hAnsi="宋体"/>
          <w:sz w:val="24"/>
          <w:szCs w:val="24"/>
        </w:rPr>
      </w:pPr>
      <w:r w:rsidRPr="00315310">
        <w:rPr>
          <w:rFonts w:ascii="宋体" w:eastAsia="宋体" w:hAnsi="宋体"/>
          <w:sz w:val="24"/>
          <w:szCs w:val="24"/>
        </w:rPr>
        <w:t>“固定资产清理”项目，反映小企业因出售、报废、毁损、对外投资等原因处置固定资产所转出的固定资产账面价值以及在清理过程中发生的费用等。本项目应根据“固定资产清理”科目的期末借方余额填列；如“固定资产清理”科目</w:t>
      </w:r>
      <w:proofErr w:type="gramStart"/>
      <w:r w:rsidRPr="00315310">
        <w:rPr>
          <w:rFonts w:ascii="宋体" w:eastAsia="宋体" w:hAnsi="宋体"/>
          <w:sz w:val="24"/>
          <w:szCs w:val="24"/>
        </w:rPr>
        <w:t>期末为</w:t>
      </w:r>
      <w:proofErr w:type="gramEnd"/>
      <w:r w:rsidRPr="00315310">
        <w:rPr>
          <w:rFonts w:ascii="宋体" w:eastAsia="宋体" w:hAnsi="宋体"/>
          <w:sz w:val="24"/>
          <w:szCs w:val="24"/>
        </w:rPr>
        <w:t xml:space="preserve">贷方余额，以“－” 号填列。 </w:t>
      </w:r>
    </w:p>
    <w:p w14:paraId="468C38BE" w14:textId="77777777" w:rsidR="00273D18" w:rsidRPr="00315310" w:rsidRDefault="00273D18" w:rsidP="00273D18">
      <w:pPr>
        <w:numPr>
          <w:ilvl w:val="0"/>
          <w:numId w:val="124"/>
        </w:numPr>
        <w:ind w:firstLine="420"/>
        <w:rPr>
          <w:rFonts w:ascii="宋体" w:eastAsia="宋体" w:hAnsi="宋体"/>
          <w:sz w:val="24"/>
          <w:szCs w:val="24"/>
        </w:rPr>
      </w:pPr>
      <w:r w:rsidRPr="00315310">
        <w:rPr>
          <w:rFonts w:ascii="宋体" w:eastAsia="宋体" w:hAnsi="宋体"/>
          <w:sz w:val="24"/>
          <w:szCs w:val="24"/>
        </w:rPr>
        <w:t xml:space="preserve">“生产性生物资产”项目，反映小企业生产性生物资产的账面价值。本项目应根据“生产性生物资产”科目的期末余额减去“生产性生物资产累计折旧”科目的期末余额后的金额填列。 </w:t>
      </w:r>
    </w:p>
    <w:p w14:paraId="0C69AFF6" w14:textId="77777777" w:rsidR="00273D18" w:rsidRPr="00315310" w:rsidRDefault="00273D18" w:rsidP="00273D18">
      <w:pPr>
        <w:numPr>
          <w:ilvl w:val="0"/>
          <w:numId w:val="124"/>
        </w:numPr>
        <w:ind w:firstLine="420"/>
        <w:rPr>
          <w:rFonts w:ascii="宋体" w:eastAsia="宋体" w:hAnsi="宋体"/>
          <w:sz w:val="24"/>
          <w:szCs w:val="24"/>
        </w:rPr>
      </w:pPr>
      <w:r w:rsidRPr="00315310">
        <w:rPr>
          <w:rFonts w:ascii="宋体" w:eastAsia="宋体" w:hAnsi="宋体"/>
          <w:sz w:val="24"/>
          <w:szCs w:val="24"/>
        </w:rPr>
        <w:t xml:space="preserve">“无形资产”项目，反映小企业无形资产的账面价值。本项目应根据“无形资产”科目的期末余额减去“累计摊销”科目的期末余额后的金额填列。（20）“开发支出”项目，反映小企业正在进行的无形资产研究开发项目满足资本化条件的支出。本项目应根据“研发支出”科目的期末余额填列。 </w:t>
      </w:r>
    </w:p>
    <w:p w14:paraId="4D90292A"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t xml:space="preserve">“长期待摊费用”项目，反映小企业尚未摊销完毕的已提足折旧的固定资产的改建支出、经营租入固定资产的改建支出、固定资产的大修理支出和其他长期待摊费用。本项目应根据“长期待摊费用” 科目的期末余额分析填列。 </w:t>
      </w:r>
    </w:p>
    <w:p w14:paraId="2E87FDF6"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t xml:space="preserve">“其他非流动资产”项目，反映小企业除以上非流动资产以外的其他非流动资产。本项目应根据有关科目的期末余额分析填列。 </w:t>
      </w:r>
    </w:p>
    <w:p w14:paraId="322687B5"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t xml:space="preserve">“短期借款”项目，反映小企业向银行或其他金融机构等借入的期限在1年内的、尚未偿还的各种借款本金。本项目应根据“短期借款”科目的期末余额填列。 </w:t>
      </w:r>
    </w:p>
    <w:p w14:paraId="0B30ED38"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t xml:space="preserve">“应付票据”项目，反映小企业因购买材料、商品和接受劳务等日常生产经营活动开出、承兑的商业汇票（银行承兑汇票和商业承兑汇票）尚未到期的票面金额。本项目应根据“应付票据”科目的期末余额填列。 </w:t>
      </w:r>
    </w:p>
    <w:p w14:paraId="6F09353D"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lastRenderedPageBreak/>
        <w:t>“应付账款”项目，反映小企业因购买材料、商品和接受劳务等日常生产经营活动尚未支付的款项。本项目应根据“应付账款” 科目的期末余额填列。如“应付账款”科目</w:t>
      </w:r>
      <w:proofErr w:type="gramStart"/>
      <w:r w:rsidRPr="00315310">
        <w:rPr>
          <w:rFonts w:ascii="宋体" w:eastAsia="宋体" w:hAnsi="宋体"/>
          <w:sz w:val="24"/>
          <w:szCs w:val="24"/>
        </w:rPr>
        <w:t>期末为</w:t>
      </w:r>
      <w:proofErr w:type="gramEnd"/>
      <w:r w:rsidRPr="00315310">
        <w:rPr>
          <w:rFonts w:ascii="宋体" w:eastAsia="宋体" w:hAnsi="宋体"/>
          <w:sz w:val="24"/>
          <w:szCs w:val="24"/>
        </w:rPr>
        <w:t>借方余额，应当在</w:t>
      </w:r>
    </w:p>
    <w:p w14:paraId="4F4C5254"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“预付账款”项目列示。 </w:t>
      </w:r>
    </w:p>
    <w:p w14:paraId="3DFF5362"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t>“预收账款”项目，反映小企业根据合同规定预收的款项。包括：预收的购货款、工程款等。本项目应根据“预收账款”科目的期末贷方余额填列；如“预收账款”科目</w:t>
      </w:r>
      <w:proofErr w:type="gramStart"/>
      <w:r w:rsidRPr="00315310">
        <w:rPr>
          <w:rFonts w:ascii="宋体" w:eastAsia="宋体" w:hAnsi="宋体"/>
          <w:sz w:val="24"/>
          <w:szCs w:val="24"/>
        </w:rPr>
        <w:t>期末为</w:t>
      </w:r>
      <w:proofErr w:type="gramEnd"/>
      <w:r w:rsidRPr="00315310">
        <w:rPr>
          <w:rFonts w:ascii="宋体" w:eastAsia="宋体" w:hAnsi="宋体"/>
          <w:sz w:val="24"/>
          <w:szCs w:val="24"/>
        </w:rPr>
        <w:t xml:space="preserve">借方余额，应当在“应收账款”项目列示。 </w:t>
      </w:r>
    </w:p>
    <w:p w14:paraId="072E9B8A" w14:textId="77777777" w:rsidR="00273D18" w:rsidRPr="00315310" w:rsidRDefault="00273D18" w:rsidP="00273D18">
      <w:pPr>
        <w:spacing w:after="174" w:line="259" w:lineRule="auto"/>
        <w:ind w:right="134"/>
        <w:jc w:val="right"/>
        <w:rPr>
          <w:rFonts w:ascii="宋体" w:eastAsia="宋体" w:hAnsi="宋体"/>
          <w:sz w:val="24"/>
          <w:szCs w:val="24"/>
        </w:rPr>
      </w:pPr>
      <w:r w:rsidRPr="00315310">
        <w:rPr>
          <w:rFonts w:ascii="宋体" w:eastAsia="宋体" w:hAnsi="宋体"/>
          <w:sz w:val="24"/>
          <w:szCs w:val="24"/>
        </w:rPr>
        <w:t xml:space="preserve">属于超过1年期以上的预收账款的贷方余额应当在“其他非流动负债”项目列示。 </w:t>
      </w:r>
    </w:p>
    <w:p w14:paraId="2211B4CF"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t xml:space="preserve">“应付职工薪酬”项目，反映小企业应付未付的职工薪酬。本项目应根据“应付职工薪酬”科目期末余额填列。 </w:t>
      </w:r>
    </w:p>
    <w:p w14:paraId="1C521B1B" w14:textId="77777777" w:rsidR="00273D18" w:rsidRPr="00315310" w:rsidRDefault="00273D18" w:rsidP="00273D18">
      <w:pPr>
        <w:numPr>
          <w:ilvl w:val="0"/>
          <w:numId w:val="125"/>
        </w:numPr>
        <w:spacing w:after="175" w:line="259" w:lineRule="auto"/>
        <w:ind w:firstLine="427"/>
        <w:rPr>
          <w:rFonts w:ascii="宋体" w:eastAsia="宋体" w:hAnsi="宋体"/>
          <w:sz w:val="24"/>
          <w:szCs w:val="24"/>
        </w:rPr>
      </w:pPr>
      <w:r w:rsidRPr="00315310">
        <w:rPr>
          <w:rFonts w:ascii="宋体" w:eastAsia="宋体" w:hAnsi="宋体"/>
          <w:sz w:val="24"/>
          <w:szCs w:val="24"/>
        </w:rPr>
        <w:t>“应交税费”项目，反映小企业期末未交、多交或尚未抵扣</w:t>
      </w:r>
    </w:p>
    <w:p w14:paraId="14E68D3D"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的各种税费。本项目应根据“应交税费”科目的期末贷方余额填列；如“应交税费”科目</w:t>
      </w:r>
      <w:proofErr w:type="gramStart"/>
      <w:r w:rsidRPr="00315310">
        <w:rPr>
          <w:rFonts w:ascii="宋体" w:eastAsia="宋体" w:hAnsi="宋体"/>
          <w:sz w:val="24"/>
          <w:szCs w:val="24"/>
        </w:rPr>
        <w:t>期末为</w:t>
      </w:r>
      <w:proofErr w:type="gramEnd"/>
      <w:r w:rsidRPr="00315310">
        <w:rPr>
          <w:rFonts w:ascii="宋体" w:eastAsia="宋体" w:hAnsi="宋体"/>
          <w:sz w:val="24"/>
          <w:szCs w:val="24"/>
        </w:rPr>
        <w:t xml:space="preserve">借方余额，以“－”号填列。 </w:t>
      </w:r>
    </w:p>
    <w:p w14:paraId="6BC51A00"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t xml:space="preserve">“应付利息”项目，反映小企业尚未支付的利息费用。本项目应根据“应付利息”科目的期末余额填列。 </w:t>
      </w:r>
    </w:p>
    <w:p w14:paraId="03835EBA"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t xml:space="preserve">“应付利润”项目，反映小企业尚未向投资者支付的利润。本项目应根据“应付利润”科目的期末余额填列。 </w:t>
      </w:r>
    </w:p>
    <w:p w14:paraId="61D5A843" w14:textId="77777777" w:rsidR="00273D18" w:rsidRPr="00315310" w:rsidRDefault="00273D18" w:rsidP="00273D18">
      <w:pPr>
        <w:numPr>
          <w:ilvl w:val="0"/>
          <w:numId w:val="125"/>
        </w:numPr>
        <w:spacing w:after="172" w:line="259" w:lineRule="auto"/>
        <w:ind w:firstLine="427"/>
        <w:rPr>
          <w:rFonts w:ascii="宋体" w:eastAsia="宋体" w:hAnsi="宋体"/>
          <w:sz w:val="24"/>
          <w:szCs w:val="24"/>
        </w:rPr>
      </w:pPr>
      <w:r w:rsidRPr="00315310">
        <w:rPr>
          <w:rFonts w:ascii="宋体" w:eastAsia="宋体" w:hAnsi="宋体"/>
          <w:sz w:val="24"/>
          <w:szCs w:val="24"/>
        </w:rPr>
        <w:t>“其他应付款”项目，反映小企业除应付账款、预收账款、</w:t>
      </w:r>
    </w:p>
    <w:p w14:paraId="5CA4F000"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应付职工薪酬、应交税费、应付利息、应付利润等以外的其他各项应付、暂收的款项。包括：应付租入固定资产和包装物的租金、存入保证金等。本项目应根据“其他应付款”科目的期末余额填列。 </w:t>
      </w:r>
    </w:p>
    <w:p w14:paraId="3E980BCA"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t xml:space="preserve">“其他流动负债”项目，反映小企业除以上流动负债以外的其他流动负债（含1年内到期的非流动负债）。本项目应根据有关科目的期末余额填列。 </w:t>
      </w:r>
    </w:p>
    <w:p w14:paraId="6A090B6A"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lastRenderedPageBreak/>
        <w:t xml:space="preserve">“长期借款”项目，反映小企业向银行或其他金融机构借入的期限在1年以上的、尚未偿还的各项借款本金。本项目应根据“长期借款”科目的期末余额分析填列。 </w:t>
      </w:r>
    </w:p>
    <w:p w14:paraId="7807C2D6" w14:textId="77777777" w:rsidR="00273D18" w:rsidRPr="00315310" w:rsidRDefault="00273D18" w:rsidP="00273D18">
      <w:pPr>
        <w:numPr>
          <w:ilvl w:val="0"/>
          <w:numId w:val="125"/>
        </w:numPr>
        <w:spacing w:after="175" w:line="259" w:lineRule="auto"/>
        <w:ind w:firstLine="427"/>
        <w:rPr>
          <w:rFonts w:ascii="宋体" w:eastAsia="宋体" w:hAnsi="宋体"/>
          <w:sz w:val="24"/>
          <w:szCs w:val="24"/>
        </w:rPr>
      </w:pPr>
      <w:r w:rsidRPr="00315310">
        <w:rPr>
          <w:rFonts w:ascii="宋体" w:eastAsia="宋体" w:hAnsi="宋体"/>
          <w:sz w:val="24"/>
          <w:szCs w:val="24"/>
        </w:rPr>
        <w:t>“长期应付款”项目，反映小企业除长期借款以外的其他各</w:t>
      </w:r>
    </w:p>
    <w:p w14:paraId="5CCA8A12"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种应付未付的长期应付款项。包括：应付融资租入固定资产的租赁费、以分期付款方式购入固定资产发生的应付款项等。本项目应根据“长期应付款”科目的期末余额分析填列。 </w:t>
      </w:r>
    </w:p>
    <w:p w14:paraId="611FB7F8"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t xml:space="preserve">“递延收益”项目，反映小企业收到的、应在以后期间计入损益的政府补助。本项目应根据“递延收益”科目的期末余额分析填列。 </w:t>
      </w:r>
    </w:p>
    <w:p w14:paraId="18E1805C" w14:textId="77777777" w:rsidR="00273D18" w:rsidRPr="00315310" w:rsidRDefault="00273D18" w:rsidP="00273D18">
      <w:pPr>
        <w:numPr>
          <w:ilvl w:val="0"/>
          <w:numId w:val="125"/>
        </w:numPr>
        <w:spacing w:after="3" w:line="384" w:lineRule="auto"/>
        <w:ind w:firstLine="427"/>
        <w:rPr>
          <w:rFonts w:ascii="宋体" w:eastAsia="宋体" w:hAnsi="宋体"/>
          <w:sz w:val="24"/>
          <w:szCs w:val="24"/>
        </w:rPr>
      </w:pPr>
      <w:r w:rsidRPr="00315310">
        <w:rPr>
          <w:rFonts w:ascii="宋体" w:eastAsia="宋体" w:hAnsi="宋体"/>
          <w:sz w:val="24"/>
          <w:szCs w:val="24"/>
        </w:rPr>
        <w:t xml:space="preserve">“其他非流动负债”项目，反映小企业除以上非流动负债项目以外的其他非流动负债。本项目应根据有关科目的期末余额分析填列。 </w:t>
      </w:r>
    </w:p>
    <w:p w14:paraId="1E06060B" w14:textId="77777777" w:rsidR="00273D18" w:rsidRPr="00315310" w:rsidRDefault="00273D18" w:rsidP="00273D18">
      <w:pPr>
        <w:numPr>
          <w:ilvl w:val="0"/>
          <w:numId w:val="125"/>
        </w:numPr>
        <w:ind w:firstLine="427"/>
        <w:rPr>
          <w:rFonts w:ascii="宋体" w:eastAsia="宋体" w:hAnsi="宋体"/>
          <w:sz w:val="24"/>
          <w:szCs w:val="24"/>
        </w:rPr>
      </w:pPr>
      <w:r w:rsidRPr="00315310">
        <w:rPr>
          <w:rFonts w:ascii="宋体" w:eastAsia="宋体" w:hAnsi="宋体"/>
          <w:sz w:val="24"/>
          <w:szCs w:val="24"/>
        </w:rPr>
        <w:t xml:space="preserve">“实收资本（或股本）”项目，反映小企业收到投资者按照合同协议约定或相关规定投入的、构成小企业注册资本的部分。本项目应根据“实收资本（或股本）”科目的期末余额分析填列。 </w:t>
      </w:r>
    </w:p>
    <w:p w14:paraId="68228572" w14:textId="77777777" w:rsidR="00273D18" w:rsidRPr="00315310" w:rsidRDefault="00273D18" w:rsidP="00273D18">
      <w:pPr>
        <w:numPr>
          <w:ilvl w:val="0"/>
          <w:numId w:val="125"/>
        </w:numPr>
        <w:spacing w:after="3" w:line="384" w:lineRule="auto"/>
        <w:ind w:firstLine="427"/>
        <w:rPr>
          <w:rFonts w:ascii="宋体" w:eastAsia="宋体" w:hAnsi="宋体"/>
          <w:sz w:val="24"/>
          <w:szCs w:val="24"/>
        </w:rPr>
      </w:pPr>
      <w:r w:rsidRPr="00315310">
        <w:rPr>
          <w:rFonts w:ascii="宋体" w:eastAsia="宋体" w:hAnsi="宋体"/>
          <w:sz w:val="24"/>
          <w:szCs w:val="24"/>
        </w:rPr>
        <w:t xml:space="preserve">“资本公积”项目，反映小企业收到投资者投入资本超出其在注册资本中所占份额的部分。本项目应根据“资本公积”科目的期末余额填列。 </w:t>
      </w:r>
    </w:p>
    <w:p w14:paraId="0F666220" w14:textId="77777777" w:rsidR="00273D18" w:rsidRPr="00315310" w:rsidRDefault="00273D18" w:rsidP="00273D18">
      <w:pPr>
        <w:numPr>
          <w:ilvl w:val="0"/>
          <w:numId w:val="125"/>
        </w:numPr>
        <w:spacing w:after="175" w:line="259" w:lineRule="auto"/>
        <w:ind w:firstLine="427"/>
        <w:rPr>
          <w:rFonts w:ascii="宋体" w:eastAsia="宋体" w:hAnsi="宋体"/>
          <w:sz w:val="24"/>
          <w:szCs w:val="24"/>
        </w:rPr>
      </w:pPr>
      <w:r w:rsidRPr="00315310">
        <w:rPr>
          <w:rFonts w:ascii="宋体" w:eastAsia="宋体" w:hAnsi="宋体"/>
          <w:sz w:val="24"/>
          <w:szCs w:val="24"/>
        </w:rPr>
        <w:t>“盈余公积”项目，反映反映小企业（公司制）的法定公积</w:t>
      </w:r>
    </w:p>
    <w:p w14:paraId="65CF14D4"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金和任意公积金，小企业（外商投资）的储备基金和企业发展基金。本项目应根据“盈余公积”科目的期末余额填列。 </w:t>
      </w:r>
    </w:p>
    <w:p w14:paraId="545EF37D" w14:textId="77777777" w:rsidR="00273D18" w:rsidRPr="00315310" w:rsidRDefault="00273D18" w:rsidP="00273D18">
      <w:pPr>
        <w:numPr>
          <w:ilvl w:val="0"/>
          <w:numId w:val="125"/>
        </w:numPr>
        <w:spacing w:after="175" w:line="259" w:lineRule="auto"/>
        <w:ind w:firstLine="427"/>
        <w:rPr>
          <w:rFonts w:ascii="宋体" w:eastAsia="宋体" w:hAnsi="宋体"/>
          <w:sz w:val="24"/>
          <w:szCs w:val="24"/>
        </w:rPr>
      </w:pPr>
      <w:r w:rsidRPr="00315310">
        <w:rPr>
          <w:rFonts w:ascii="宋体" w:eastAsia="宋体" w:hAnsi="宋体"/>
          <w:sz w:val="24"/>
          <w:szCs w:val="24"/>
        </w:rPr>
        <w:t>“未分配利润”项目，反映小企业尚未分配的历年结存的利</w:t>
      </w:r>
    </w:p>
    <w:p w14:paraId="59AFE085"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润。本项目应根据“利润分配”科目的期余额填列。未弥补的亏损，在本项目内以“－”号填列。 </w:t>
      </w:r>
    </w:p>
    <w:p w14:paraId="4B452D8D" w14:textId="77777777" w:rsidR="00273D18" w:rsidRPr="00315310" w:rsidRDefault="00273D18" w:rsidP="00273D18">
      <w:pPr>
        <w:spacing w:after="175" w:line="259" w:lineRule="auto"/>
        <w:ind w:left="562"/>
        <w:rPr>
          <w:rFonts w:ascii="宋体" w:eastAsia="宋体" w:hAnsi="宋体"/>
          <w:sz w:val="24"/>
          <w:szCs w:val="24"/>
        </w:rPr>
      </w:pPr>
      <w:r w:rsidRPr="00315310">
        <w:rPr>
          <w:rFonts w:ascii="宋体" w:eastAsia="宋体" w:hAnsi="宋体"/>
          <w:sz w:val="24"/>
          <w:szCs w:val="24"/>
        </w:rPr>
        <w:t>4．本表中各项目之间的勾</w:t>
      </w:r>
      <w:proofErr w:type="gramStart"/>
      <w:r w:rsidRPr="00315310">
        <w:rPr>
          <w:rFonts w:ascii="宋体" w:eastAsia="宋体" w:hAnsi="宋体"/>
          <w:sz w:val="24"/>
          <w:szCs w:val="24"/>
        </w:rPr>
        <w:t>稽</w:t>
      </w:r>
      <w:proofErr w:type="gramEnd"/>
      <w:r w:rsidRPr="00315310">
        <w:rPr>
          <w:rFonts w:ascii="宋体" w:eastAsia="宋体" w:hAnsi="宋体"/>
          <w:sz w:val="24"/>
          <w:szCs w:val="24"/>
        </w:rPr>
        <w:t xml:space="preserve">关系为： </w:t>
      </w:r>
    </w:p>
    <w:p w14:paraId="37F14EE4" w14:textId="77777777" w:rsidR="00273D18" w:rsidRPr="00315310" w:rsidRDefault="00273D18" w:rsidP="00273D18">
      <w:pPr>
        <w:ind w:left="562"/>
        <w:rPr>
          <w:rFonts w:ascii="宋体" w:eastAsia="宋体" w:hAnsi="宋体"/>
          <w:sz w:val="24"/>
          <w:szCs w:val="24"/>
        </w:rPr>
      </w:pPr>
      <w:r w:rsidRPr="00315310">
        <w:rPr>
          <w:rFonts w:ascii="宋体" w:eastAsia="宋体" w:hAnsi="宋体"/>
          <w:sz w:val="24"/>
          <w:szCs w:val="24"/>
        </w:rPr>
        <w:lastRenderedPageBreak/>
        <w:t xml:space="preserve">行15=行1+行2+行3+行4+行5+行6+行7+行8+行9+行14；行9≥行10+行11+ 行12+行13； </w:t>
      </w:r>
    </w:p>
    <w:p w14:paraId="3F6C6468" w14:textId="77777777" w:rsidR="00273D18" w:rsidRPr="00315310" w:rsidRDefault="00273D18" w:rsidP="00273D18">
      <w:pPr>
        <w:spacing w:after="175" w:line="259" w:lineRule="auto"/>
        <w:ind w:left="562"/>
        <w:rPr>
          <w:rFonts w:ascii="宋体" w:eastAsia="宋体" w:hAnsi="宋体"/>
          <w:sz w:val="24"/>
          <w:szCs w:val="24"/>
        </w:rPr>
      </w:pPr>
      <w:r w:rsidRPr="00315310">
        <w:rPr>
          <w:rFonts w:ascii="宋体" w:eastAsia="宋体" w:hAnsi="宋体"/>
          <w:sz w:val="24"/>
          <w:szCs w:val="24"/>
        </w:rPr>
        <w:t xml:space="preserve">行29=行16+行17+行20+行21+行22+行23+行24+行25+行26 </w:t>
      </w:r>
    </w:p>
    <w:p w14:paraId="3C54D2FB" w14:textId="77777777" w:rsidR="00273D18" w:rsidRPr="00315310" w:rsidRDefault="00273D18" w:rsidP="00273D18">
      <w:pPr>
        <w:spacing w:after="175" w:line="259" w:lineRule="auto"/>
        <w:ind w:left="1263"/>
        <w:rPr>
          <w:rFonts w:ascii="宋体" w:eastAsia="宋体" w:hAnsi="宋体"/>
          <w:sz w:val="24"/>
          <w:szCs w:val="24"/>
        </w:rPr>
      </w:pPr>
      <w:r w:rsidRPr="00315310">
        <w:rPr>
          <w:rFonts w:ascii="宋体" w:eastAsia="宋体" w:hAnsi="宋体"/>
          <w:sz w:val="24"/>
          <w:szCs w:val="24"/>
        </w:rPr>
        <w:t xml:space="preserve">+行27+行28 </w:t>
      </w:r>
    </w:p>
    <w:p w14:paraId="1D2EC1ED" w14:textId="77777777" w:rsidR="00273D18" w:rsidRPr="00315310" w:rsidRDefault="00273D18" w:rsidP="00273D18">
      <w:pPr>
        <w:ind w:left="562" w:right="2865"/>
        <w:rPr>
          <w:rFonts w:ascii="宋体" w:eastAsia="宋体" w:hAnsi="宋体"/>
          <w:sz w:val="24"/>
          <w:szCs w:val="24"/>
        </w:rPr>
      </w:pPr>
      <w:r w:rsidRPr="00315310">
        <w:rPr>
          <w:rFonts w:ascii="宋体" w:eastAsia="宋体" w:hAnsi="宋体"/>
          <w:sz w:val="24"/>
          <w:szCs w:val="24"/>
        </w:rPr>
        <w:t xml:space="preserve">行20=行18-行19；行30=行15+行29； </w:t>
      </w:r>
    </w:p>
    <w:p w14:paraId="25D2534D" w14:textId="77777777" w:rsidR="00273D18" w:rsidRPr="00315310" w:rsidRDefault="00273D18" w:rsidP="00273D18">
      <w:pPr>
        <w:ind w:left="562"/>
        <w:rPr>
          <w:rFonts w:ascii="宋体" w:eastAsia="宋体" w:hAnsi="宋体"/>
          <w:sz w:val="24"/>
          <w:szCs w:val="24"/>
        </w:rPr>
      </w:pPr>
      <w:r w:rsidRPr="00315310">
        <w:rPr>
          <w:rFonts w:ascii="宋体" w:eastAsia="宋体" w:hAnsi="宋体"/>
          <w:sz w:val="24"/>
          <w:szCs w:val="24"/>
        </w:rPr>
        <w:t xml:space="preserve">行41=行31+行32+行33+行34+行35+行36+行37+行38 +行39+行40；行46=行42+行43+行44+行45；行47=行41+行46；行52=行48+行49+行50+行51；行53=行47+行52=行30。 </w:t>
      </w:r>
    </w:p>
    <w:p w14:paraId="10D27F47" w14:textId="77777777" w:rsidR="00273D18" w:rsidRPr="00315310" w:rsidRDefault="00273D18" w:rsidP="00273D18">
      <w:pPr>
        <w:spacing w:after="175" w:line="259" w:lineRule="auto"/>
        <w:ind w:left="552" w:firstLine="0"/>
        <w:rPr>
          <w:rFonts w:ascii="宋体" w:eastAsia="宋体" w:hAnsi="宋体"/>
          <w:sz w:val="24"/>
          <w:szCs w:val="24"/>
        </w:rPr>
      </w:pPr>
      <w:r w:rsidRPr="00315310">
        <w:rPr>
          <w:rFonts w:ascii="宋体" w:eastAsia="宋体" w:hAnsi="宋体"/>
          <w:sz w:val="24"/>
          <w:szCs w:val="24"/>
        </w:rPr>
        <w:t xml:space="preserve"> </w:t>
      </w:r>
    </w:p>
    <w:p w14:paraId="76697326" w14:textId="77777777" w:rsidR="00273D18" w:rsidRPr="00315310" w:rsidRDefault="00273D18" w:rsidP="00273D18">
      <w:pPr>
        <w:spacing w:after="143" w:line="259" w:lineRule="auto"/>
        <w:ind w:left="432"/>
        <w:rPr>
          <w:rFonts w:ascii="宋体" w:eastAsia="宋体" w:hAnsi="宋体"/>
          <w:sz w:val="24"/>
          <w:szCs w:val="24"/>
        </w:rPr>
      </w:pPr>
      <w:r w:rsidRPr="00315310">
        <w:rPr>
          <w:rFonts w:ascii="宋体" w:eastAsia="宋体" w:hAnsi="宋体"/>
          <w:sz w:val="24"/>
          <w:szCs w:val="24"/>
        </w:rPr>
        <w:t xml:space="preserve">（三）小企业利润表格式及编制说明 </w:t>
      </w:r>
    </w:p>
    <w:p w14:paraId="46736706" w14:textId="77777777" w:rsidR="00273D18" w:rsidRPr="00315310" w:rsidRDefault="00273D18" w:rsidP="00273D18">
      <w:pPr>
        <w:spacing w:after="0" w:line="259" w:lineRule="auto"/>
        <w:ind w:right="147"/>
        <w:jc w:val="center"/>
        <w:rPr>
          <w:rFonts w:ascii="宋体" w:eastAsia="宋体" w:hAnsi="宋体"/>
          <w:sz w:val="24"/>
          <w:szCs w:val="24"/>
        </w:rPr>
      </w:pPr>
      <w:r w:rsidRPr="00315310">
        <w:rPr>
          <w:rFonts w:ascii="宋体" w:eastAsia="宋体" w:hAnsi="宋体"/>
          <w:sz w:val="24"/>
          <w:szCs w:val="24"/>
        </w:rPr>
        <w:t>利润表</w:t>
      </w:r>
      <w:r w:rsidRPr="00315310">
        <w:rPr>
          <w:rFonts w:ascii="宋体" w:eastAsia="宋体" w:hAnsi="宋体" w:cs="Times New Roman"/>
          <w:sz w:val="24"/>
          <w:szCs w:val="24"/>
        </w:rPr>
        <w:t xml:space="preserve"> </w:t>
      </w:r>
    </w:p>
    <w:p w14:paraId="54443283" w14:textId="77777777" w:rsidR="00273D18" w:rsidRPr="00315310" w:rsidRDefault="00273D18" w:rsidP="00273D18">
      <w:pPr>
        <w:spacing w:after="3" w:line="259" w:lineRule="auto"/>
        <w:ind w:right="146"/>
        <w:jc w:val="right"/>
        <w:rPr>
          <w:rFonts w:ascii="宋体" w:eastAsia="宋体" w:hAnsi="宋体"/>
          <w:sz w:val="24"/>
          <w:szCs w:val="24"/>
        </w:rPr>
      </w:pPr>
      <w:proofErr w:type="gramStart"/>
      <w:r w:rsidRPr="00315310">
        <w:rPr>
          <w:rFonts w:ascii="宋体" w:eastAsia="宋体" w:hAnsi="宋体"/>
          <w:sz w:val="24"/>
          <w:szCs w:val="24"/>
        </w:rPr>
        <w:t>会小企</w:t>
      </w:r>
      <w:proofErr w:type="gramEnd"/>
      <w:r w:rsidRPr="00315310">
        <w:rPr>
          <w:rFonts w:ascii="宋体" w:eastAsia="宋体" w:hAnsi="宋体"/>
          <w:sz w:val="24"/>
          <w:szCs w:val="24"/>
        </w:rPr>
        <w:t xml:space="preserve"> </w:t>
      </w:r>
      <w:r w:rsidRPr="00315310">
        <w:rPr>
          <w:rFonts w:ascii="宋体" w:eastAsia="宋体" w:hAnsi="宋体" w:cs="Times New Roman"/>
          <w:sz w:val="24"/>
          <w:szCs w:val="24"/>
        </w:rPr>
        <w:t xml:space="preserve">02 </w:t>
      </w:r>
      <w:r w:rsidRPr="00315310">
        <w:rPr>
          <w:rFonts w:ascii="宋体" w:eastAsia="宋体" w:hAnsi="宋体"/>
          <w:sz w:val="24"/>
          <w:szCs w:val="24"/>
        </w:rPr>
        <w:t>表</w:t>
      </w:r>
      <w:r w:rsidRPr="00315310">
        <w:rPr>
          <w:rFonts w:ascii="宋体" w:eastAsia="宋体" w:hAnsi="宋体" w:cs="Times New Roman"/>
          <w:sz w:val="24"/>
          <w:szCs w:val="24"/>
        </w:rPr>
        <w:t xml:space="preserve"> </w:t>
      </w:r>
    </w:p>
    <w:p w14:paraId="5752A38E" w14:textId="77777777" w:rsidR="00273D18" w:rsidRPr="00315310" w:rsidRDefault="00273D18" w:rsidP="00273D18">
      <w:pPr>
        <w:spacing w:after="0" w:line="270" w:lineRule="auto"/>
        <w:ind w:left="-5"/>
        <w:rPr>
          <w:rFonts w:ascii="宋体" w:eastAsia="宋体" w:hAnsi="宋体"/>
          <w:sz w:val="24"/>
          <w:szCs w:val="24"/>
        </w:rPr>
      </w:pPr>
      <w:r w:rsidRPr="00315310">
        <w:rPr>
          <w:rFonts w:ascii="宋体" w:eastAsia="宋体" w:hAnsi="宋体"/>
          <w:sz w:val="24"/>
          <w:szCs w:val="24"/>
        </w:rPr>
        <w:t>编制单位：</w:t>
      </w:r>
      <w:r w:rsidRPr="00315310">
        <w:rPr>
          <w:rFonts w:ascii="宋体" w:eastAsia="宋体" w:hAnsi="宋体" w:cs="Times New Roman"/>
          <w:sz w:val="24"/>
          <w:szCs w:val="24"/>
        </w:rPr>
        <w:t xml:space="preserve">                       </w:t>
      </w:r>
      <w:r w:rsidRPr="00315310">
        <w:rPr>
          <w:rFonts w:ascii="宋体" w:eastAsia="宋体" w:hAnsi="宋体" w:cs="Times New Roman"/>
          <w:sz w:val="24"/>
          <w:szCs w:val="24"/>
          <w:u w:val="single" w:color="000000"/>
        </w:rPr>
        <w:t xml:space="preserve">    </w:t>
      </w:r>
      <w:r w:rsidRPr="00315310">
        <w:rPr>
          <w:rFonts w:ascii="宋体" w:eastAsia="宋体" w:hAnsi="宋体"/>
          <w:sz w:val="24"/>
          <w:szCs w:val="24"/>
        </w:rPr>
        <w:t>年</w:t>
      </w:r>
      <w:r w:rsidRPr="00315310">
        <w:rPr>
          <w:rFonts w:ascii="宋体" w:eastAsia="宋体" w:hAnsi="宋体" w:cs="Times New Roman"/>
          <w:sz w:val="24"/>
          <w:szCs w:val="24"/>
          <w:u w:val="single" w:color="000000"/>
        </w:rPr>
        <w:t xml:space="preserve">    </w:t>
      </w:r>
      <w:r w:rsidRPr="00315310">
        <w:rPr>
          <w:rFonts w:ascii="宋体" w:eastAsia="宋体" w:hAnsi="宋体"/>
          <w:sz w:val="24"/>
          <w:szCs w:val="24"/>
        </w:rPr>
        <w:t>月</w:t>
      </w:r>
      <w:r w:rsidRPr="00315310">
        <w:rPr>
          <w:rFonts w:ascii="宋体" w:eastAsia="宋体" w:hAnsi="宋体" w:cs="Times New Roman"/>
          <w:sz w:val="24"/>
          <w:szCs w:val="24"/>
        </w:rPr>
        <w:t xml:space="preserve">                           </w:t>
      </w:r>
      <w:r w:rsidRPr="00315310">
        <w:rPr>
          <w:rFonts w:ascii="宋体" w:eastAsia="宋体" w:hAnsi="宋体"/>
          <w:sz w:val="24"/>
          <w:szCs w:val="24"/>
        </w:rPr>
        <w:t>单位：元</w:t>
      </w:r>
      <w:r w:rsidRPr="00315310">
        <w:rPr>
          <w:rFonts w:ascii="宋体" w:eastAsia="宋体" w:hAnsi="宋体" w:cs="Times New Roman"/>
          <w:sz w:val="24"/>
          <w:szCs w:val="24"/>
        </w:rPr>
        <w:t xml:space="preserve"> </w:t>
      </w:r>
    </w:p>
    <w:tbl>
      <w:tblPr>
        <w:tblStyle w:val="TableGrid"/>
        <w:tblW w:w="8522" w:type="dxa"/>
        <w:tblInd w:w="-14" w:type="dxa"/>
        <w:tblCellMar>
          <w:top w:w="6" w:type="dxa"/>
          <w:left w:w="108" w:type="dxa"/>
          <w:right w:w="55" w:type="dxa"/>
        </w:tblCellMar>
        <w:tblLook w:val="04A0" w:firstRow="1" w:lastRow="0" w:firstColumn="1" w:lastColumn="0" w:noHBand="0" w:noVBand="1"/>
      </w:tblPr>
      <w:tblGrid>
        <w:gridCol w:w="5970"/>
        <w:gridCol w:w="708"/>
        <w:gridCol w:w="1136"/>
        <w:gridCol w:w="708"/>
      </w:tblGrid>
      <w:tr w:rsidR="00273D18" w:rsidRPr="00315310" w14:paraId="33235B2E" w14:textId="77777777" w:rsidTr="00052D3C">
        <w:trPr>
          <w:trHeight w:val="566"/>
        </w:trPr>
        <w:tc>
          <w:tcPr>
            <w:tcW w:w="5970" w:type="dxa"/>
            <w:tcBorders>
              <w:top w:val="single" w:sz="12" w:space="0" w:color="000000"/>
              <w:left w:val="nil"/>
              <w:bottom w:val="single" w:sz="4" w:space="0" w:color="000000"/>
              <w:right w:val="single" w:sz="4" w:space="0" w:color="000000"/>
            </w:tcBorders>
          </w:tcPr>
          <w:p w14:paraId="185961DE"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b/>
                <w:sz w:val="21"/>
              </w:rPr>
              <w:t xml:space="preserve">                   </w:t>
            </w: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708" w:type="dxa"/>
            <w:tcBorders>
              <w:top w:val="single" w:sz="12" w:space="0" w:color="000000"/>
              <w:left w:val="single" w:sz="4" w:space="0" w:color="000000"/>
              <w:bottom w:val="single" w:sz="4" w:space="0" w:color="000000"/>
              <w:right w:val="single" w:sz="4" w:space="0" w:color="000000"/>
            </w:tcBorders>
          </w:tcPr>
          <w:p w14:paraId="380C4EFA" w14:textId="77777777" w:rsidR="00273D18" w:rsidRPr="00315310" w:rsidRDefault="00273D18" w:rsidP="00052D3C">
            <w:pPr>
              <w:spacing w:after="0" w:line="259" w:lineRule="auto"/>
              <w:ind w:left="34" w:right="36" w:firstLine="0"/>
              <w:jc w:val="center"/>
              <w:rPr>
                <w:rFonts w:ascii="宋体" w:eastAsia="宋体" w:hAnsi="宋体"/>
              </w:rPr>
            </w:pPr>
            <w:r w:rsidRPr="00315310">
              <w:rPr>
                <w:rFonts w:ascii="宋体" w:eastAsia="宋体" w:hAnsi="宋体"/>
                <w:sz w:val="21"/>
              </w:rPr>
              <w:t>行次</w:t>
            </w:r>
            <w:r w:rsidRPr="00315310">
              <w:rPr>
                <w:rFonts w:ascii="宋体" w:eastAsia="宋体" w:hAnsi="宋体" w:cs="Times New Roman"/>
                <w:b/>
                <w:sz w:val="21"/>
              </w:rPr>
              <w:t xml:space="preserve"> </w:t>
            </w:r>
          </w:p>
        </w:tc>
        <w:tc>
          <w:tcPr>
            <w:tcW w:w="1136" w:type="dxa"/>
            <w:tcBorders>
              <w:top w:val="single" w:sz="12" w:space="0" w:color="000000"/>
              <w:left w:val="single" w:sz="4" w:space="0" w:color="000000"/>
              <w:bottom w:val="single" w:sz="4" w:space="0" w:color="000000"/>
              <w:right w:val="single" w:sz="4" w:space="0" w:color="000000"/>
            </w:tcBorders>
          </w:tcPr>
          <w:p w14:paraId="4B3E91AE" w14:textId="77777777" w:rsidR="00273D18" w:rsidRPr="00315310" w:rsidRDefault="00273D18" w:rsidP="00052D3C">
            <w:pPr>
              <w:spacing w:after="0" w:line="259" w:lineRule="auto"/>
              <w:ind w:left="0" w:firstLine="204"/>
              <w:rPr>
                <w:rFonts w:ascii="宋体" w:eastAsia="宋体" w:hAnsi="宋体"/>
              </w:rPr>
            </w:pPr>
            <w:r w:rsidRPr="00315310">
              <w:rPr>
                <w:rFonts w:ascii="宋体" w:eastAsia="宋体" w:hAnsi="宋体"/>
                <w:sz w:val="21"/>
              </w:rPr>
              <w:t>本年累计金额</w:t>
            </w:r>
            <w:r w:rsidRPr="00315310">
              <w:rPr>
                <w:rFonts w:ascii="宋体" w:eastAsia="宋体" w:hAnsi="宋体" w:cs="Times New Roman"/>
                <w:b/>
                <w:sz w:val="21"/>
              </w:rPr>
              <w:t xml:space="preserve"> </w:t>
            </w:r>
          </w:p>
        </w:tc>
        <w:tc>
          <w:tcPr>
            <w:tcW w:w="708" w:type="dxa"/>
            <w:tcBorders>
              <w:top w:val="single" w:sz="12" w:space="0" w:color="000000"/>
              <w:left w:val="single" w:sz="4" w:space="0" w:color="000000"/>
              <w:bottom w:val="single" w:sz="4" w:space="0" w:color="000000"/>
              <w:right w:val="nil"/>
            </w:tcBorders>
          </w:tcPr>
          <w:p w14:paraId="3A679747" w14:textId="77777777" w:rsidR="00273D18" w:rsidRPr="00315310" w:rsidRDefault="00273D18" w:rsidP="00052D3C">
            <w:pPr>
              <w:spacing w:after="0" w:line="259" w:lineRule="auto"/>
              <w:ind w:left="34" w:hanging="34"/>
              <w:rPr>
                <w:rFonts w:ascii="宋体" w:eastAsia="宋体" w:hAnsi="宋体"/>
              </w:rPr>
            </w:pPr>
            <w:r w:rsidRPr="00315310">
              <w:rPr>
                <w:rFonts w:ascii="宋体" w:eastAsia="宋体" w:hAnsi="宋体"/>
                <w:sz w:val="21"/>
              </w:rPr>
              <w:t>本月金额</w:t>
            </w:r>
            <w:r w:rsidRPr="00315310">
              <w:rPr>
                <w:rFonts w:ascii="宋体" w:eastAsia="宋体" w:hAnsi="宋体" w:cs="Times New Roman"/>
                <w:b/>
                <w:sz w:val="21"/>
              </w:rPr>
              <w:t xml:space="preserve"> </w:t>
            </w:r>
          </w:p>
        </w:tc>
      </w:tr>
      <w:tr w:rsidR="00273D18" w:rsidRPr="00315310" w14:paraId="162347B2" w14:textId="77777777" w:rsidTr="00052D3C">
        <w:trPr>
          <w:trHeight w:val="283"/>
        </w:trPr>
        <w:tc>
          <w:tcPr>
            <w:tcW w:w="5970" w:type="dxa"/>
            <w:tcBorders>
              <w:top w:val="single" w:sz="4" w:space="0" w:color="000000"/>
              <w:left w:val="nil"/>
              <w:bottom w:val="single" w:sz="6" w:space="0" w:color="000000"/>
              <w:right w:val="single" w:sz="6" w:space="0" w:color="000000"/>
            </w:tcBorders>
          </w:tcPr>
          <w:p w14:paraId="6E6DCC20"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一、营业收入</w:t>
            </w:r>
            <w:r w:rsidRPr="00315310">
              <w:rPr>
                <w:rFonts w:ascii="宋体" w:eastAsia="宋体" w:hAnsi="宋体" w:cs="Times New Roman"/>
                <w:sz w:val="21"/>
              </w:rPr>
              <w:t xml:space="preserve"> </w:t>
            </w:r>
          </w:p>
        </w:tc>
        <w:tc>
          <w:tcPr>
            <w:tcW w:w="708" w:type="dxa"/>
            <w:tcBorders>
              <w:top w:val="single" w:sz="4" w:space="0" w:color="000000"/>
              <w:left w:val="single" w:sz="6" w:space="0" w:color="000000"/>
              <w:bottom w:val="single" w:sz="6" w:space="0" w:color="000000"/>
              <w:right w:val="single" w:sz="6" w:space="0" w:color="000000"/>
            </w:tcBorders>
          </w:tcPr>
          <w:p w14:paraId="053CCE5B"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 </w:t>
            </w:r>
          </w:p>
        </w:tc>
        <w:tc>
          <w:tcPr>
            <w:tcW w:w="1136" w:type="dxa"/>
            <w:tcBorders>
              <w:top w:val="single" w:sz="4" w:space="0" w:color="000000"/>
              <w:left w:val="single" w:sz="6" w:space="0" w:color="000000"/>
              <w:bottom w:val="single" w:sz="6" w:space="0" w:color="000000"/>
              <w:right w:val="single" w:sz="6" w:space="0" w:color="000000"/>
            </w:tcBorders>
          </w:tcPr>
          <w:p w14:paraId="08C52DB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4" w:space="0" w:color="000000"/>
              <w:left w:val="single" w:sz="6" w:space="0" w:color="000000"/>
              <w:bottom w:val="single" w:sz="6" w:space="0" w:color="000000"/>
              <w:right w:val="nil"/>
            </w:tcBorders>
          </w:tcPr>
          <w:p w14:paraId="0F785360"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155EA6A"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62822585"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减：营业成本</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5E63F73"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 </w:t>
            </w:r>
          </w:p>
        </w:tc>
        <w:tc>
          <w:tcPr>
            <w:tcW w:w="1136" w:type="dxa"/>
            <w:tcBorders>
              <w:top w:val="single" w:sz="6" w:space="0" w:color="000000"/>
              <w:left w:val="single" w:sz="6" w:space="0" w:color="000000"/>
              <w:bottom w:val="single" w:sz="6" w:space="0" w:color="000000"/>
              <w:right w:val="single" w:sz="6" w:space="0" w:color="000000"/>
            </w:tcBorders>
          </w:tcPr>
          <w:p w14:paraId="5D1CFA5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3BBCB419"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971DD99"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680EBB59" w14:textId="77777777" w:rsidR="00273D18" w:rsidRPr="00315310" w:rsidRDefault="00273D18" w:rsidP="00052D3C">
            <w:pPr>
              <w:spacing w:after="0" w:line="259" w:lineRule="auto"/>
              <w:ind w:left="434" w:firstLine="0"/>
              <w:rPr>
                <w:rFonts w:ascii="宋体" w:eastAsia="宋体" w:hAnsi="宋体"/>
              </w:rPr>
            </w:pPr>
            <w:r w:rsidRPr="00315310">
              <w:rPr>
                <w:rFonts w:ascii="宋体" w:eastAsia="宋体" w:hAnsi="宋体"/>
                <w:sz w:val="21"/>
              </w:rPr>
              <w:t>营业税金及附加</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836332E"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3 </w:t>
            </w:r>
          </w:p>
        </w:tc>
        <w:tc>
          <w:tcPr>
            <w:tcW w:w="1136" w:type="dxa"/>
            <w:tcBorders>
              <w:top w:val="single" w:sz="6" w:space="0" w:color="000000"/>
              <w:left w:val="single" w:sz="6" w:space="0" w:color="000000"/>
              <w:bottom w:val="single" w:sz="6" w:space="0" w:color="000000"/>
              <w:right w:val="single" w:sz="6" w:space="0" w:color="000000"/>
            </w:tcBorders>
          </w:tcPr>
          <w:p w14:paraId="72562A2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6E9AF33A"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6C32027C"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304F1538" w14:textId="77777777" w:rsidR="00273D18" w:rsidRPr="00315310" w:rsidRDefault="00273D18" w:rsidP="00052D3C">
            <w:pPr>
              <w:spacing w:after="0" w:line="259" w:lineRule="auto"/>
              <w:ind w:left="646" w:firstLine="0"/>
              <w:rPr>
                <w:rFonts w:ascii="宋体" w:eastAsia="宋体" w:hAnsi="宋体"/>
              </w:rPr>
            </w:pPr>
            <w:r w:rsidRPr="00315310">
              <w:rPr>
                <w:rFonts w:ascii="宋体" w:eastAsia="宋体" w:hAnsi="宋体"/>
                <w:sz w:val="21"/>
              </w:rPr>
              <w:t>其中：消费税</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64EDC8A1"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4 </w:t>
            </w:r>
          </w:p>
        </w:tc>
        <w:tc>
          <w:tcPr>
            <w:tcW w:w="1136" w:type="dxa"/>
            <w:tcBorders>
              <w:top w:val="single" w:sz="6" w:space="0" w:color="000000"/>
              <w:left w:val="single" w:sz="6" w:space="0" w:color="000000"/>
              <w:bottom w:val="single" w:sz="6" w:space="0" w:color="000000"/>
              <w:right w:val="single" w:sz="6" w:space="0" w:color="000000"/>
            </w:tcBorders>
          </w:tcPr>
          <w:p w14:paraId="1136A6A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78A4FAA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9037F26" w14:textId="77777777" w:rsidTr="00052D3C">
        <w:trPr>
          <w:trHeight w:val="286"/>
        </w:trPr>
        <w:tc>
          <w:tcPr>
            <w:tcW w:w="5970" w:type="dxa"/>
            <w:tcBorders>
              <w:top w:val="single" w:sz="6" w:space="0" w:color="000000"/>
              <w:left w:val="nil"/>
              <w:bottom w:val="single" w:sz="6" w:space="0" w:color="000000"/>
              <w:right w:val="single" w:sz="6" w:space="0" w:color="000000"/>
            </w:tcBorders>
          </w:tcPr>
          <w:p w14:paraId="55963313" w14:textId="77777777" w:rsidR="00273D18" w:rsidRPr="00315310" w:rsidRDefault="00273D18" w:rsidP="00052D3C">
            <w:pPr>
              <w:spacing w:after="0" w:line="259" w:lineRule="auto"/>
              <w:ind w:left="1274" w:firstLine="0"/>
              <w:rPr>
                <w:rFonts w:ascii="宋体" w:eastAsia="宋体" w:hAnsi="宋体"/>
              </w:rPr>
            </w:pPr>
            <w:r w:rsidRPr="00315310">
              <w:rPr>
                <w:rFonts w:ascii="宋体" w:eastAsia="宋体" w:hAnsi="宋体"/>
                <w:sz w:val="21"/>
              </w:rPr>
              <w:t>营业税</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E324C9F"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5 </w:t>
            </w:r>
          </w:p>
        </w:tc>
        <w:tc>
          <w:tcPr>
            <w:tcW w:w="1136" w:type="dxa"/>
            <w:tcBorders>
              <w:top w:val="single" w:sz="6" w:space="0" w:color="000000"/>
              <w:left w:val="single" w:sz="6" w:space="0" w:color="000000"/>
              <w:bottom w:val="single" w:sz="6" w:space="0" w:color="000000"/>
              <w:right w:val="single" w:sz="6" w:space="0" w:color="000000"/>
            </w:tcBorders>
          </w:tcPr>
          <w:p w14:paraId="6AB25F1A"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57F765A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3031A6E"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2631B996" w14:textId="77777777" w:rsidR="00273D18" w:rsidRPr="00315310" w:rsidRDefault="00273D18" w:rsidP="00052D3C">
            <w:pPr>
              <w:spacing w:after="0" w:line="259" w:lineRule="auto"/>
              <w:ind w:left="64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城市维护建设税</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5CA96EBB"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6 </w:t>
            </w:r>
          </w:p>
        </w:tc>
        <w:tc>
          <w:tcPr>
            <w:tcW w:w="1136" w:type="dxa"/>
            <w:tcBorders>
              <w:top w:val="single" w:sz="6" w:space="0" w:color="000000"/>
              <w:left w:val="single" w:sz="6" w:space="0" w:color="000000"/>
              <w:bottom w:val="single" w:sz="6" w:space="0" w:color="000000"/>
              <w:right w:val="single" w:sz="6" w:space="0" w:color="000000"/>
            </w:tcBorders>
          </w:tcPr>
          <w:p w14:paraId="6B09E176"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751B4A6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8B18DD6"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1919B7EB" w14:textId="77777777" w:rsidR="00273D18" w:rsidRPr="00315310" w:rsidRDefault="00273D18" w:rsidP="00052D3C">
            <w:pPr>
              <w:spacing w:after="0" w:line="259" w:lineRule="auto"/>
              <w:ind w:left="64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资源税</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0AB17091"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7 </w:t>
            </w:r>
          </w:p>
        </w:tc>
        <w:tc>
          <w:tcPr>
            <w:tcW w:w="1136" w:type="dxa"/>
            <w:tcBorders>
              <w:top w:val="single" w:sz="6" w:space="0" w:color="000000"/>
              <w:left w:val="single" w:sz="6" w:space="0" w:color="000000"/>
              <w:bottom w:val="single" w:sz="6" w:space="0" w:color="000000"/>
              <w:right w:val="single" w:sz="6" w:space="0" w:color="000000"/>
            </w:tcBorders>
          </w:tcPr>
          <w:p w14:paraId="5438150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068ADF9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F26B0E1" w14:textId="77777777" w:rsidTr="00052D3C">
        <w:trPr>
          <w:trHeight w:val="286"/>
        </w:trPr>
        <w:tc>
          <w:tcPr>
            <w:tcW w:w="5970" w:type="dxa"/>
            <w:tcBorders>
              <w:top w:val="single" w:sz="6" w:space="0" w:color="000000"/>
              <w:left w:val="nil"/>
              <w:bottom w:val="single" w:sz="6" w:space="0" w:color="000000"/>
              <w:right w:val="single" w:sz="6" w:space="0" w:color="000000"/>
            </w:tcBorders>
          </w:tcPr>
          <w:p w14:paraId="6E9B119F" w14:textId="77777777" w:rsidR="00273D18" w:rsidRPr="00315310" w:rsidRDefault="00273D18" w:rsidP="00052D3C">
            <w:pPr>
              <w:spacing w:after="0" w:line="259" w:lineRule="auto"/>
              <w:ind w:left="1274" w:firstLine="0"/>
              <w:rPr>
                <w:rFonts w:ascii="宋体" w:eastAsia="宋体" w:hAnsi="宋体"/>
              </w:rPr>
            </w:pPr>
            <w:r w:rsidRPr="00315310">
              <w:rPr>
                <w:rFonts w:ascii="宋体" w:eastAsia="宋体" w:hAnsi="宋体"/>
                <w:sz w:val="21"/>
              </w:rPr>
              <w:t>土地增值税</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4DFFFA85"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8 </w:t>
            </w:r>
          </w:p>
        </w:tc>
        <w:tc>
          <w:tcPr>
            <w:tcW w:w="1136" w:type="dxa"/>
            <w:tcBorders>
              <w:top w:val="single" w:sz="6" w:space="0" w:color="000000"/>
              <w:left w:val="single" w:sz="6" w:space="0" w:color="000000"/>
              <w:bottom w:val="single" w:sz="6" w:space="0" w:color="000000"/>
              <w:right w:val="single" w:sz="6" w:space="0" w:color="000000"/>
            </w:tcBorders>
          </w:tcPr>
          <w:p w14:paraId="703AA099"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142FF71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7954213"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5A5C6FD1" w14:textId="77777777" w:rsidR="00273D18" w:rsidRPr="00315310" w:rsidRDefault="00273D18" w:rsidP="00052D3C">
            <w:pPr>
              <w:spacing w:after="0" w:line="259" w:lineRule="auto"/>
              <w:ind w:left="1274" w:firstLine="0"/>
              <w:rPr>
                <w:rFonts w:ascii="宋体" w:eastAsia="宋体" w:hAnsi="宋体"/>
              </w:rPr>
            </w:pPr>
            <w:r w:rsidRPr="00315310">
              <w:rPr>
                <w:rFonts w:ascii="宋体" w:eastAsia="宋体" w:hAnsi="宋体"/>
                <w:sz w:val="21"/>
              </w:rPr>
              <w:t>城镇土地使用税、房产税、车船税、印花税</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273A9B17"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9 </w:t>
            </w:r>
          </w:p>
        </w:tc>
        <w:tc>
          <w:tcPr>
            <w:tcW w:w="1136" w:type="dxa"/>
            <w:tcBorders>
              <w:top w:val="single" w:sz="6" w:space="0" w:color="000000"/>
              <w:left w:val="single" w:sz="6" w:space="0" w:color="000000"/>
              <w:bottom w:val="single" w:sz="6" w:space="0" w:color="000000"/>
              <w:right w:val="single" w:sz="6" w:space="0" w:color="000000"/>
            </w:tcBorders>
          </w:tcPr>
          <w:p w14:paraId="0E5C85FE"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0E8D2370"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C1C0D24"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1414AA32" w14:textId="77777777" w:rsidR="00273D18" w:rsidRPr="00315310" w:rsidRDefault="00273D18" w:rsidP="00052D3C">
            <w:pPr>
              <w:spacing w:after="0" w:line="259" w:lineRule="auto"/>
              <w:ind w:left="1274" w:firstLine="0"/>
              <w:rPr>
                <w:rFonts w:ascii="宋体" w:eastAsia="宋体" w:hAnsi="宋体"/>
              </w:rPr>
            </w:pPr>
            <w:r w:rsidRPr="00315310">
              <w:rPr>
                <w:rFonts w:ascii="宋体" w:eastAsia="宋体" w:hAnsi="宋体"/>
                <w:sz w:val="21"/>
              </w:rPr>
              <w:t>教育费附加、矿产资源补偿费、排污费</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7D20B17"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10 </w:t>
            </w:r>
          </w:p>
        </w:tc>
        <w:tc>
          <w:tcPr>
            <w:tcW w:w="1136" w:type="dxa"/>
            <w:tcBorders>
              <w:top w:val="single" w:sz="6" w:space="0" w:color="000000"/>
              <w:left w:val="single" w:sz="6" w:space="0" w:color="000000"/>
              <w:bottom w:val="single" w:sz="6" w:space="0" w:color="000000"/>
              <w:right w:val="single" w:sz="6" w:space="0" w:color="000000"/>
            </w:tcBorders>
          </w:tcPr>
          <w:p w14:paraId="500063C5"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3A00647E"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3551571"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1B30EFFA" w14:textId="77777777" w:rsidR="00273D18" w:rsidRPr="00315310" w:rsidRDefault="00273D18" w:rsidP="00052D3C">
            <w:pPr>
              <w:spacing w:after="0" w:line="259" w:lineRule="auto"/>
              <w:ind w:left="434" w:firstLine="0"/>
              <w:rPr>
                <w:rFonts w:ascii="宋体" w:eastAsia="宋体" w:hAnsi="宋体"/>
              </w:rPr>
            </w:pPr>
            <w:r w:rsidRPr="00315310">
              <w:rPr>
                <w:rFonts w:ascii="宋体" w:eastAsia="宋体" w:hAnsi="宋体"/>
                <w:sz w:val="21"/>
              </w:rPr>
              <w:lastRenderedPageBreak/>
              <w:t>销售费用</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F7311C0" w14:textId="77777777" w:rsidR="00273D18" w:rsidRPr="00315310" w:rsidRDefault="00273D18" w:rsidP="00052D3C">
            <w:pPr>
              <w:spacing w:after="0" w:line="259" w:lineRule="auto"/>
              <w:ind w:left="0" w:right="53" w:firstLine="0"/>
              <w:jc w:val="center"/>
              <w:rPr>
                <w:rFonts w:ascii="宋体" w:eastAsia="宋体" w:hAnsi="宋体"/>
              </w:rPr>
            </w:pPr>
            <w:r w:rsidRPr="00315310">
              <w:rPr>
                <w:rFonts w:ascii="宋体" w:eastAsia="宋体" w:hAnsi="宋体" w:cs="Times New Roman"/>
                <w:sz w:val="21"/>
              </w:rPr>
              <w:t xml:space="preserve">11 </w:t>
            </w:r>
          </w:p>
        </w:tc>
        <w:tc>
          <w:tcPr>
            <w:tcW w:w="1136" w:type="dxa"/>
            <w:tcBorders>
              <w:top w:val="single" w:sz="6" w:space="0" w:color="000000"/>
              <w:left w:val="single" w:sz="6" w:space="0" w:color="000000"/>
              <w:bottom w:val="single" w:sz="6" w:space="0" w:color="000000"/>
              <w:right w:val="single" w:sz="6" w:space="0" w:color="000000"/>
            </w:tcBorders>
          </w:tcPr>
          <w:p w14:paraId="3C7CDAFA"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1CE975B3"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9914008" w14:textId="77777777" w:rsidTr="00052D3C">
        <w:trPr>
          <w:trHeight w:val="286"/>
        </w:trPr>
        <w:tc>
          <w:tcPr>
            <w:tcW w:w="5970" w:type="dxa"/>
            <w:tcBorders>
              <w:top w:val="single" w:sz="6" w:space="0" w:color="000000"/>
              <w:left w:val="nil"/>
              <w:bottom w:val="single" w:sz="6" w:space="0" w:color="000000"/>
              <w:right w:val="single" w:sz="6" w:space="0" w:color="000000"/>
            </w:tcBorders>
          </w:tcPr>
          <w:p w14:paraId="3224597B" w14:textId="77777777" w:rsidR="00273D18" w:rsidRPr="00315310" w:rsidRDefault="00273D18" w:rsidP="00052D3C">
            <w:pPr>
              <w:spacing w:after="0" w:line="259" w:lineRule="auto"/>
              <w:ind w:left="646" w:firstLine="0"/>
              <w:rPr>
                <w:rFonts w:ascii="宋体" w:eastAsia="宋体" w:hAnsi="宋体"/>
              </w:rPr>
            </w:pPr>
            <w:r w:rsidRPr="00315310">
              <w:rPr>
                <w:rFonts w:ascii="宋体" w:eastAsia="宋体" w:hAnsi="宋体"/>
                <w:sz w:val="21"/>
              </w:rPr>
              <w:t>其中：商品维修费</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7899DD3"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12 </w:t>
            </w:r>
          </w:p>
        </w:tc>
        <w:tc>
          <w:tcPr>
            <w:tcW w:w="1136" w:type="dxa"/>
            <w:tcBorders>
              <w:top w:val="single" w:sz="6" w:space="0" w:color="000000"/>
              <w:left w:val="single" w:sz="6" w:space="0" w:color="000000"/>
              <w:bottom w:val="single" w:sz="6" w:space="0" w:color="000000"/>
              <w:right w:val="single" w:sz="6" w:space="0" w:color="000000"/>
            </w:tcBorders>
          </w:tcPr>
          <w:p w14:paraId="35786ED6"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6840D0A5"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41650D2"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74523092" w14:textId="77777777" w:rsidR="00273D18" w:rsidRPr="00315310" w:rsidRDefault="00273D18" w:rsidP="00052D3C">
            <w:pPr>
              <w:spacing w:after="0" w:line="259" w:lineRule="auto"/>
              <w:ind w:left="64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广告费和业务宣传费</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01E3DB0"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13 </w:t>
            </w:r>
          </w:p>
        </w:tc>
        <w:tc>
          <w:tcPr>
            <w:tcW w:w="1136" w:type="dxa"/>
            <w:tcBorders>
              <w:top w:val="single" w:sz="6" w:space="0" w:color="000000"/>
              <w:left w:val="single" w:sz="6" w:space="0" w:color="000000"/>
              <w:bottom w:val="single" w:sz="6" w:space="0" w:color="000000"/>
              <w:right w:val="single" w:sz="6" w:space="0" w:color="000000"/>
            </w:tcBorders>
          </w:tcPr>
          <w:p w14:paraId="73314B19"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451AE6D5"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66BC2D8"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57276127" w14:textId="77777777" w:rsidR="00273D18" w:rsidRPr="00315310" w:rsidRDefault="00273D18" w:rsidP="00052D3C">
            <w:pPr>
              <w:spacing w:after="0" w:line="259" w:lineRule="auto"/>
              <w:ind w:left="434" w:firstLine="0"/>
              <w:rPr>
                <w:rFonts w:ascii="宋体" w:eastAsia="宋体" w:hAnsi="宋体"/>
              </w:rPr>
            </w:pPr>
            <w:r w:rsidRPr="00315310">
              <w:rPr>
                <w:rFonts w:ascii="宋体" w:eastAsia="宋体" w:hAnsi="宋体"/>
                <w:sz w:val="21"/>
              </w:rPr>
              <w:t>管理费用</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CC6FF58"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14 </w:t>
            </w:r>
          </w:p>
        </w:tc>
        <w:tc>
          <w:tcPr>
            <w:tcW w:w="1136" w:type="dxa"/>
            <w:tcBorders>
              <w:top w:val="single" w:sz="6" w:space="0" w:color="000000"/>
              <w:left w:val="single" w:sz="6" w:space="0" w:color="000000"/>
              <w:bottom w:val="single" w:sz="6" w:space="0" w:color="000000"/>
              <w:right w:val="single" w:sz="6" w:space="0" w:color="000000"/>
            </w:tcBorders>
          </w:tcPr>
          <w:p w14:paraId="193E9535"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10EEDB9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759E749B"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5F1EA3C5" w14:textId="77777777" w:rsidR="00273D18" w:rsidRPr="00315310" w:rsidRDefault="00273D18" w:rsidP="00052D3C">
            <w:pPr>
              <w:spacing w:after="0" w:line="259" w:lineRule="auto"/>
              <w:ind w:left="646" w:firstLine="0"/>
              <w:rPr>
                <w:rFonts w:ascii="宋体" w:eastAsia="宋体" w:hAnsi="宋体"/>
              </w:rPr>
            </w:pPr>
            <w:r w:rsidRPr="00315310">
              <w:rPr>
                <w:rFonts w:ascii="宋体" w:eastAsia="宋体" w:hAnsi="宋体"/>
                <w:sz w:val="21"/>
              </w:rPr>
              <w:t>其中：开办费</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57DAB76"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15 </w:t>
            </w:r>
          </w:p>
        </w:tc>
        <w:tc>
          <w:tcPr>
            <w:tcW w:w="1136" w:type="dxa"/>
            <w:tcBorders>
              <w:top w:val="single" w:sz="6" w:space="0" w:color="000000"/>
              <w:left w:val="single" w:sz="6" w:space="0" w:color="000000"/>
              <w:bottom w:val="single" w:sz="6" w:space="0" w:color="000000"/>
              <w:right w:val="single" w:sz="6" w:space="0" w:color="000000"/>
            </w:tcBorders>
          </w:tcPr>
          <w:p w14:paraId="3127A11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585CA7CE"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290E5906" w14:textId="77777777" w:rsidTr="00052D3C">
        <w:trPr>
          <w:trHeight w:val="286"/>
        </w:trPr>
        <w:tc>
          <w:tcPr>
            <w:tcW w:w="5970" w:type="dxa"/>
            <w:tcBorders>
              <w:top w:val="single" w:sz="6" w:space="0" w:color="000000"/>
              <w:left w:val="nil"/>
              <w:bottom w:val="single" w:sz="6" w:space="0" w:color="000000"/>
              <w:right w:val="single" w:sz="6" w:space="0" w:color="000000"/>
            </w:tcBorders>
          </w:tcPr>
          <w:p w14:paraId="5AEC584A" w14:textId="77777777" w:rsidR="00273D18" w:rsidRPr="00315310" w:rsidRDefault="00273D18" w:rsidP="00052D3C">
            <w:pPr>
              <w:spacing w:after="0" w:line="259" w:lineRule="auto"/>
              <w:ind w:left="6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业务招待费</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80403FF"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16 </w:t>
            </w:r>
          </w:p>
        </w:tc>
        <w:tc>
          <w:tcPr>
            <w:tcW w:w="1136" w:type="dxa"/>
            <w:tcBorders>
              <w:top w:val="single" w:sz="6" w:space="0" w:color="000000"/>
              <w:left w:val="single" w:sz="6" w:space="0" w:color="000000"/>
              <w:bottom w:val="single" w:sz="6" w:space="0" w:color="000000"/>
              <w:right w:val="single" w:sz="6" w:space="0" w:color="000000"/>
            </w:tcBorders>
          </w:tcPr>
          <w:p w14:paraId="0D1A23CF"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3EDC6B54"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6843F72E" w14:textId="77777777" w:rsidTr="00052D3C">
        <w:trPr>
          <w:trHeight w:val="289"/>
        </w:trPr>
        <w:tc>
          <w:tcPr>
            <w:tcW w:w="5970" w:type="dxa"/>
            <w:tcBorders>
              <w:top w:val="single" w:sz="6" w:space="0" w:color="000000"/>
              <w:left w:val="nil"/>
              <w:bottom w:val="single" w:sz="6" w:space="0" w:color="000000"/>
              <w:right w:val="single" w:sz="6" w:space="0" w:color="000000"/>
            </w:tcBorders>
          </w:tcPr>
          <w:p w14:paraId="2679F70D" w14:textId="77777777" w:rsidR="00273D18" w:rsidRPr="00315310" w:rsidRDefault="00273D18" w:rsidP="00052D3C">
            <w:pPr>
              <w:spacing w:after="0" w:line="259" w:lineRule="auto"/>
              <w:ind w:left="64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研究费用</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0076638"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17 </w:t>
            </w:r>
          </w:p>
        </w:tc>
        <w:tc>
          <w:tcPr>
            <w:tcW w:w="1136" w:type="dxa"/>
            <w:tcBorders>
              <w:top w:val="single" w:sz="6" w:space="0" w:color="000000"/>
              <w:left w:val="single" w:sz="6" w:space="0" w:color="000000"/>
              <w:bottom w:val="single" w:sz="6" w:space="0" w:color="000000"/>
              <w:right w:val="single" w:sz="6" w:space="0" w:color="000000"/>
            </w:tcBorders>
          </w:tcPr>
          <w:p w14:paraId="26E94A89"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5EDD3B97"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4BD11F4"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126E8C0F" w14:textId="77777777" w:rsidR="00273D18" w:rsidRPr="00315310" w:rsidRDefault="00273D18" w:rsidP="00052D3C">
            <w:pPr>
              <w:spacing w:after="0" w:line="259" w:lineRule="auto"/>
              <w:ind w:left="434" w:firstLine="0"/>
              <w:rPr>
                <w:rFonts w:ascii="宋体" w:eastAsia="宋体" w:hAnsi="宋体"/>
              </w:rPr>
            </w:pPr>
            <w:r w:rsidRPr="00315310">
              <w:rPr>
                <w:rFonts w:ascii="宋体" w:eastAsia="宋体" w:hAnsi="宋体"/>
                <w:sz w:val="21"/>
              </w:rPr>
              <w:t>财务费用</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5FFE7F4"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18 </w:t>
            </w:r>
          </w:p>
        </w:tc>
        <w:tc>
          <w:tcPr>
            <w:tcW w:w="1136" w:type="dxa"/>
            <w:tcBorders>
              <w:top w:val="single" w:sz="6" w:space="0" w:color="000000"/>
              <w:left w:val="single" w:sz="6" w:space="0" w:color="000000"/>
              <w:bottom w:val="single" w:sz="6" w:space="0" w:color="000000"/>
              <w:right w:val="single" w:sz="6" w:space="0" w:color="000000"/>
            </w:tcBorders>
          </w:tcPr>
          <w:p w14:paraId="3572409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7B24256F"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4613E8F" w14:textId="77777777" w:rsidTr="00052D3C">
        <w:trPr>
          <w:trHeight w:val="286"/>
        </w:trPr>
        <w:tc>
          <w:tcPr>
            <w:tcW w:w="5970" w:type="dxa"/>
            <w:tcBorders>
              <w:top w:val="single" w:sz="6" w:space="0" w:color="000000"/>
              <w:left w:val="nil"/>
              <w:bottom w:val="single" w:sz="6" w:space="0" w:color="000000"/>
              <w:right w:val="single" w:sz="6" w:space="0" w:color="000000"/>
            </w:tcBorders>
          </w:tcPr>
          <w:p w14:paraId="54669694" w14:textId="77777777" w:rsidR="00273D18" w:rsidRPr="00315310" w:rsidRDefault="00273D18" w:rsidP="00052D3C">
            <w:pPr>
              <w:spacing w:after="0" w:line="259" w:lineRule="auto"/>
              <w:ind w:left="646" w:firstLine="0"/>
              <w:rPr>
                <w:rFonts w:ascii="宋体" w:eastAsia="宋体" w:hAnsi="宋体"/>
              </w:rPr>
            </w:pPr>
            <w:r w:rsidRPr="00315310">
              <w:rPr>
                <w:rFonts w:ascii="宋体" w:eastAsia="宋体" w:hAnsi="宋体"/>
                <w:sz w:val="21"/>
              </w:rPr>
              <w:t>其中：利息费用（收入以</w:t>
            </w:r>
            <w:r w:rsidRPr="00315310">
              <w:rPr>
                <w:rFonts w:ascii="宋体" w:eastAsia="宋体" w:hAnsi="宋体" w:cs="Times New Roman"/>
                <w:sz w:val="21"/>
              </w:rPr>
              <w:t>“-”</w:t>
            </w:r>
            <w:r w:rsidRPr="00315310">
              <w:rPr>
                <w:rFonts w:ascii="宋体" w:eastAsia="宋体" w:hAnsi="宋体"/>
                <w:sz w:val="21"/>
              </w:rPr>
              <w:t>号填列）</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EAB9CE7"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19 </w:t>
            </w:r>
          </w:p>
        </w:tc>
        <w:tc>
          <w:tcPr>
            <w:tcW w:w="1136" w:type="dxa"/>
            <w:tcBorders>
              <w:top w:val="single" w:sz="6" w:space="0" w:color="000000"/>
              <w:left w:val="single" w:sz="6" w:space="0" w:color="000000"/>
              <w:bottom w:val="single" w:sz="6" w:space="0" w:color="000000"/>
              <w:right w:val="single" w:sz="6" w:space="0" w:color="000000"/>
            </w:tcBorders>
          </w:tcPr>
          <w:p w14:paraId="18AF54C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195386A6"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C777E30"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11A9CCE4"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加：投资收益（损失以</w:t>
            </w:r>
            <w:r w:rsidRPr="00315310">
              <w:rPr>
                <w:rFonts w:ascii="宋体" w:eastAsia="宋体" w:hAnsi="宋体" w:cs="Times New Roman"/>
                <w:sz w:val="21"/>
              </w:rPr>
              <w:t>“-”</w:t>
            </w:r>
            <w:r w:rsidRPr="00315310">
              <w:rPr>
                <w:rFonts w:ascii="宋体" w:eastAsia="宋体" w:hAnsi="宋体"/>
                <w:sz w:val="21"/>
              </w:rPr>
              <w:t>号填列）</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A26119B"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20 </w:t>
            </w:r>
          </w:p>
        </w:tc>
        <w:tc>
          <w:tcPr>
            <w:tcW w:w="1136" w:type="dxa"/>
            <w:tcBorders>
              <w:top w:val="single" w:sz="6" w:space="0" w:color="000000"/>
              <w:left w:val="single" w:sz="6" w:space="0" w:color="000000"/>
              <w:bottom w:val="single" w:sz="6" w:space="0" w:color="000000"/>
              <w:right w:val="single" w:sz="6" w:space="0" w:color="000000"/>
            </w:tcBorders>
          </w:tcPr>
          <w:p w14:paraId="617E4BC9"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452E4E1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1B182AAE"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2F30AE23"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二、营业利润（亏损以</w:t>
            </w:r>
            <w:r w:rsidRPr="00315310">
              <w:rPr>
                <w:rFonts w:ascii="宋体" w:eastAsia="宋体" w:hAnsi="宋体" w:cs="Times New Roman"/>
                <w:sz w:val="21"/>
              </w:rPr>
              <w:t>“-”</w:t>
            </w:r>
            <w:r w:rsidRPr="00315310">
              <w:rPr>
                <w:rFonts w:ascii="宋体" w:eastAsia="宋体" w:hAnsi="宋体"/>
                <w:sz w:val="21"/>
              </w:rPr>
              <w:t>号填列）</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9953F1E"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21 </w:t>
            </w:r>
          </w:p>
        </w:tc>
        <w:tc>
          <w:tcPr>
            <w:tcW w:w="1136" w:type="dxa"/>
            <w:tcBorders>
              <w:top w:val="single" w:sz="6" w:space="0" w:color="000000"/>
              <w:left w:val="single" w:sz="6" w:space="0" w:color="000000"/>
              <w:bottom w:val="single" w:sz="6" w:space="0" w:color="000000"/>
              <w:right w:val="single" w:sz="6" w:space="0" w:color="000000"/>
            </w:tcBorders>
          </w:tcPr>
          <w:p w14:paraId="6DA349E5"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2C56DAE4"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E3C5449"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092A247D"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加：营业外收入</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0C689A1"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22 </w:t>
            </w:r>
          </w:p>
        </w:tc>
        <w:tc>
          <w:tcPr>
            <w:tcW w:w="1136" w:type="dxa"/>
            <w:tcBorders>
              <w:top w:val="single" w:sz="6" w:space="0" w:color="000000"/>
              <w:left w:val="single" w:sz="6" w:space="0" w:color="000000"/>
              <w:bottom w:val="single" w:sz="6" w:space="0" w:color="000000"/>
              <w:right w:val="single" w:sz="6" w:space="0" w:color="000000"/>
            </w:tcBorders>
          </w:tcPr>
          <w:p w14:paraId="4B9AC47F"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0B712244"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27E666FE" w14:textId="77777777" w:rsidTr="00052D3C">
        <w:trPr>
          <w:trHeight w:val="286"/>
        </w:trPr>
        <w:tc>
          <w:tcPr>
            <w:tcW w:w="5970" w:type="dxa"/>
            <w:tcBorders>
              <w:top w:val="single" w:sz="6" w:space="0" w:color="000000"/>
              <w:left w:val="nil"/>
              <w:bottom w:val="single" w:sz="6" w:space="0" w:color="000000"/>
              <w:right w:val="single" w:sz="6" w:space="0" w:color="000000"/>
            </w:tcBorders>
          </w:tcPr>
          <w:p w14:paraId="3B7A363B" w14:textId="77777777" w:rsidR="00273D18" w:rsidRPr="00315310" w:rsidRDefault="00273D18" w:rsidP="00052D3C">
            <w:pPr>
              <w:spacing w:after="0" w:line="259" w:lineRule="auto"/>
              <w:ind w:left="22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其中：政府补助</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5A7F5ABC"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23 </w:t>
            </w:r>
          </w:p>
        </w:tc>
        <w:tc>
          <w:tcPr>
            <w:tcW w:w="1136" w:type="dxa"/>
            <w:tcBorders>
              <w:top w:val="single" w:sz="6" w:space="0" w:color="000000"/>
              <w:left w:val="single" w:sz="6" w:space="0" w:color="000000"/>
              <w:bottom w:val="single" w:sz="6" w:space="0" w:color="000000"/>
              <w:right w:val="single" w:sz="6" w:space="0" w:color="000000"/>
            </w:tcBorders>
          </w:tcPr>
          <w:p w14:paraId="62C8CE5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4C9FC21B"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BDA0697"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4D09E84D"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减：营业外支出</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021BD7F"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24 </w:t>
            </w:r>
          </w:p>
        </w:tc>
        <w:tc>
          <w:tcPr>
            <w:tcW w:w="1136" w:type="dxa"/>
            <w:tcBorders>
              <w:top w:val="single" w:sz="6" w:space="0" w:color="000000"/>
              <w:left w:val="single" w:sz="6" w:space="0" w:color="000000"/>
              <w:bottom w:val="single" w:sz="6" w:space="0" w:color="000000"/>
              <w:right w:val="single" w:sz="6" w:space="0" w:color="000000"/>
            </w:tcBorders>
          </w:tcPr>
          <w:p w14:paraId="796F7DB6"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4536A162"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25896D6F"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563BAE77" w14:textId="77777777" w:rsidR="00273D18" w:rsidRPr="00315310" w:rsidRDefault="00273D18" w:rsidP="00052D3C">
            <w:pPr>
              <w:spacing w:after="0" w:line="259" w:lineRule="auto"/>
              <w:ind w:left="22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其中：坏账损失</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4AA0DC61"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25 </w:t>
            </w:r>
          </w:p>
        </w:tc>
        <w:tc>
          <w:tcPr>
            <w:tcW w:w="1136" w:type="dxa"/>
            <w:tcBorders>
              <w:top w:val="single" w:sz="6" w:space="0" w:color="000000"/>
              <w:left w:val="single" w:sz="6" w:space="0" w:color="000000"/>
              <w:bottom w:val="single" w:sz="6" w:space="0" w:color="000000"/>
              <w:right w:val="single" w:sz="6" w:space="0" w:color="000000"/>
            </w:tcBorders>
          </w:tcPr>
          <w:p w14:paraId="1833443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01CCB6B2"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5A301272"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2437F998" w14:textId="77777777" w:rsidR="00273D18" w:rsidRPr="00315310" w:rsidRDefault="00273D18" w:rsidP="00052D3C">
            <w:pPr>
              <w:spacing w:after="0" w:line="259" w:lineRule="auto"/>
              <w:ind w:left="22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无法收回的长期债券投资损失</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26F0487"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26 </w:t>
            </w:r>
          </w:p>
        </w:tc>
        <w:tc>
          <w:tcPr>
            <w:tcW w:w="1136" w:type="dxa"/>
            <w:tcBorders>
              <w:top w:val="single" w:sz="6" w:space="0" w:color="000000"/>
              <w:left w:val="single" w:sz="6" w:space="0" w:color="000000"/>
              <w:bottom w:val="single" w:sz="6" w:space="0" w:color="000000"/>
              <w:right w:val="single" w:sz="6" w:space="0" w:color="000000"/>
            </w:tcBorders>
          </w:tcPr>
          <w:p w14:paraId="480D6D6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462A273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798A7B50" w14:textId="77777777" w:rsidTr="00052D3C">
        <w:trPr>
          <w:trHeight w:val="286"/>
        </w:trPr>
        <w:tc>
          <w:tcPr>
            <w:tcW w:w="5970" w:type="dxa"/>
            <w:tcBorders>
              <w:top w:val="single" w:sz="6" w:space="0" w:color="000000"/>
              <w:left w:val="nil"/>
              <w:bottom w:val="single" w:sz="6" w:space="0" w:color="000000"/>
              <w:right w:val="single" w:sz="6" w:space="0" w:color="000000"/>
            </w:tcBorders>
          </w:tcPr>
          <w:p w14:paraId="01407D9A" w14:textId="77777777" w:rsidR="00273D18" w:rsidRPr="00315310" w:rsidRDefault="00273D18" w:rsidP="00052D3C">
            <w:pPr>
              <w:spacing w:after="0" w:line="259" w:lineRule="auto"/>
              <w:ind w:left="22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无法收回的长期股权投资损失</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221F3CC9"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27 </w:t>
            </w:r>
          </w:p>
        </w:tc>
        <w:tc>
          <w:tcPr>
            <w:tcW w:w="1136" w:type="dxa"/>
            <w:tcBorders>
              <w:top w:val="single" w:sz="6" w:space="0" w:color="000000"/>
              <w:left w:val="single" w:sz="6" w:space="0" w:color="000000"/>
              <w:bottom w:val="single" w:sz="6" w:space="0" w:color="000000"/>
              <w:right w:val="single" w:sz="6" w:space="0" w:color="000000"/>
            </w:tcBorders>
          </w:tcPr>
          <w:p w14:paraId="236BBB9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77079921"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2C1E3FF4"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50A99915" w14:textId="77777777" w:rsidR="00273D18" w:rsidRPr="00315310" w:rsidRDefault="00273D18" w:rsidP="00052D3C">
            <w:pPr>
              <w:spacing w:after="0" w:line="259" w:lineRule="auto"/>
              <w:ind w:left="22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自然灾害等不可抗力因素造成的损失</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5629F8F"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28 </w:t>
            </w:r>
          </w:p>
        </w:tc>
        <w:tc>
          <w:tcPr>
            <w:tcW w:w="1136" w:type="dxa"/>
            <w:tcBorders>
              <w:top w:val="single" w:sz="6" w:space="0" w:color="000000"/>
              <w:left w:val="single" w:sz="6" w:space="0" w:color="000000"/>
              <w:bottom w:val="single" w:sz="6" w:space="0" w:color="000000"/>
              <w:right w:val="single" w:sz="6" w:space="0" w:color="000000"/>
            </w:tcBorders>
          </w:tcPr>
          <w:p w14:paraId="038FFE2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4614EEE9"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49BC3DF9"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1F884F48" w14:textId="77777777" w:rsidR="00273D18" w:rsidRPr="00315310" w:rsidRDefault="00273D18" w:rsidP="00052D3C">
            <w:pPr>
              <w:spacing w:after="0" w:line="259" w:lineRule="auto"/>
              <w:ind w:left="226"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税收滞纳金</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4B563640"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29 </w:t>
            </w:r>
          </w:p>
        </w:tc>
        <w:tc>
          <w:tcPr>
            <w:tcW w:w="1136" w:type="dxa"/>
            <w:tcBorders>
              <w:top w:val="single" w:sz="6" w:space="0" w:color="000000"/>
              <w:left w:val="single" w:sz="6" w:space="0" w:color="000000"/>
              <w:bottom w:val="single" w:sz="6" w:space="0" w:color="000000"/>
              <w:right w:val="single" w:sz="6" w:space="0" w:color="000000"/>
            </w:tcBorders>
          </w:tcPr>
          <w:p w14:paraId="456C1ED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5FE75BDE"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31D15D38"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55A249A1"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三、利润总额（亏损总额以</w:t>
            </w:r>
            <w:r w:rsidRPr="00315310">
              <w:rPr>
                <w:rFonts w:ascii="宋体" w:eastAsia="宋体" w:hAnsi="宋体" w:cs="Times New Roman"/>
                <w:sz w:val="21"/>
              </w:rPr>
              <w:t>“-”</w:t>
            </w:r>
            <w:r w:rsidRPr="00315310">
              <w:rPr>
                <w:rFonts w:ascii="宋体" w:eastAsia="宋体" w:hAnsi="宋体"/>
                <w:sz w:val="21"/>
              </w:rPr>
              <w:t>号填列）</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4DEF8CF7"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30 </w:t>
            </w:r>
          </w:p>
        </w:tc>
        <w:tc>
          <w:tcPr>
            <w:tcW w:w="1136" w:type="dxa"/>
            <w:tcBorders>
              <w:top w:val="single" w:sz="6" w:space="0" w:color="000000"/>
              <w:left w:val="single" w:sz="6" w:space="0" w:color="000000"/>
              <w:bottom w:val="single" w:sz="6" w:space="0" w:color="000000"/>
              <w:right w:val="single" w:sz="6" w:space="0" w:color="000000"/>
            </w:tcBorders>
          </w:tcPr>
          <w:p w14:paraId="79FFB3A6"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619BD1ED"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0FBE5A71" w14:textId="77777777" w:rsidTr="00052D3C">
        <w:trPr>
          <w:trHeight w:val="288"/>
        </w:trPr>
        <w:tc>
          <w:tcPr>
            <w:tcW w:w="5970" w:type="dxa"/>
            <w:tcBorders>
              <w:top w:val="single" w:sz="6" w:space="0" w:color="000000"/>
              <w:left w:val="nil"/>
              <w:bottom w:val="single" w:sz="6" w:space="0" w:color="000000"/>
              <w:right w:val="single" w:sz="6" w:space="0" w:color="000000"/>
            </w:tcBorders>
          </w:tcPr>
          <w:p w14:paraId="47F20B4E"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减：所得税费用</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2BA880A2"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31 </w:t>
            </w:r>
          </w:p>
        </w:tc>
        <w:tc>
          <w:tcPr>
            <w:tcW w:w="1136" w:type="dxa"/>
            <w:tcBorders>
              <w:top w:val="single" w:sz="6" w:space="0" w:color="000000"/>
              <w:left w:val="single" w:sz="6" w:space="0" w:color="000000"/>
              <w:bottom w:val="single" w:sz="6" w:space="0" w:color="000000"/>
              <w:right w:val="single" w:sz="6" w:space="0" w:color="000000"/>
            </w:tcBorders>
          </w:tcPr>
          <w:p w14:paraId="7A5BA3C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6" w:space="0" w:color="000000"/>
              <w:right w:val="nil"/>
            </w:tcBorders>
          </w:tcPr>
          <w:p w14:paraId="28A652AC"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r w:rsidR="00273D18" w:rsidRPr="00315310" w14:paraId="2973EFAE" w14:textId="77777777" w:rsidTr="00052D3C">
        <w:trPr>
          <w:trHeight w:val="295"/>
        </w:trPr>
        <w:tc>
          <w:tcPr>
            <w:tcW w:w="5970" w:type="dxa"/>
            <w:tcBorders>
              <w:top w:val="single" w:sz="6" w:space="0" w:color="000000"/>
              <w:left w:val="nil"/>
              <w:bottom w:val="single" w:sz="12" w:space="0" w:color="000000"/>
              <w:right w:val="single" w:sz="6" w:space="0" w:color="000000"/>
            </w:tcBorders>
          </w:tcPr>
          <w:p w14:paraId="14A05F3F"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lastRenderedPageBreak/>
              <w:t>四、净利润（净亏损以</w:t>
            </w:r>
            <w:r w:rsidRPr="00315310">
              <w:rPr>
                <w:rFonts w:ascii="宋体" w:eastAsia="宋体" w:hAnsi="宋体" w:cs="Times New Roman"/>
                <w:sz w:val="21"/>
              </w:rPr>
              <w:t>“-”</w:t>
            </w:r>
            <w:r w:rsidRPr="00315310">
              <w:rPr>
                <w:rFonts w:ascii="宋体" w:eastAsia="宋体" w:hAnsi="宋体"/>
                <w:sz w:val="21"/>
              </w:rPr>
              <w:t>号填列）</w:t>
            </w: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12" w:space="0" w:color="000000"/>
              <w:right w:val="single" w:sz="6" w:space="0" w:color="000000"/>
            </w:tcBorders>
          </w:tcPr>
          <w:p w14:paraId="67729E38"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cs="Times New Roman"/>
                <w:sz w:val="21"/>
              </w:rPr>
              <w:t xml:space="preserve">32 </w:t>
            </w:r>
          </w:p>
        </w:tc>
        <w:tc>
          <w:tcPr>
            <w:tcW w:w="1136" w:type="dxa"/>
            <w:tcBorders>
              <w:top w:val="single" w:sz="6" w:space="0" w:color="000000"/>
              <w:left w:val="single" w:sz="6" w:space="0" w:color="000000"/>
              <w:bottom w:val="single" w:sz="12" w:space="0" w:color="000000"/>
              <w:right w:val="single" w:sz="6" w:space="0" w:color="000000"/>
            </w:tcBorders>
          </w:tcPr>
          <w:p w14:paraId="332CBC3C"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708" w:type="dxa"/>
            <w:tcBorders>
              <w:top w:val="single" w:sz="6" w:space="0" w:color="000000"/>
              <w:left w:val="single" w:sz="6" w:space="0" w:color="000000"/>
              <w:bottom w:val="single" w:sz="12" w:space="0" w:color="000000"/>
              <w:right w:val="nil"/>
            </w:tcBorders>
          </w:tcPr>
          <w:p w14:paraId="563E273B" w14:textId="77777777" w:rsidR="00273D18" w:rsidRPr="00315310" w:rsidRDefault="00273D18" w:rsidP="00052D3C">
            <w:pPr>
              <w:spacing w:after="0" w:line="259" w:lineRule="auto"/>
              <w:ind w:left="0" w:firstLine="0"/>
              <w:jc w:val="right"/>
              <w:rPr>
                <w:rFonts w:ascii="宋体" w:eastAsia="宋体" w:hAnsi="宋体"/>
              </w:rPr>
            </w:pPr>
            <w:r w:rsidRPr="00315310">
              <w:rPr>
                <w:rFonts w:ascii="宋体" w:eastAsia="宋体" w:hAnsi="宋体" w:cs="Times New Roman"/>
                <w:sz w:val="21"/>
              </w:rPr>
              <w:t xml:space="preserve"> </w:t>
            </w:r>
          </w:p>
        </w:tc>
      </w:tr>
    </w:tbl>
    <w:p w14:paraId="5FBEB99B" w14:textId="77777777" w:rsidR="00273D18" w:rsidRPr="00315310" w:rsidRDefault="00273D18" w:rsidP="00273D18">
      <w:pPr>
        <w:spacing w:after="175" w:line="259" w:lineRule="auto"/>
        <w:ind w:left="0" w:firstLine="0"/>
        <w:rPr>
          <w:rFonts w:ascii="宋体" w:eastAsia="宋体" w:hAnsi="宋体"/>
          <w:sz w:val="24"/>
          <w:szCs w:val="24"/>
        </w:rPr>
      </w:pPr>
      <w:r w:rsidRPr="00315310">
        <w:rPr>
          <w:rFonts w:ascii="宋体" w:eastAsia="宋体" w:hAnsi="宋体"/>
          <w:sz w:val="24"/>
          <w:szCs w:val="24"/>
        </w:rPr>
        <w:t xml:space="preserve">   </w:t>
      </w:r>
    </w:p>
    <w:p w14:paraId="32E34F85" w14:textId="77777777" w:rsidR="00273D18" w:rsidRPr="00315310" w:rsidRDefault="00273D18" w:rsidP="00273D18">
      <w:pPr>
        <w:spacing w:after="174" w:line="259" w:lineRule="auto"/>
        <w:ind w:right="5"/>
        <w:jc w:val="right"/>
        <w:rPr>
          <w:rFonts w:ascii="宋体" w:eastAsia="宋体" w:hAnsi="宋体"/>
          <w:sz w:val="24"/>
          <w:szCs w:val="24"/>
        </w:rPr>
      </w:pPr>
      <w:r w:rsidRPr="00315310">
        <w:rPr>
          <w:rFonts w:ascii="宋体" w:eastAsia="宋体" w:hAnsi="宋体"/>
          <w:sz w:val="24"/>
          <w:szCs w:val="24"/>
        </w:rPr>
        <w:t xml:space="preserve">1．本表反映小企业在一定会计期间内利润（亏损）的实现情况。 </w:t>
      </w:r>
    </w:p>
    <w:p w14:paraId="556E5D7C"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2．本表“本年累计金额”栏反映各项目自年初起</w:t>
      </w:r>
      <w:proofErr w:type="gramStart"/>
      <w:r w:rsidRPr="00315310">
        <w:rPr>
          <w:rFonts w:ascii="宋体" w:eastAsia="宋体" w:hAnsi="宋体"/>
          <w:sz w:val="24"/>
          <w:szCs w:val="24"/>
        </w:rPr>
        <w:t>至报告</w:t>
      </w:r>
      <w:proofErr w:type="gramEnd"/>
      <w:r w:rsidRPr="00315310">
        <w:rPr>
          <w:rFonts w:ascii="宋体" w:eastAsia="宋体" w:hAnsi="宋体"/>
          <w:sz w:val="24"/>
          <w:szCs w:val="24"/>
        </w:rPr>
        <w:t xml:space="preserve">期末止的累计实际发生额。 </w:t>
      </w:r>
    </w:p>
    <w:p w14:paraId="0605326C"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本表“本月金额”栏反映各项目的本月实际发生额；在编报年度财务报表时，应将“本月金额”栏改为“上年金额”栏，填列上年全年实际发生额。 </w:t>
      </w:r>
    </w:p>
    <w:p w14:paraId="106BFA95"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  3．本表各项目的内容及其填列方法： </w:t>
      </w:r>
    </w:p>
    <w:p w14:paraId="1978D317" w14:textId="77777777" w:rsidR="00273D18" w:rsidRPr="00315310" w:rsidRDefault="00273D18" w:rsidP="00273D18">
      <w:pPr>
        <w:numPr>
          <w:ilvl w:val="0"/>
          <w:numId w:val="126"/>
        </w:numPr>
        <w:ind w:hanging="672"/>
        <w:rPr>
          <w:rFonts w:ascii="宋体" w:eastAsia="宋体" w:hAnsi="宋体"/>
          <w:sz w:val="24"/>
          <w:szCs w:val="24"/>
        </w:rPr>
      </w:pPr>
      <w:r w:rsidRPr="00315310">
        <w:rPr>
          <w:rFonts w:ascii="宋体" w:eastAsia="宋体" w:hAnsi="宋体"/>
          <w:sz w:val="24"/>
          <w:szCs w:val="24"/>
        </w:rPr>
        <w:t xml:space="preserve">“营业收入”项目，反映小企业销售商品和提供劳务所实现的收入总额。本项目应根据“主营业务收入”科目和“其他业务收入” 科目的发生额合计填列。 </w:t>
      </w:r>
    </w:p>
    <w:p w14:paraId="4B46CC3B" w14:textId="77777777" w:rsidR="00273D18" w:rsidRPr="00315310" w:rsidRDefault="00273D18" w:rsidP="00273D18">
      <w:pPr>
        <w:numPr>
          <w:ilvl w:val="0"/>
          <w:numId w:val="126"/>
        </w:numPr>
        <w:ind w:hanging="672"/>
        <w:rPr>
          <w:rFonts w:ascii="宋体" w:eastAsia="宋体" w:hAnsi="宋体"/>
          <w:sz w:val="24"/>
          <w:szCs w:val="24"/>
        </w:rPr>
      </w:pPr>
      <w:r w:rsidRPr="00315310">
        <w:rPr>
          <w:rFonts w:ascii="宋体" w:eastAsia="宋体" w:hAnsi="宋体"/>
          <w:sz w:val="24"/>
          <w:szCs w:val="24"/>
        </w:rPr>
        <w:t xml:space="preserve">“营业成本”项目，反映小企业所销售商品的成本和所提供劳务的成本。本项目应根据“主营业务成本”科目和“其他业务成本” 科目的发生额合计填列。 </w:t>
      </w:r>
    </w:p>
    <w:p w14:paraId="7615DA15" w14:textId="77777777" w:rsidR="00273D18" w:rsidRPr="00315310" w:rsidRDefault="00273D18" w:rsidP="00273D18">
      <w:pPr>
        <w:numPr>
          <w:ilvl w:val="0"/>
          <w:numId w:val="126"/>
        </w:numPr>
        <w:ind w:hanging="672"/>
        <w:rPr>
          <w:rFonts w:ascii="宋体" w:eastAsia="宋体" w:hAnsi="宋体"/>
          <w:sz w:val="24"/>
          <w:szCs w:val="24"/>
        </w:rPr>
      </w:pPr>
      <w:r w:rsidRPr="00315310">
        <w:rPr>
          <w:rFonts w:ascii="宋体" w:eastAsia="宋体" w:hAnsi="宋体"/>
          <w:sz w:val="24"/>
          <w:szCs w:val="24"/>
        </w:rPr>
        <w:t xml:space="preserve">“营业税金及附加”项目，反映小企业开展日常生产活动应负担的消费税、营业税、城市维护建设税、资源税、土地增值税、城镇土地使用税、房产税、车船税、印花税和教育费附加、矿产资源补偿费、排污费等。本项目应根据“营业税金及附加”科目的发生额填列。 </w:t>
      </w:r>
    </w:p>
    <w:p w14:paraId="3F5C51FD" w14:textId="77777777" w:rsidR="00273D18" w:rsidRPr="00315310" w:rsidRDefault="00273D18" w:rsidP="00273D18">
      <w:pPr>
        <w:numPr>
          <w:ilvl w:val="0"/>
          <w:numId w:val="126"/>
        </w:numPr>
        <w:ind w:hanging="672"/>
        <w:rPr>
          <w:rFonts w:ascii="宋体" w:eastAsia="宋体" w:hAnsi="宋体"/>
          <w:sz w:val="24"/>
          <w:szCs w:val="24"/>
        </w:rPr>
      </w:pPr>
      <w:r w:rsidRPr="00315310">
        <w:rPr>
          <w:rFonts w:ascii="宋体" w:eastAsia="宋体" w:hAnsi="宋体"/>
          <w:sz w:val="24"/>
          <w:szCs w:val="24"/>
        </w:rPr>
        <w:t xml:space="preserve">“销售费用”项目，反映小企业销售商品或提供劳务过程中发生的费用。本项目应根据“销售费用”科目的发生额填列。 </w:t>
      </w:r>
    </w:p>
    <w:p w14:paraId="53C22236" w14:textId="77777777" w:rsidR="00273D18" w:rsidRPr="00315310" w:rsidRDefault="00273D18" w:rsidP="00273D18">
      <w:pPr>
        <w:numPr>
          <w:ilvl w:val="0"/>
          <w:numId w:val="126"/>
        </w:numPr>
        <w:spacing w:after="175" w:line="259" w:lineRule="auto"/>
        <w:ind w:hanging="672"/>
        <w:rPr>
          <w:rFonts w:ascii="宋体" w:eastAsia="宋体" w:hAnsi="宋体"/>
          <w:sz w:val="24"/>
          <w:szCs w:val="24"/>
        </w:rPr>
      </w:pPr>
      <w:r w:rsidRPr="00315310">
        <w:rPr>
          <w:rFonts w:ascii="宋体" w:eastAsia="宋体" w:hAnsi="宋体"/>
          <w:sz w:val="24"/>
          <w:szCs w:val="24"/>
        </w:rPr>
        <w:t>“管理费用”项目，反映小企业为组织和管理生产经营发生</w:t>
      </w:r>
    </w:p>
    <w:p w14:paraId="59A76083"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的其他费用。本项目应根据“管理费用”科目的发生额填列。 </w:t>
      </w:r>
    </w:p>
    <w:p w14:paraId="052E54D7" w14:textId="77777777" w:rsidR="00273D18" w:rsidRPr="00315310" w:rsidRDefault="00273D18" w:rsidP="00273D18">
      <w:pPr>
        <w:numPr>
          <w:ilvl w:val="0"/>
          <w:numId w:val="126"/>
        </w:numPr>
        <w:spacing w:after="175" w:line="259" w:lineRule="auto"/>
        <w:ind w:hanging="672"/>
        <w:rPr>
          <w:rFonts w:ascii="宋体" w:eastAsia="宋体" w:hAnsi="宋体"/>
          <w:sz w:val="24"/>
          <w:szCs w:val="24"/>
        </w:rPr>
      </w:pPr>
      <w:r w:rsidRPr="00315310">
        <w:rPr>
          <w:rFonts w:ascii="宋体" w:eastAsia="宋体" w:hAnsi="宋体"/>
          <w:sz w:val="24"/>
          <w:szCs w:val="24"/>
        </w:rPr>
        <w:t xml:space="preserve">“财务费用”项目，反映小企业为筹集生产经营所需资金发生的筹资费用。本项目应根据“财务费用”科目的发生额填列。 </w:t>
      </w:r>
    </w:p>
    <w:p w14:paraId="5D796803" w14:textId="77777777" w:rsidR="00273D18" w:rsidRPr="00315310" w:rsidRDefault="00273D18" w:rsidP="00273D18">
      <w:pPr>
        <w:numPr>
          <w:ilvl w:val="0"/>
          <w:numId w:val="126"/>
        </w:numPr>
        <w:ind w:hanging="672"/>
        <w:rPr>
          <w:rFonts w:ascii="宋体" w:eastAsia="宋体" w:hAnsi="宋体"/>
          <w:sz w:val="24"/>
          <w:szCs w:val="24"/>
        </w:rPr>
      </w:pPr>
      <w:r w:rsidRPr="00315310">
        <w:rPr>
          <w:rFonts w:ascii="宋体" w:eastAsia="宋体" w:hAnsi="宋体"/>
          <w:sz w:val="24"/>
          <w:szCs w:val="24"/>
        </w:rPr>
        <w:lastRenderedPageBreak/>
        <w:t xml:space="preserve">“投资收益”项目，反映小企业股权投资取得的现金股利（或利润）、债券投资取得的利息收入和处置股权投资和债券投资取得的处置价款扣除成本或账面余额、相关税费后的净额。本项目应根据“投资收益”科目的发生额填列；如为投资损失，以“－”号填列。 </w:t>
      </w:r>
    </w:p>
    <w:p w14:paraId="159825DE" w14:textId="77777777" w:rsidR="00273D18" w:rsidRPr="00315310" w:rsidRDefault="00273D18" w:rsidP="00273D18">
      <w:pPr>
        <w:numPr>
          <w:ilvl w:val="0"/>
          <w:numId w:val="126"/>
        </w:numPr>
        <w:ind w:hanging="672"/>
        <w:rPr>
          <w:rFonts w:ascii="宋体" w:eastAsia="宋体" w:hAnsi="宋体"/>
          <w:sz w:val="24"/>
          <w:szCs w:val="24"/>
        </w:rPr>
      </w:pPr>
      <w:r w:rsidRPr="00315310">
        <w:rPr>
          <w:rFonts w:ascii="宋体" w:eastAsia="宋体" w:hAnsi="宋体"/>
          <w:sz w:val="24"/>
          <w:szCs w:val="24"/>
        </w:rPr>
        <w:t xml:space="preserve">“营业利润”项目，反映小企业当期开展日常生产经营活动实现的利润。本项目应根据营业收入扣除营业成本、营业税金及附加、销售费用、管理费用和财务费用，加上投资收益后的金额填列。如为亏损，以“－”号填列。 </w:t>
      </w:r>
    </w:p>
    <w:p w14:paraId="08F162E9" w14:textId="77777777" w:rsidR="00273D18" w:rsidRPr="00315310" w:rsidRDefault="00273D18" w:rsidP="00273D18">
      <w:pPr>
        <w:numPr>
          <w:ilvl w:val="0"/>
          <w:numId w:val="126"/>
        </w:numPr>
        <w:spacing w:after="175" w:line="259" w:lineRule="auto"/>
        <w:ind w:hanging="672"/>
        <w:rPr>
          <w:rFonts w:ascii="宋体" w:eastAsia="宋体" w:hAnsi="宋体"/>
          <w:sz w:val="24"/>
          <w:szCs w:val="24"/>
        </w:rPr>
      </w:pPr>
      <w:r w:rsidRPr="00315310">
        <w:rPr>
          <w:rFonts w:ascii="宋体" w:eastAsia="宋体" w:hAnsi="宋体"/>
          <w:sz w:val="24"/>
          <w:szCs w:val="24"/>
        </w:rPr>
        <w:t>“营业外收入”项目，反映小企业实现的各项营业外收入金</w:t>
      </w:r>
    </w:p>
    <w:p w14:paraId="2F6C2D08"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额。包括：非流动资产处置净收益、政府补助、捐赠收益、盘盈收益、汇兑收益、出租包装物和商品的租金收入、逾期未退包装物押金收益、确实无法偿付的应付款项、已作坏账损失处理后又收回的应收款项、违约金收益等。本项目应根据“营业外收入”科目的发生额填列。 </w:t>
      </w:r>
    </w:p>
    <w:p w14:paraId="64086212" w14:textId="77777777" w:rsidR="00273D18" w:rsidRPr="00315310" w:rsidRDefault="00273D18" w:rsidP="00273D18">
      <w:pPr>
        <w:numPr>
          <w:ilvl w:val="0"/>
          <w:numId w:val="126"/>
        </w:numPr>
        <w:spacing w:after="175" w:line="259" w:lineRule="auto"/>
        <w:ind w:hanging="672"/>
        <w:rPr>
          <w:rFonts w:ascii="宋体" w:eastAsia="宋体" w:hAnsi="宋体"/>
          <w:sz w:val="24"/>
          <w:szCs w:val="24"/>
        </w:rPr>
      </w:pPr>
      <w:r w:rsidRPr="00315310">
        <w:rPr>
          <w:rFonts w:ascii="宋体" w:eastAsia="宋体" w:hAnsi="宋体"/>
          <w:sz w:val="24"/>
          <w:szCs w:val="24"/>
        </w:rPr>
        <w:t>“营业外支出”项目，反映小企业发生的各项营业外支出金</w:t>
      </w:r>
    </w:p>
    <w:p w14:paraId="30A74866"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额。包括：存货的盘亏、毁损、报废损失，非流动资产处置净损失，坏账损失，无法收回的长期债券投资损失，无法收回的长期股权投资损失，自然灾害等不可抗力因素造成的损失，税收滞纳金，罚金，罚款，被没收财物的损失，捐赠支出，赞助支出等。本项目应根据“营业外支出”科目的发生额填列。 </w:t>
      </w:r>
    </w:p>
    <w:p w14:paraId="1C912E33" w14:textId="77777777" w:rsidR="00273D18" w:rsidRPr="00315310" w:rsidRDefault="00273D18" w:rsidP="00273D18">
      <w:pPr>
        <w:numPr>
          <w:ilvl w:val="0"/>
          <w:numId w:val="126"/>
        </w:numPr>
        <w:ind w:hanging="672"/>
        <w:rPr>
          <w:rFonts w:ascii="宋体" w:eastAsia="宋体" w:hAnsi="宋体"/>
          <w:sz w:val="24"/>
          <w:szCs w:val="24"/>
        </w:rPr>
      </w:pPr>
      <w:r w:rsidRPr="00315310">
        <w:rPr>
          <w:rFonts w:ascii="宋体" w:eastAsia="宋体" w:hAnsi="宋体"/>
          <w:sz w:val="24"/>
          <w:szCs w:val="24"/>
        </w:rPr>
        <w:t xml:space="preserve">“利润总额”项目，反映小企业当期实现的利润总额。本项目应根据营业利润加上营业外收入减去营业外支出后的金额填列。如为亏损总额，以“－”号填列。 </w:t>
      </w:r>
    </w:p>
    <w:p w14:paraId="08A61666" w14:textId="77777777" w:rsidR="00273D18" w:rsidRPr="00315310" w:rsidRDefault="00273D18" w:rsidP="00273D18">
      <w:pPr>
        <w:numPr>
          <w:ilvl w:val="0"/>
          <w:numId w:val="126"/>
        </w:numPr>
        <w:spacing w:after="164"/>
        <w:ind w:hanging="672"/>
        <w:rPr>
          <w:rFonts w:ascii="宋体" w:eastAsia="宋体" w:hAnsi="宋体"/>
          <w:sz w:val="24"/>
          <w:szCs w:val="24"/>
        </w:rPr>
      </w:pPr>
      <w:r w:rsidRPr="00315310">
        <w:rPr>
          <w:rFonts w:ascii="宋体" w:eastAsia="宋体" w:hAnsi="宋体"/>
          <w:sz w:val="24"/>
          <w:szCs w:val="24"/>
        </w:rPr>
        <w:t xml:space="preserve">“所得税费用”项目，反映小企业根据企业所得税法确定的应从当期利润总额中扣除的所得税费用。本项目应根据“所得税费用” 科目的发生额填列。 </w:t>
      </w:r>
    </w:p>
    <w:p w14:paraId="66B5FF8C" w14:textId="77777777" w:rsidR="00273D18" w:rsidRPr="00315310" w:rsidRDefault="00273D18" w:rsidP="00273D18">
      <w:pPr>
        <w:numPr>
          <w:ilvl w:val="0"/>
          <w:numId w:val="126"/>
        </w:numPr>
        <w:spacing w:after="3" w:line="384" w:lineRule="auto"/>
        <w:ind w:hanging="672"/>
        <w:rPr>
          <w:rFonts w:ascii="宋体" w:eastAsia="宋体" w:hAnsi="宋体"/>
          <w:sz w:val="24"/>
          <w:szCs w:val="24"/>
        </w:rPr>
      </w:pPr>
      <w:r w:rsidRPr="00315310">
        <w:rPr>
          <w:rFonts w:ascii="宋体" w:eastAsia="宋体" w:hAnsi="宋体"/>
          <w:sz w:val="24"/>
          <w:szCs w:val="24"/>
        </w:rPr>
        <w:lastRenderedPageBreak/>
        <w:t xml:space="preserve">“净利润”项目，反映小企业当期实现的净利润。本项目应根据利润总额扣除所得税费用后的金额填列。如为净亏损，以“－” 号填列。 </w:t>
      </w:r>
    </w:p>
    <w:p w14:paraId="6F199C69" w14:textId="77777777" w:rsidR="00273D18" w:rsidRPr="00315310" w:rsidRDefault="00273D18" w:rsidP="00273D18">
      <w:pPr>
        <w:spacing w:after="175" w:line="259" w:lineRule="auto"/>
        <w:ind w:left="562"/>
        <w:rPr>
          <w:rFonts w:ascii="宋体" w:eastAsia="宋体" w:hAnsi="宋体"/>
          <w:sz w:val="24"/>
          <w:szCs w:val="24"/>
        </w:rPr>
      </w:pPr>
      <w:r w:rsidRPr="00315310">
        <w:rPr>
          <w:rFonts w:ascii="宋体" w:eastAsia="宋体" w:hAnsi="宋体"/>
          <w:sz w:val="24"/>
          <w:szCs w:val="24"/>
        </w:rPr>
        <w:t>4．本表中各项目之间的勾</w:t>
      </w:r>
      <w:proofErr w:type="gramStart"/>
      <w:r w:rsidRPr="00315310">
        <w:rPr>
          <w:rFonts w:ascii="宋体" w:eastAsia="宋体" w:hAnsi="宋体"/>
          <w:sz w:val="24"/>
          <w:szCs w:val="24"/>
        </w:rPr>
        <w:t>稽</w:t>
      </w:r>
      <w:proofErr w:type="gramEnd"/>
      <w:r w:rsidRPr="00315310">
        <w:rPr>
          <w:rFonts w:ascii="宋体" w:eastAsia="宋体" w:hAnsi="宋体"/>
          <w:sz w:val="24"/>
          <w:szCs w:val="24"/>
        </w:rPr>
        <w:t xml:space="preserve">关系为： </w:t>
      </w:r>
    </w:p>
    <w:p w14:paraId="44926054" w14:textId="77777777" w:rsidR="00273D18" w:rsidRPr="00315310" w:rsidRDefault="00273D18" w:rsidP="00273D18">
      <w:pPr>
        <w:ind w:left="562" w:right="2024"/>
        <w:rPr>
          <w:rFonts w:ascii="宋体" w:eastAsia="宋体" w:hAnsi="宋体"/>
          <w:sz w:val="24"/>
          <w:szCs w:val="24"/>
        </w:rPr>
      </w:pPr>
      <w:r w:rsidRPr="00315310">
        <w:rPr>
          <w:rFonts w:ascii="宋体" w:eastAsia="宋体" w:hAnsi="宋体"/>
          <w:sz w:val="24"/>
          <w:szCs w:val="24"/>
        </w:rPr>
        <w:t xml:space="preserve">行21=行1-行2-行3-行11-行14-行18+行20；行3≥行4+行5+行6+行7+行8+行9+行10；行11≥行12+行13；行14≥行15+行16+行17；行18≥行19；行30=行21+行22-行24；行22≥行23；行24≥行25+行26+行27+行28+行29；行32=行30-行31。 </w:t>
      </w:r>
    </w:p>
    <w:p w14:paraId="3E865DD8" w14:textId="77777777" w:rsidR="00273D18" w:rsidRPr="00315310" w:rsidRDefault="00273D18" w:rsidP="00273D18">
      <w:pPr>
        <w:spacing w:after="183" w:line="259" w:lineRule="auto"/>
        <w:ind w:left="552" w:firstLine="0"/>
        <w:rPr>
          <w:rFonts w:ascii="宋体" w:eastAsia="宋体" w:hAnsi="宋体"/>
          <w:sz w:val="24"/>
          <w:szCs w:val="24"/>
        </w:rPr>
      </w:pPr>
      <w:r w:rsidRPr="00315310">
        <w:rPr>
          <w:rFonts w:ascii="宋体" w:eastAsia="宋体" w:hAnsi="宋体"/>
          <w:sz w:val="24"/>
          <w:szCs w:val="24"/>
        </w:rPr>
        <w:t xml:space="preserve"> </w:t>
      </w:r>
    </w:p>
    <w:p w14:paraId="43CAED74" w14:textId="77777777" w:rsidR="00273D18" w:rsidRPr="00315310" w:rsidRDefault="00273D18" w:rsidP="00273D18">
      <w:pPr>
        <w:spacing w:after="164" w:line="259" w:lineRule="auto"/>
        <w:ind w:left="432"/>
        <w:rPr>
          <w:rFonts w:ascii="宋体" w:eastAsia="宋体" w:hAnsi="宋体"/>
          <w:sz w:val="24"/>
          <w:szCs w:val="24"/>
        </w:rPr>
      </w:pPr>
      <w:r w:rsidRPr="00315310">
        <w:rPr>
          <w:rFonts w:ascii="宋体" w:eastAsia="宋体" w:hAnsi="宋体"/>
          <w:sz w:val="24"/>
          <w:szCs w:val="24"/>
        </w:rPr>
        <w:t>（四）小企业现金流量表格式及编制说明</w:t>
      </w:r>
      <w:r w:rsidRPr="00315310">
        <w:rPr>
          <w:rFonts w:ascii="宋体" w:eastAsia="宋体" w:hAnsi="宋体" w:cs="Times New Roman"/>
          <w:b/>
          <w:sz w:val="24"/>
          <w:szCs w:val="24"/>
        </w:rPr>
        <w:t xml:space="preserve"> </w:t>
      </w:r>
    </w:p>
    <w:p w14:paraId="5B0447A4" w14:textId="77777777" w:rsidR="00273D18" w:rsidRPr="00315310" w:rsidRDefault="00273D18" w:rsidP="00273D18">
      <w:pPr>
        <w:spacing w:after="0" w:line="259" w:lineRule="auto"/>
        <w:ind w:right="150"/>
        <w:jc w:val="center"/>
        <w:rPr>
          <w:rFonts w:ascii="宋体" w:eastAsia="宋体" w:hAnsi="宋体"/>
          <w:sz w:val="24"/>
          <w:szCs w:val="24"/>
        </w:rPr>
      </w:pPr>
      <w:r w:rsidRPr="00315310">
        <w:rPr>
          <w:rFonts w:ascii="宋体" w:eastAsia="宋体" w:hAnsi="宋体"/>
          <w:sz w:val="24"/>
          <w:szCs w:val="24"/>
        </w:rPr>
        <w:t>现金流量表</w:t>
      </w:r>
      <w:r w:rsidRPr="00315310">
        <w:rPr>
          <w:rFonts w:ascii="宋体" w:eastAsia="宋体" w:hAnsi="宋体" w:cs="Times New Roman"/>
          <w:b/>
          <w:sz w:val="24"/>
          <w:szCs w:val="24"/>
        </w:rPr>
        <w:t xml:space="preserve"> </w:t>
      </w:r>
    </w:p>
    <w:p w14:paraId="4E3D49E0" w14:textId="77777777" w:rsidR="00273D18" w:rsidRPr="00315310" w:rsidRDefault="00273D18" w:rsidP="00273D18">
      <w:pPr>
        <w:spacing w:after="0" w:line="270" w:lineRule="auto"/>
        <w:ind w:left="-5"/>
        <w:rPr>
          <w:rFonts w:ascii="宋体" w:eastAsia="宋体" w:hAnsi="宋体"/>
        </w:rPr>
      </w:pPr>
      <w:r w:rsidRPr="00315310">
        <w:rPr>
          <w:rFonts w:ascii="宋体" w:eastAsia="宋体" w:hAnsi="宋体" w:cs="Times New Roman"/>
          <w:sz w:val="24"/>
          <w:szCs w:val="24"/>
        </w:rPr>
        <w:t xml:space="preserve">                                                                  </w:t>
      </w:r>
      <w:proofErr w:type="gramStart"/>
      <w:r w:rsidRPr="00315310">
        <w:rPr>
          <w:rFonts w:ascii="宋体" w:eastAsia="宋体" w:hAnsi="宋体"/>
          <w:sz w:val="24"/>
          <w:szCs w:val="24"/>
        </w:rPr>
        <w:t>会小企</w:t>
      </w:r>
      <w:proofErr w:type="gramEnd"/>
      <w:r w:rsidRPr="00315310">
        <w:rPr>
          <w:rFonts w:ascii="宋体" w:eastAsia="宋体" w:hAnsi="宋体"/>
          <w:sz w:val="24"/>
          <w:szCs w:val="24"/>
        </w:rPr>
        <w:t xml:space="preserve"> </w:t>
      </w:r>
      <w:r w:rsidRPr="00315310">
        <w:rPr>
          <w:rFonts w:ascii="宋体" w:eastAsia="宋体" w:hAnsi="宋体" w:cs="Times New Roman"/>
          <w:sz w:val="24"/>
          <w:szCs w:val="24"/>
        </w:rPr>
        <w:t xml:space="preserve">03 </w:t>
      </w:r>
      <w:r w:rsidRPr="00315310">
        <w:rPr>
          <w:rFonts w:ascii="宋体" w:eastAsia="宋体" w:hAnsi="宋体"/>
          <w:sz w:val="24"/>
          <w:szCs w:val="24"/>
        </w:rPr>
        <w:t>表</w:t>
      </w:r>
      <w:r w:rsidRPr="00315310">
        <w:rPr>
          <w:rFonts w:ascii="宋体" w:eastAsia="宋体" w:hAnsi="宋体"/>
          <w:sz w:val="21"/>
        </w:rPr>
        <w:t>编制单位：</w:t>
      </w:r>
      <w:r w:rsidRPr="00315310">
        <w:rPr>
          <w:rFonts w:ascii="宋体" w:eastAsia="宋体" w:hAnsi="宋体" w:cs="Times New Roman"/>
          <w:sz w:val="21"/>
        </w:rPr>
        <w:t xml:space="preserve">                        </w:t>
      </w:r>
      <w:r w:rsidRPr="00315310">
        <w:rPr>
          <w:rFonts w:ascii="宋体" w:eastAsia="宋体" w:hAnsi="宋体" w:cs="Times New Roman"/>
          <w:sz w:val="21"/>
          <w:u w:val="single" w:color="000000"/>
        </w:rPr>
        <w:t xml:space="preserve">    </w:t>
      </w:r>
      <w:r w:rsidRPr="00315310">
        <w:rPr>
          <w:rFonts w:ascii="宋体" w:eastAsia="宋体" w:hAnsi="宋体"/>
          <w:sz w:val="21"/>
        </w:rPr>
        <w:t>年</w:t>
      </w:r>
      <w:r w:rsidRPr="00315310">
        <w:rPr>
          <w:rFonts w:ascii="宋体" w:eastAsia="宋体" w:hAnsi="宋体" w:cs="Times New Roman"/>
          <w:sz w:val="21"/>
          <w:u w:val="single" w:color="000000"/>
        </w:rPr>
        <w:t xml:space="preserve">    </w:t>
      </w:r>
      <w:r w:rsidRPr="00315310">
        <w:rPr>
          <w:rFonts w:ascii="宋体" w:eastAsia="宋体" w:hAnsi="宋体"/>
          <w:sz w:val="21"/>
        </w:rPr>
        <w:t>月</w:t>
      </w:r>
      <w:r w:rsidRPr="00315310">
        <w:rPr>
          <w:rFonts w:ascii="宋体" w:eastAsia="宋体" w:hAnsi="宋体" w:cs="Times New Roman"/>
          <w:sz w:val="21"/>
        </w:rPr>
        <w:t xml:space="preserve">                       </w:t>
      </w:r>
      <w:r w:rsidRPr="00315310">
        <w:rPr>
          <w:rFonts w:ascii="宋体" w:eastAsia="宋体" w:hAnsi="宋体"/>
          <w:sz w:val="21"/>
        </w:rPr>
        <w:t>单位：元</w:t>
      </w:r>
      <w:r w:rsidRPr="00315310">
        <w:rPr>
          <w:rFonts w:ascii="宋体" w:eastAsia="宋体" w:hAnsi="宋体" w:cs="Times New Roman"/>
          <w:sz w:val="21"/>
        </w:rPr>
        <w:t xml:space="preserve"> </w:t>
      </w:r>
    </w:p>
    <w:tbl>
      <w:tblPr>
        <w:tblStyle w:val="TableGrid"/>
        <w:tblW w:w="8380" w:type="dxa"/>
        <w:tblInd w:w="-14" w:type="dxa"/>
        <w:tblCellMar>
          <w:top w:w="7" w:type="dxa"/>
          <w:left w:w="26" w:type="dxa"/>
        </w:tblCellMar>
        <w:tblLook w:val="04A0" w:firstRow="1" w:lastRow="0" w:firstColumn="1" w:lastColumn="0" w:noHBand="0" w:noVBand="1"/>
      </w:tblPr>
      <w:tblGrid>
        <w:gridCol w:w="5259"/>
        <w:gridCol w:w="710"/>
        <w:gridCol w:w="1417"/>
        <w:gridCol w:w="994"/>
      </w:tblGrid>
      <w:tr w:rsidR="00273D18" w:rsidRPr="00315310" w14:paraId="2A44A944" w14:textId="77777777" w:rsidTr="00052D3C">
        <w:trPr>
          <w:trHeight w:val="293"/>
        </w:trPr>
        <w:tc>
          <w:tcPr>
            <w:tcW w:w="5259" w:type="dxa"/>
            <w:tcBorders>
              <w:top w:val="single" w:sz="12" w:space="0" w:color="000000"/>
              <w:left w:val="nil"/>
              <w:bottom w:val="single" w:sz="4" w:space="0" w:color="000000"/>
              <w:right w:val="single" w:sz="6" w:space="0" w:color="000000"/>
            </w:tcBorders>
          </w:tcPr>
          <w:p w14:paraId="2047F46A" w14:textId="77777777" w:rsidR="00273D18" w:rsidRPr="00315310" w:rsidRDefault="00273D18" w:rsidP="00052D3C">
            <w:pPr>
              <w:spacing w:after="0" w:line="259" w:lineRule="auto"/>
              <w:ind w:left="7" w:firstLine="0"/>
              <w:jc w:val="center"/>
              <w:rPr>
                <w:rFonts w:ascii="宋体" w:eastAsia="宋体" w:hAnsi="宋体"/>
              </w:rPr>
            </w:pP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710" w:type="dxa"/>
            <w:tcBorders>
              <w:top w:val="single" w:sz="12" w:space="0" w:color="000000"/>
              <w:left w:val="single" w:sz="6" w:space="0" w:color="000000"/>
              <w:bottom w:val="single" w:sz="4" w:space="0" w:color="000000"/>
              <w:right w:val="single" w:sz="6" w:space="0" w:color="000000"/>
            </w:tcBorders>
          </w:tcPr>
          <w:p w14:paraId="0378386A" w14:textId="77777777" w:rsidR="00273D18" w:rsidRPr="00315310" w:rsidRDefault="00273D18" w:rsidP="00052D3C">
            <w:pPr>
              <w:spacing w:after="0" w:line="259" w:lineRule="auto"/>
              <w:ind w:left="118" w:firstLine="0"/>
              <w:jc w:val="both"/>
              <w:rPr>
                <w:rFonts w:ascii="宋体" w:eastAsia="宋体" w:hAnsi="宋体"/>
              </w:rPr>
            </w:pPr>
            <w:r w:rsidRPr="00315310">
              <w:rPr>
                <w:rFonts w:ascii="宋体" w:eastAsia="宋体" w:hAnsi="宋体"/>
                <w:sz w:val="21"/>
              </w:rPr>
              <w:t>行次</w:t>
            </w:r>
            <w:r w:rsidRPr="00315310">
              <w:rPr>
                <w:rFonts w:ascii="宋体" w:eastAsia="宋体" w:hAnsi="宋体" w:cs="Times New Roman"/>
                <w:b/>
                <w:sz w:val="21"/>
              </w:rPr>
              <w:t xml:space="preserve"> </w:t>
            </w:r>
          </w:p>
        </w:tc>
        <w:tc>
          <w:tcPr>
            <w:tcW w:w="1417" w:type="dxa"/>
            <w:tcBorders>
              <w:top w:val="single" w:sz="12" w:space="0" w:color="000000"/>
              <w:left w:val="single" w:sz="6" w:space="0" w:color="000000"/>
              <w:bottom w:val="single" w:sz="4" w:space="0" w:color="000000"/>
              <w:right w:val="single" w:sz="6" w:space="0" w:color="000000"/>
            </w:tcBorders>
          </w:tcPr>
          <w:p w14:paraId="3618ECEF" w14:textId="77777777" w:rsidR="00273D18" w:rsidRPr="00315310" w:rsidRDefault="00273D18" w:rsidP="00052D3C">
            <w:pPr>
              <w:spacing w:after="0" w:line="259" w:lineRule="auto"/>
              <w:ind w:left="48" w:firstLine="0"/>
              <w:jc w:val="both"/>
              <w:rPr>
                <w:rFonts w:ascii="宋体" w:eastAsia="宋体" w:hAnsi="宋体"/>
              </w:rPr>
            </w:pPr>
            <w:r w:rsidRPr="00315310">
              <w:rPr>
                <w:rFonts w:ascii="宋体" w:eastAsia="宋体" w:hAnsi="宋体"/>
                <w:sz w:val="21"/>
              </w:rPr>
              <w:t>本年累计金额</w:t>
            </w:r>
            <w:r w:rsidRPr="00315310">
              <w:rPr>
                <w:rFonts w:ascii="宋体" w:eastAsia="宋体" w:hAnsi="宋体" w:cs="Times New Roman"/>
                <w:b/>
                <w:sz w:val="21"/>
              </w:rPr>
              <w:t xml:space="preserve"> </w:t>
            </w:r>
          </w:p>
        </w:tc>
        <w:tc>
          <w:tcPr>
            <w:tcW w:w="994" w:type="dxa"/>
            <w:tcBorders>
              <w:top w:val="single" w:sz="12" w:space="0" w:color="000000"/>
              <w:left w:val="single" w:sz="6" w:space="0" w:color="000000"/>
              <w:bottom w:val="single" w:sz="4" w:space="0" w:color="000000"/>
              <w:right w:val="nil"/>
            </w:tcBorders>
          </w:tcPr>
          <w:p w14:paraId="75467007" w14:textId="77777777" w:rsidR="00273D18" w:rsidRPr="00315310" w:rsidRDefault="00273D18" w:rsidP="00052D3C">
            <w:pPr>
              <w:spacing w:after="0" w:line="259" w:lineRule="auto"/>
              <w:ind w:left="48" w:firstLine="0"/>
              <w:jc w:val="both"/>
              <w:rPr>
                <w:rFonts w:ascii="宋体" w:eastAsia="宋体" w:hAnsi="宋体"/>
              </w:rPr>
            </w:pPr>
            <w:r w:rsidRPr="00315310">
              <w:rPr>
                <w:rFonts w:ascii="宋体" w:eastAsia="宋体" w:hAnsi="宋体"/>
                <w:sz w:val="21"/>
              </w:rPr>
              <w:t>本月金额</w:t>
            </w:r>
            <w:r w:rsidRPr="00315310">
              <w:rPr>
                <w:rFonts w:ascii="宋体" w:eastAsia="宋体" w:hAnsi="宋体" w:cs="Times New Roman"/>
                <w:b/>
                <w:sz w:val="21"/>
              </w:rPr>
              <w:t xml:space="preserve"> </w:t>
            </w:r>
          </w:p>
        </w:tc>
      </w:tr>
      <w:tr w:rsidR="00273D18" w:rsidRPr="00315310" w14:paraId="4131D986" w14:textId="77777777" w:rsidTr="00052D3C">
        <w:trPr>
          <w:trHeight w:val="286"/>
        </w:trPr>
        <w:tc>
          <w:tcPr>
            <w:tcW w:w="5259" w:type="dxa"/>
            <w:tcBorders>
              <w:top w:val="single" w:sz="4" w:space="0" w:color="000000"/>
              <w:left w:val="nil"/>
              <w:bottom w:val="single" w:sz="6" w:space="0" w:color="000000"/>
              <w:right w:val="single" w:sz="6" w:space="0" w:color="000000"/>
            </w:tcBorders>
          </w:tcPr>
          <w:p w14:paraId="271E5EC3"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一、经营活动产生的现金流量：</w:t>
            </w:r>
            <w:r w:rsidRPr="00315310">
              <w:rPr>
                <w:rFonts w:ascii="宋体" w:eastAsia="宋体" w:hAnsi="宋体" w:cs="Times New Roman"/>
                <w:sz w:val="21"/>
              </w:rPr>
              <w:t xml:space="preserve"> </w:t>
            </w:r>
          </w:p>
        </w:tc>
        <w:tc>
          <w:tcPr>
            <w:tcW w:w="710" w:type="dxa"/>
            <w:tcBorders>
              <w:top w:val="single" w:sz="4" w:space="0" w:color="000000"/>
              <w:left w:val="single" w:sz="6" w:space="0" w:color="000000"/>
              <w:bottom w:val="single" w:sz="6" w:space="0" w:color="000000"/>
              <w:right w:val="single" w:sz="6" w:space="0" w:color="000000"/>
            </w:tcBorders>
          </w:tcPr>
          <w:p w14:paraId="53261623"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1417" w:type="dxa"/>
            <w:tcBorders>
              <w:top w:val="single" w:sz="4" w:space="0" w:color="000000"/>
              <w:left w:val="single" w:sz="6" w:space="0" w:color="000000"/>
              <w:bottom w:val="single" w:sz="6" w:space="0" w:color="000000"/>
              <w:right w:val="single" w:sz="6" w:space="0" w:color="000000"/>
            </w:tcBorders>
          </w:tcPr>
          <w:p w14:paraId="772C188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4" w:space="0" w:color="000000"/>
              <w:left w:val="single" w:sz="6" w:space="0" w:color="000000"/>
              <w:bottom w:val="single" w:sz="6" w:space="0" w:color="000000"/>
              <w:right w:val="nil"/>
            </w:tcBorders>
          </w:tcPr>
          <w:p w14:paraId="71B4D3E5"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66BC406C" w14:textId="77777777" w:rsidTr="00052D3C">
        <w:trPr>
          <w:trHeight w:val="286"/>
        </w:trPr>
        <w:tc>
          <w:tcPr>
            <w:tcW w:w="5259" w:type="dxa"/>
            <w:tcBorders>
              <w:top w:val="single" w:sz="6" w:space="0" w:color="000000"/>
              <w:left w:val="nil"/>
              <w:bottom w:val="single" w:sz="6" w:space="0" w:color="000000"/>
              <w:right w:val="single" w:sz="6" w:space="0" w:color="000000"/>
            </w:tcBorders>
          </w:tcPr>
          <w:p w14:paraId="3072C1B9"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销售产成品、商品、提供劳务收到的现金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3D7E9A18" w14:textId="77777777" w:rsidR="00273D18" w:rsidRPr="00315310" w:rsidRDefault="00273D18" w:rsidP="00052D3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1 </w:t>
            </w:r>
          </w:p>
        </w:tc>
        <w:tc>
          <w:tcPr>
            <w:tcW w:w="1417" w:type="dxa"/>
            <w:tcBorders>
              <w:top w:val="single" w:sz="6" w:space="0" w:color="000000"/>
              <w:left w:val="single" w:sz="6" w:space="0" w:color="000000"/>
              <w:bottom w:val="single" w:sz="6" w:space="0" w:color="000000"/>
              <w:right w:val="single" w:sz="6" w:space="0" w:color="000000"/>
            </w:tcBorders>
          </w:tcPr>
          <w:p w14:paraId="3CEA53E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04A27056"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451A9935"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5F005D61" w14:textId="77777777" w:rsidR="00273D18" w:rsidRPr="00315310" w:rsidRDefault="00273D18" w:rsidP="00052D3C">
            <w:pPr>
              <w:spacing w:after="0" w:line="259" w:lineRule="auto"/>
              <w:ind w:left="434" w:firstLine="0"/>
              <w:rPr>
                <w:rFonts w:ascii="宋体" w:eastAsia="宋体" w:hAnsi="宋体"/>
              </w:rPr>
            </w:pPr>
            <w:r w:rsidRPr="00315310">
              <w:rPr>
                <w:rFonts w:ascii="宋体" w:eastAsia="宋体" w:hAnsi="宋体"/>
                <w:sz w:val="21"/>
              </w:rPr>
              <w:t>收到其他与经营活动有关的现金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2C0B2C87" w14:textId="77777777" w:rsidR="00273D18" w:rsidRPr="00315310" w:rsidRDefault="00273D18" w:rsidP="00052D3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2 </w:t>
            </w:r>
          </w:p>
        </w:tc>
        <w:tc>
          <w:tcPr>
            <w:tcW w:w="1417" w:type="dxa"/>
            <w:tcBorders>
              <w:top w:val="single" w:sz="6" w:space="0" w:color="000000"/>
              <w:left w:val="single" w:sz="6" w:space="0" w:color="000000"/>
              <w:bottom w:val="single" w:sz="6" w:space="0" w:color="000000"/>
              <w:right w:val="single" w:sz="6" w:space="0" w:color="000000"/>
            </w:tcBorders>
          </w:tcPr>
          <w:p w14:paraId="43B80C29"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06B767ED"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5F63BFCA"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2874633E"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购买原材料、商品、接受劳务支付的现金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141004F6" w14:textId="77777777" w:rsidR="00273D18" w:rsidRPr="00315310" w:rsidRDefault="00273D18" w:rsidP="00052D3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3 </w:t>
            </w:r>
          </w:p>
        </w:tc>
        <w:tc>
          <w:tcPr>
            <w:tcW w:w="1417" w:type="dxa"/>
            <w:tcBorders>
              <w:top w:val="single" w:sz="6" w:space="0" w:color="000000"/>
              <w:left w:val="single" w:sz="6" w:space="0" w:color="000000"/>
              <w:bottom w:val="single" w:sz="6" w:space="0" w:color="000000"/>
              <w:right w:val="single" w:sz="6" w:space="0" w:color="000000"/>
            </w:tcBorders>
          </w:tcPr>
          <w:p w14:paraId="459B172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69D30495"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751CCC1A" w14:textId="77777777" w:rsidTr="00052D3C">
        <w:trPr>
          <w:trHeight w:val="286"/>
        </w:trPr>
        <w:tc>
          <w:tcPr>
            <w:tcW w:w="5259" w:type="dxa"/>
            <w:tcBorders>
              <w:top w:val="single" w:sz="6" w:space="0" w:color="000000"/>
              <w:left w:val="nil"/>
              <w:bottom w:val="single" w:sz="6" w:space="0" w:color="000000"/>
              <w:right w:val="single" w:sz="6" w:space="0" w:color="000000"/>
            </w:tcBorders>
          </w:tcPr>
          <w:p w14:paraId="10C1854C"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支付的职工薪酬</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6B237113" w14:textId="77777777" w:rsidR="00273D18" w:rsidRPr="00315310" w:rsidRDefault="00273D18" w:rsidP="00052D3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4 </w:t>
            </w:r>
          </w:p>
        </w:tc>
        <w:tc>
          <w:tcPr>
            <w:tcW w:w="1417" w:type="dxa"/>
            <w:tcBorders>
              <w:top w:val="single" w:sz="6" w:space="0" w:color="000000"/>
              <w:left w:val="single" w:sz="6" w:space="0" w:color="000000"/>
              <w:bottom w:val="single" w:sz="6" w:space="0" w:color="000000"/>
              <w:right w:val="single" w:sz="6" w:space="0" w:color="000000"/>
            </w:tcBorders>
          </w:tcPr>
          <w:p w14:paraId="49B5D625"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5FE5272D"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5C0FBC67"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6CCEEAB8"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支付的税费</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590F76A0" w14:textId="77777777" w:rsidR="00273D18" w:rsidRPr="00315310" w:rsidRDefault="00273D18" w:rsidP="00052D3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5 </w:t>
            </w:r>
          </w:p>
        </w:tc>
        <w:tc>
          <w:tcPr>
            <w:tcW w:w="1417" w:type="dxa"/>
            <w:tcBorders>
              <w:top w:val="single" w:sz="6" w:space="0" w:color="000000"/>
              <w:left w:val="single" w:sz="6" w:space="0" w:color="000000"/>
              <w:bottom w:val="single" w:sz="6" w:space="0" w:color="000000"/>
              <w:right w:val="single" w:sz="6" w:space="0" w:color="000000"/>
            </w:tcBorders>
          </w:tcPr>
          <w:p w14:paraId="4146B39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50655F8E"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0380DBFB"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62BB91E2"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支付其他与经营活动有关的现金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50D87C78" w14:textId="77777777" w:rsidR="00273D18" w:rsidRPr="00315310" w:rsidRDefault="00273D18" w:rsidP="00052D3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6 </w:t>
            </w:r>
          </w:p>
        </w:tc>
        <w:tc>
          <w:tcPr>
            <w:tcW w:w="1417" w:type="dxa"/>
            <w:tcBorders>
              <w:top w:val="single" w:sz="6" w:space="0" w:color="000000"/>
              <w:left w:val="single" w:sz="6" w:space="0" w:color="000000"/>
              <w:bottom w:val="single" w:sz="6" w:space="0" w:color="000000"/>
              <w:right w:val="single" w:sz="6" w:space="0" w:color="000000"/>
            </w:tcBorders>
          </w:tcPr>
          <w:p w14:paraId="1C2BDA9E"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596E9CC3"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05C040BA"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0183D852"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经营活动产生的现金流量净额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3A0E74BE" w14:textId="77777777" w:rsidR="00273D18" w:rsidRPr="00315310" w:rsidRDefault="00273D18" w:rsidP="00052D3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7 </w:t>
            </w:r>
          </w:p>
        </w:tc>
        <w:tc>
          <w:tcPr>
            <w:tcW w:w="1417" w:type="dxa"/>
            <w:tcBorders>
              <w:top w:val="single" w:sz="6" w:space="0" w:color="000000"/>
              <w:left w:val="single" w:sz="6" w:space="0" w:color="000000"/>
              <w:bottom w:val="single" w:sz="6" w:space="0" w:color="000000"/>
              <w:right w:val="single" w:sz="6" w:space="0" w:color="000000"/>
            </w:tcBorders>
          </w:tcPr>
          <w:p w14:paraId="57A16448"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6590F97E"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0994733E" w14:textId="77777777" w:rsidTr="00052D3C">
        <w:trPr>
          <w:trHeight w:val="286"/>
        </w:trPr>
        <w:tc>
          <w:tcPr>
            <w:tcW w:w="5259" w:type="dxa"/>
            <w:tcBorders>
              <w:top w:val="single" w:sz="6" w:space="0" w:color="000000"/>
              <w:left w:val="nil"/>
              <w:bottom w:val="single" w:sz="6" w:space="0" w:color="000000"/>
              <w:right w:val="single" w:sz="6" w:space="0" w:color="000000"/>
            </w:tcBorders>
          </w:tcPr>
          <w:p w14:paraId="3B7FCCE7"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二、投资活动产生的现金流量：</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30E48FA3" w14:textId="77777777" w:rsidR="00273D18" w:rsidRPr="00315310" w:rsidRDefault="00273D18" w:rsidP="00052D3C">
            <w:pPr>
              <w:spacing w:after="0" w:line="259" w:lineRule="auto"/>
              <w:ind w:left="50" w:firstLine="0"/>
              <w:jc w:val="center"/>
              <w:rPr>
                <w:rFonts w:ascii="宋体" w:eastAsia="宋体" w:hAnsi="宋体"/>
              </w:rPr>
            </w:pPr>
            <w:r w:rsidRPr="00315310">
              <w:rPr>
                <w:rFonts w:ascii="宋体" w:eastAsia="宋体" w:hAnsi="宋体" w:cs="Times New Roman"/>
                <w:sz w:val="21"/>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4B67324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51000A35"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2AF4028E" w14:textId="77777777" w:rsidTr="00052D3C">
        <w:trPr>
          <w:trHeight w:val="562"/>
        </w:trPr>
        <w:tc>
          <w:tcPr>
            <w:tcW w:w="5259" w:type="dxa"/>
            <w:tcBorders>
              <w:top w:val="single" w:sz="6" w:space="0" w:color="000000"/>
              <w:left w:val="nil"/>
              <w:bottom w:val="single" w:sz="6" w:space="0" w:color="000000"/>
              <w:right w:val="single" w:sz="6" w:space="0" w:color="000000"/>
            </w:tcBorders>
          </w:tcPr>
          <w:p w14:paraId="1F15B8CA" w14:textId="77777777" w:rsidR="00273D18" w:rsidRPr="00315310" w:rsidRDefault="00273D18" w:rsidP="00052D3C">
            <w:pPr>
              <w:spacing w:after="0" w:line="259" w:lineRule="auto"/>
              <w:ind w:left="434" w:firstLine="0"/>
              <w:rPr>
                <w:rFonts w:ascii="宋体" w:eastAsia="宋体" w:hAnsi="宋体"/>
              </w:rPr>
            </w:pPr>
            <w:r w:rsidRPr="00315310">
              <w:rPr>
                <w:rFonts w:ascii="宋体" w:eastAsia="宋体" w:hAnsi="宋体"/>
                <w:sz w:val="21"/>
              </w:rPr>
              <w:t>收回短期投资、长期债券投资和长期股权投资收到的现金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1F5ED7C1" w14:textId="77777777" w:rsidR="00273D18" w:rsidRPr="00315310" w:rsidRDefault="00273D18" w:rsidP="00052D3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8 </w:t>
            </w:r>
          </w:p>
        </w:tc>
        <w:tc>
          <w:tcPr>
            <w:tcW w:w="1417" w:type="dxa"/>
            <w:tcBorders>
              <w:top w:val="single" w:sz="6" w:space="0" w:color="000000"/>
              <w:left w:val="single" w:sz="6" w:space="0" w:color="000000"/>
              <w:bottom w:val="single" w:sz="6" w:space="0" w:color="000000"/>
              <w:right w:val="single" w:sz="6" w:space="0" w:color="000000"/>
            </w:tcBorders>
          </w:tcPr>
          <w:p w14:paraId="1487CDB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38EB038D"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075127F8" w14:textId="77777777" w:rsidTr="00052D3C">
        <w:trPr>
          <w:trHeight w:val="286"/>
        </w:trPr>
        <w:tc>
          <w:tcPr>
            <w:tcW w:w="5259" w:type="dxa"/>
            <w:tcBorders>
              <w:top w:val="single" w:sz="6" w:space="0" w:color="000000"/>
              <w:left w:val="nil"/>
              <w:bottom w:val="single" w:sz="6" w:space="0" w:color="000000"/>
              <w:right w:val="single" w:sz="6" w:space="0" w:color="000000"/>
            </w:tcBorders>
          </w:tcPr>
          <w:p w14:paraId="6E12BC41" w14:textId="77777777" w:rsidR="00273D18" w:rsidRPr="00315310" w:rsidRDefault="00273D18" w:rsidP="00052D3C">
            <w:pPr>
              <w:spacing w:after="0" w:line="259" w:lineRule="auto"/>
              <w:ind w:left="434" w:firstLine="0"/>
              <w:rPr>
                <w:rFonts w:ascii="宋体" w:eastAsia="宋体" w:hAnsi="宋体"/>
              </w:rPr>
            </w:pPr>
            <w:r w:rsidRPr="00315310">
              <w:rPr>
                <w:rFonts w:ascii="宋体" w:eastAsia="宋体" w:hAnsi="宋体"/>
                <w:sz w:val="21"/>
              </w:rPr>
              <w:lastRenderedPageBreak/>
              <w:t>取得投资收益收到的现金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5FCCEC11" w14:textId="77777777" w:rsidR="00273D18" w:rsidRPr="00315310" w:rsidRDefault="00273D18" w:rsidP="00052D3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9 </w:t>
            </w:r>
          </w:p>
        </w:tc>
        <w:tc>
          <w:tcPr>
            <w:tcW w:w="1417" w:type="dxa"/>
            <w:tcBorders>
              <w:top w:val="single" w:sz="6" w:space="0" w:color="000000"/>
              <w:left w:val="single" w:sz="6" w:space="0" w:color="000000"/>
              <w:bottom w:val="single" w:sz="6" w:space="0" w:color="000000"/>
              <w:right w:val="single" w:sz="6" w:space="0" w:color="000000"/>
            </w:tcBorders>
          </w:tcPr>
          <w:p w14:paraId="53893C1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52D3181E"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34FE450D" w14:textId="77777777" w:rsidTr="00052D3C">
        <w:trPr>
          <w:trHeight w:val="562"/>
        </w:trPr>
        <w:tc>
          <w:tcPr>
            <w:tcW w:w="5259" w:type="dxa"/>
            <w:tcBorders>
              <w:top w:val="single" w:sz="6" w:space="0" w:color="000000"/>
              <w:left w:val="nil"/>
              <w:bottom w:val="single" w:sz="6" w:space="0" w:color="000000"/>
              <w:right w:val="single" w:sz="6" w:space="0" w:color="000000"/>
            </w:tcBorders>
          </w:tcPr>
          <w:p w14:paraId="4F770C3E" w14:textId="77777777" w:rsidR="00273D18" w:rsidRPr="00315310" w:rsidRDefault="00273D18" w:rsidP="00052D3C">
            <w:pPr>
              <w:spacing w:after="0" w:line="259" w:lineRule="auto"/>
              <w:ind w:left="434" w:firstLine="0"/>
              <w:rPr>
                <w:rFonts w:ascii="宋体" w:eastAsia="宋体" w:hAnsi="宋体"/>
              </w:rPr>
            </w:pPr>
            <w:r w:rsidRPr="00315310">
              <w:rPr>
                <w:rFonts w:ascii="宋体" w:eastAsia="宋体" w:hAnsi="宋体"/>
                <w:sz w:val="21"/>
              </w:rPr>
              <w:t>处置固定资产、无形资产和其他非流动资产收回的现金净额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251D7460" w14:textId="77777777" w:rsidR="00273D18" w:rsidRPr="00315310" w:rsidRDefault="00273D18" w:rsidP="00052D3C">
            <w:pPr>
              <w:spacing w:after="0" w:line="259" w:lineRule="auto"/>
              <w:ind w:left="0" w:right="2" w:firstLine="0"/>
              <w:jc w:val="center"/>
              <w:rPr>
                <w:rFonts w:ascii="宋体" w:eastAsia="宋体" w:hAnsi="宋体"/>
              </w:rPr>
            </w:pPr>
            <w:r w:rsidRPr="00315310">
              <w:rPr>
                <w:rFonts w:ascii="宋体" w:eastAsia="宋体" w:hAnsi="宋体" w:cs="Times New Roman"/>
                <w:sz w:val="21"/>
              </w:rPr>
              <w:t xml:space="preserve">10 </w:t>
            </w:r>
          </w:p>
        </w:tc>
        <w:tc>
          <w:tcPr>
            <w:tcW w:w="1417" w:type="dxa"/>
            <w:tcBorders>
              <w:top w:val="single" w:sz="6" w:space="0" w:color="000000"/>
              <w:left w:val="single" w:sz="6" w:space="0" w:color="000000"/>
              <w:bottom w:val="single" w:sz="6" w:space="0" w:color="000000"/>
              <w:right w:val="single" w:sz="6" w:space="0" w:color="000000"/>
            </w:tcBorders>
          </w:tcPr>
          <w:p w14:paraId="76065625"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6C23D063"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22365169" w14:textId="77777777" w:rsidTr="00052D3C">
        <w:trPr>
          <w:trHeight w:val="296"/>
        </w:trPr>
        <w:tc>
          <w:tcPr>
            <w:tcW w:w="5259" w:type="dxa"/>
            <w:tcBorders>
              <w:top w:val="single" w:sz="12" w:space="0" w:color="000000"/>
              <w:left w:val="nil"/>
              <w:bottom w:val="single" w:sz="6" w:space="0" w:color="000000"/>
              <w:right w:val="single" w:sz="6" w:space="0" w:color="000000"/>
            </w:tcBorders>
          </w:tcPr>
          <w:p w14:paraId="19ABCA88" w14:textId="77777777" w:rsidR="00273D18" w:rsidRPr="00315310" w:rsidRDefault="00273D18" w:rsidP="00052D3C">
            <w:pPr>
              <w:spacing w:after="0" w:line="259" w:lineRule="auto"/>
              <w:ind w:left="0" w:right="17" w:firstLine="0"/>
              <w:jc w:val="center"/>
              <w:rPr>
                <w:rFonts w:ascii="宋体" w:eastAsia="宋体" w:hAnsi="宋体"/>
              </w:rPr>
            </w:pP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710" w:type="dxa"/>
            <w:tcBorders>
              <w:top w:val="single" w:sz="12" w:space="0" w:color="000000"/>
              <w:left w:val="single" w:sz="6" w:space="0" w:color="000000"/>
              <w:bottom w:val="single" w:sz="6" w:space="0" w:color="000000"/>
              <w:right w:val="single" w:sz="6" w:space="0" w:color="000000"/>
            </w:tcBorders>
          </w:tcPr>
          <w:p w14:paraId="6E858FD5" w14:textId="77777777" w:rsidR="00273D18" w:rsidRPr="00315310" w:rsidRDefault="00273D18" w:rsidP="00052D3C">
            <w:pPr>
              <w:spacing w:after="0" w:line="259" w:lineRule="auto"/>
              <w:ind w:left="118" w:firstLine="0"/>
              <w:jc w:val="both"/>
              <w:rPr>
                <w:rFonts w:ascii="宋体" w:eastAsia="宋体" w:hAnsi="宋体"/>
              </w:rPr>
            </w:pPr>
            <w:r w:rsidRPr="00315310">
              <w:rPr>
                <w:rFonts w:ascii="宋体" w:eastAsia="宋体" w:hAnsi="宋体"/>
                <w:sz w:val="21"/>
              </w:rPr>
              <w:t>行次</w:t>
            </w:r>
            <w:r w:rsidRPr="00315310">
              <w:rPr>
                <w:rFonts w:ascii="宋体" w:eastAsia="宋体" w:hAnsi="宋体" w:cs="Times New Roman"/>
                <w:b/>
                <w:sz w:val="21"/>
              </w:rPr>
              <w:t xml:space="preserve"> </w:t>
            </w:r>
          </w:p>
        </w:tc>
        <w:tc>
          <w:tcPr>
            <w:tcW w:w="1417" w:type="dxa"/>
            <w:tcBorders>
              <w:top w:val="single" w:sz="12" w:space="0" w:color="000000"/>
              <w:left w:val="single" w:sz="6" w:space="0" w:color="000000"/>
              <w:bottom w:val="single" w:sz="6" w:space="0" w:color="000000"/>
              <w:right w:val="single" w:sz="6" w:space="0" w:color="000000"/>
            </w:tcBorders>
          </w:tcPr>
          <w:p w14:paraId="14EBC2B6" w14:textId="77777777" w:rsidR="00273D18" w:rsidRPr="00315310" w:rsidRDefault="00273D18" w:rsidP="00052D3C">
            <w:pPr>
              <w:spacing w:after="0" w:line="259" w:lineRule="auto"/>
              <w:ind w:left="48" w:firstLine="0"/>
              <w:jc w:val="both"/>
              <w:rPr>
                <w:rFonts w:ascii="宋体" w:eastAsia="宋体" w:hAnsi="宋体"/>
              </w:rPr>
            </w:pPr>
            <w:r w:rsidRPr="00315310">
              <w:rPr>
                <w:rFonts w:ascii="宋体" w:eastAsia="宋体" w:hAnsi="宋体"/>
                <w:sz w:val="21"/>
              </w:rPr>
              <w:t>本年累计金额</w:t>
            </w:r>
            <w:r w:rsidRPr="00315310">
              <w:rPr>
                <w:rFonts w:ascii="宋体" w:eastAsia="宋体" w:hAnsi="宋体" w:cs="Times New Roman"/>
                <w:b/>
                <w:sz w:val="21"/>
              </w:rPr>
              <w:t xml:space="preserve"> </w:t>
            </w:r>
          </w:p>
        </w:tc>
        <w:tc>
          <w:tcPr>
            <w:tcW w:w="994" w:type="dxa"/>
            <w:tcBorders>
              <w:top w:val="single" w:sz="12" w:space="0" w:color="000000"/>
              <w:left w:val="single" w:sz="6" w:space="0" w:color="000000"/>
              <w:bottom w:val="single" w:sz="6" w:space="0" w:color="000000"/>
              <w:right w:val="nil"/>
            </w:tcBorders>
          </w:tcPr>
          <w:p w14:paraId="33997BFC" w14:textId="77777777" w:rsidR="00273D18" w:rsidRPr="00315310" w:rsidRDefault="00273D18" w:rsidP="00052D3C">
            <w:pPr>
              <w:spacing w:after="0" w:line="259" w:lineRule="auto"/>
              <w:ind w:left="48" w:firstLine="0"/>
              <w:jc w:val="both"/>
              <w:rPr>
                <w:rFonts w:ascii="宋体" w:eastAsia="宋体" w:hAnsi="宋体"/>
              </w:rPr>
            </w:pPr>
            <w:r w:rsidRPr="00315310">
              <w:rPr>
                <w:rFonts w:ascii="宋体" w:eastAsia="宋体" w:hAnsi="宋体"/>
                <w:sz w:val="21"/>
              </w:rPr>
              <w:t>本月金额</w:t>
            </w:r>
            <w:r w:rsidRPr="00315310">
              <w:rPr>
                <w:rFonts w:ascii="宋体" w:eastAsia="宋体" w:hAnsi="宋体" w:cs="Times New Roman"/>
                <w:b/>
                <w:sz w:val="21"/>
              </w:rPr>
              <w:t xml:space="preserve"> </w:t>
            </w:r>
          </w:p>
        </w:tc>
      </w:tr>
      <w:tr w:rsidR="00273D18" w:rsidRPr="00315310" w14:paraId="6AC6E363"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18DDDAF9" w14:textId="77777777" w:rsidR="00273D18" w:rsidRPr="00315310" w:rsidRDefault="00273D18" w:rsidP="00052D3C">
            <w:pPr>
              <w:spacing w:after="0" w:line="259" w:lineRule="auto"/>
              <w:ind w:left="0" w:right="27" w:firstLine="0"/>
              <w:jc w:val="right"/>
              <w:rPr>
                <w:rFonts w:ascii="宋体" w:eastAsia="宋体" w:hAnsi="宋体"/>
              </w:rPr>
            </w:pPr>
            <w:r w:rsidRPr="00315310">
              <w:rPr>
                <w:rFonts w:ascii="宋体" w:eastAsia="宋体" w:hAnsi="宋体"/>
                <w:sz w:val="21"/>
              </w:rPr>
              <w:t>短期投资、长期债券投资和长期股权投资支付的现金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12265448" w14:textId="77777777" w:rsidR="00273D18" w:rsidRPr="00315310" w:rsidRDefault="00273D18" w:rsidP="00052D3C">
            <w:pPr>
              <w:spacing w:after="0" w:line="259" w:lineRule="auto"/>
              <w:ind w:left="0" w:right="24" w:firstLine="0"/>
              <w:jc w:val="center"/>
              <w:rPr>
                <w:rFonts w:ascii="宋体" w:eastAsia="宋体" w:hAnsi="宋体"/>
              </w:rPr>
            </w:pPr>
            <w:r w:rsidRPr="00315310">
              <w:rPr>
                <w:rFonts w:ascii="宋体" w:eastAsia="宋体" w:hAnsi="宋体" w:cs="Times New Roman"/>
                <w:sz w:val="21"/>
              </w:rPr>
              <w:t xml:space="preserve">11 </w:t>
            </w:r>
          </w:p>
        </w:tc>
        <w:tc>
          <w:tcPr>
            <w:tcW w:w="1417" w:type="dxa"/>
            <w:tcBorders>
              <w:top w:val="single" w:sz="6" w:space="0" w:color="000000"/>
              <w:left w:val="single" w:sz="6" w:space="0" w:color="000000"/>
              <w:bottom w:val="single" w:sz="6" w:space="0" w:color="000000"/>
              <w:right w:val="single" w:sz="6" w:space="0" w:color="000000"/>
            </w:tcBorders>
          </w:tcPr>
          <w:p w14:paraId="637C0F1E"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295CDE3F"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3FE94DBF" w14:textId="77777777" w:rsidTr="00052D3C">
        <w:trPr>
          <w:trHeight w:val="559"/>
        </w:trPr>
        <w:tc>
          <w:tcPr>
            <w:tcW w:w="5259" w:type="dxa"/>
            <w:tcBorders>
              <w:top w:val="single" w:sz="6" w:space="0" w:color="000000"/>
              <w:left w:val="nil"/>
              <w:bottom w:val="single" w:sz="6" w:space="0" w:color="000000"/>
              <w:right w:val="single" w:sz="6" w:space="0" w:color="000000"/>
            </w:tcBorders>
          </w:tcPr>
          <w:p w14:paraId="6B0E3843" w14:textId="77777777" w:rsidR="00273D18" w:rsidRPr="00315310" w:rsidRDefault="00273D18" w:rsidP="00052D3C">
            <w:pPr>
              <w:spacing w:after="0" w:line="259" w:lineRule="auto"/>
              <w:ind w:left="434" w:firstLine="0"/>
              <w:rPr>
                <w:rFonts w:ascii="宋体" w:eastAsia="宋体" w:hAnsi="宋体"/>
              </w:rPr>
            </w:pPr>
            <w:r w:rsidRPr="00315310">
              <w:rPr>
                <w:rFonts w:ascii="宋体" w:eastAsia="宋体" w:hAnsi="宋体"/>
                <w:sz w:val="21"/>
              </w:rPr>
              <w:t>购建固定资产、无形资产和其他非流动资产支付的现金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1B914061" w14:textId="77777777" w:rsidR="00273D18" w:rsidRPr="00315310" w:rsidRDefault="00273D18" w:rsidP="00052D3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12 </w:t>
            </w:r>
          </w:p>
        </w:tc>
        <w:tc>
          <w:tcPr>
            <w:tcW w:w="1417" w:type="dxa"/>
            <w:tcBorders>
              <w:top w:val="single" w:sz="6" w:space="0" w:color="000000"/>
              <w:left w:val="single" w:sz="6" w:space="0" w:color="000000"/>
              <w:bottom w:val="single" w:sz="6" w:space="0" w:color="000000"/>
              <w:right w:val="single" w:sz="6" w:space="0" w:color="000000"/>
            </w:tcBorders>
          </w:tcPr>
          <w:p w14:paraId="2E5F7B38"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2006CCBE"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5AD1A8CA"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74585F1E"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投资活动产生的现金流量净额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7D45EDB8" w14:textId="77777777" w:rsidR="00273D18" w:rsidRPr="00315310" w:rsidRDefault="00273D18" w:rsidP="00052D3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13 </w:t>
            </w:r>
          </w:p>
        </w:tc>
        <w:tc>
          <w:tcPr>
            <w:tcW w:w="1417" w:type="dxa"/>
            <w:tcBorders>
              <w:top w:val="single" w:sz="6" w:space="0" w:color="000000"/>
              <w:left w:val="single" w:sz="6" w:space="0" w:color="000000"/>
              <w:bottom w:val="single" w:sz="6" w:space="0" w:color="000000"/>
              <w:right w:val="single" w:sz="6" w:space="0" w:color="000000"/>
            </w:tcBorders>
          </w:tcPr>
          <w:p w14:paraId="7EBD945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49F1C2F9"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55B88DC0" w14:textId="77777777" w:rsidTr="00052D3C">
        <w:trPr>
          <w:trHeight w:val="286"/>
        </w:trPr>
        <w:tc>
          <w:tcPr>
            <w:tcW w:w="5259" w:type="dxa"/>
            <w:tcBorders>
              <w:top w:val="single" w:sz="6" w:space="0" w:color="000000"/>
              <w:left w:val="nil"/>
              <w:bottom w:val="single" w:sz="6" w:space="0" w:color="000000"/>
              <w:right w:val="single" w:sz="6" w:space="0" w:color="000000"/>
            </w:tcBorders>
          </w:tcPr>
          <w:p w14:paraId="38454186"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三、筹资活动产生的现金流量：</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53EF79FC" w14:textId="77777777" w:rsidR="00273D18" w:rsidRPr="00315310" w:rsidRDefault="00273D18" w:rsidP="00052D3C">
            <w:pPr>
              <w:spacing w:after="0" w:line="259" w:lineRule="auto"/>
              <w:ind w:left="26" w:firstLine="0"/>
              <w:jc w:val="center"/>
              <w:rPr>
                <w:rFonts w:ascii="宋体" w:eastAsia="宋体" w:hAnsi="宋体"/>
              </w:rPr>
            </w:pPr>
            <w:r w:rsidRPr="00315310">
              <w:rPr>
                <w:rFonts w:ascii="宋体" w:eastAsia="宋体" w:hAnsi="宋体" w:cs="Times New Roman"/>
                <w:sz w:val="21"/>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25279D4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7BC87EE2"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39FE5D1E"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2422DD16"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取得借款收到的现金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688862C4" w14:textId="77777777" w:rsidR="00273D18" w:rsidRPr="00315310" w:rsidRDefault="00273D18" w:rsidP="00052D3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14 </w:t>
            </w:r>
          </w:p>
        </w:tc>
        <w:tc>
          <w:tcPr>
            <w:tcW w:w="1417" w:type="dxa"/>
            <w:tcBorders>
              <w:top w:val="single" w:sz="6" w:space="0" w:color="000000"/>
              <w:left w:val="single" w:sz="6" w:space="0" w:color="000000"/>
              <w:bottom w:val="single" w:sz="6" w:space="0" w:color="000000"/>
              <w:right w:val="single" w:sz="6" w:space="0" w:color="000000"/>
            </w:tcBorders>
          </w:tcPr>
          <w:p w14:paraId="5341E7DF"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22693AB8"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384314D3"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6E470B2E"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吸收投资者投资收到的现金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3684E843" w14:textId="77777777" w:rsidR="00273D18" w:rsidRPr="00315310" w:rsidRDefault="00273D18" w:rsidP="00052D3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15 </w:t>
            </w:r>
          </w:p>
        </w:tc>
        <w:tc>
          <w:tcPr>
            <w:tcW w:w="1417" w:type="dxa"/>
            <w:tcBorders>
              <w:top w:val="single" w:sz="6" w:space="0" w:color="000000"/>
              <w:left w:val="single" w:sz="6" w:space="0" w:color="000000"/>
              <w:bottom w:val="single" w:sz="6" w:space="0" w:color="000000"/>
              <w:right w:val="single" w:sz="6" w:space="0" w:color="000000"/>
            </w:tcBorders>
          </w:tcPr>
          <w:p w14:paraId="23CF124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59FC1F21"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3C1A83EF"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0082A258"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偿还借款本金支付的现金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2E9ACC95" w14:textId="77777777" w:rsidR="00273D18" w:rsidRPr="00315310" w:rsidRDefault="00273D18" w:rsidP="00052D3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16 </w:t>
            </w:r>
          </w:p>
        </w:tc>
        <w:tc>
          <w:tcPr>
            <w:tcW w:w="1417" w:type="dxa"/>
            <w:tcBorders>
              <w:top w:val="single" w:sz="6" w:space="0" w:color="000000"/>
              <w:left w:val="single" w:sz="6" w:space="0" w:color="000000"/>
              <w:bottom w:val="single" w:sz="6" w:space="0" w:color="000000"/>
              <w:right w:val="single" w:sz="6" w:space="0" w:color="000000"/>
            </w:tcBorders>
          </w:tcPr>
          <w:p w14:paraId="03A735F8"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40CE0ECC"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7AC4384D" w14:textId="77777777" w:rsidTr="00052D3C">
        <w:trPr>
          <w:trHeight w:val="286"/>
        </w:trPr>
        <w:tc>
          <w:tcPr>
            <w:tcW w:w="5259" w:type="dxa"/>
            <w:tcBorders>
              <w:top w:val="single" w:sz="6" w:space="0" w:color="000000"/>
              <w:left w:val="nil"/>
              <w:bottom w:val="single" w:sz="6" w:space="0" w:color="000000"/>
              <w:right w:val="single" w:sz="6" w:space="0" w:color="000000"/>
            </w:tcBorders>
          </w:tcPr>
          <w:p w14:paraId="6044457C"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偿还借款利息支付的现金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362A81D6" w14:textId="77777777" w:rsidR="00273D18" w:rsidRPr="00315310" w:rsidRDefault="00273D18" w:rsidP="00052D3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17 </w:t>
            </w:r>
          </w:p>
        </w:tc>
        <w:tc>
          <w:tcPr>
            <w:tcW w:w="1417" w:type="dxa"/>
            <w:tcBorders>
              <w:top w:val="single" w:sz="6" w:space="0" w:color="000000"/>
              <w:left w:val="single" w:sz="6" w:space="0" w:color="000000"/>
              <w:bottom w:val="single" w:sz="6" w:space="0" w:color="000000"/>
              <w:right w:val="single" w:sz="6" w:space="0" w:color="000000"/>
            </w:tcBorders>
          </w:tcPr>
          <w:p w14:paraId="17C3B5C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4A214E43"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4A536122"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54B0EB9D"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分配利润支付的现金</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224BD9CD" w14:textId="77777777" w:rsidR="00273D18" w:rsidRPr="00315310" w:rsidRDefault="00273D18" w:rsidP="00052D3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18 </w:t>
            </w:r>
          </w:p>
        </w:tc>
        <w:tc>
          <w:tcPr>
            <w:tcW w:w="1417" w:type="dxa"/>
            <w:tcBorders>
              <w:top w:val="single" w:sz="6" w:space="0" w:color="000000"/>
              <w:left w:val="single" w:sz="6" w:space="0" w:color="000000"/>
              <w:bottom w:val="single" w:sz="6" w:space="0" w:color="000000"/>
              <w:right w:val="single" w:sz="6" w:space="0" w:color="000000"/>
            </w:tcBorders>
          </w:tcPr>
          <w:p w14:paraId="52EF594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4341B1EB"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2C020659"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7BC22A3E"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筹资活动产生的现金流量净额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62DB8502" w14:textId="77777777" w:rsidR="00273D18" w:rsidRPr="00315310" w:rsidRDefault="00273D18" w:rsidP="00052D3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19 </w:t>
            </w:r>
          </w:p>
        </w:tc>
        <w:tc>
          <w:tcPr>
            <w:tcW w:w="1417" w:type="dxa"/>
            <w:tcBorders>
              <w:top w:val="single" w:sz="6" w:space="0" w:color="000000"/>
              <w:left w:val="single" w:sz="6" w:space="0" w:color="000000"/>
              <w:bottom w:val="single" w:sz="6" w:space="0" w:color="000000"/>
              <w:right w:val="single" w:sz="6" w:space="0" w:color="000000"/>
            </w:tcBorders>
          </w:tcPr>
          <w:p w14:paraId="1A8A7A9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4D8CC22D"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7E24C039" w14:textId="77777777" w:rsidTr="00052D3C">
        <w:trPr>
          <w:trHeight w:val="286"/>
        </w:trPr>
        <w:tc>
          <w:tcPr>
            <w:tcW w:w="5259" w:type="dxa"/>
            <w:tcBorders>
              <w:top w:val="single" w:sz="6" w:space="0" w:color="000000"/>
              <w:left w:val="nil"/>
              <w:bottom w:val="single" w:sz="6" w:space="0" w:color="000000"/>
              <w:right w:val="single" w:sz="6" w:space="0" w:color="000000"/>
            </w:tcBorders>
          </w:tcPr>
          <w:p w14:paraId="64BA618A"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四、现金净增加额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5D3CE9D6" w14:textId="77777777" w:rsidR="00273D18" w:rsidRPr="00315310" w:rsidRDefault="00273D18" w:rsidP="00052D3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20 </w:t>
            </w:r>
          </w:p>
        </w:tc>
        <w:tc>
          <w:tcPr>
            <w:tcW w:w="1417" w:type="dxa"/>
            <w:tcBorders>
              <w:top w:val="single" w:sz="6" w:space="0" w:color="000000"/>
              <w:left w:val="single" w:sz="6" w:space="0" w:color="000000"/>
              <w:bottom w:val="single" w:sz="6" w:space="0" w:color="000000"/>
              <w:right w:val="single" w:sz="6" w:space="0" w:color="000000"/>
            </w:tcBorders>
          </w:tcPr>
          <w:p w14:paraId="04E3968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2A118B96"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4EDBB1D5" w14:textId="77777777" w:rsidTr="00052D3C">
        <w:trPr>
          <w:trHeight w:val="288"/>
        </w:trPr>
        <w:tc>
          <w:tcPr>
            <w:tcW w:w="5259" w:type="dxa"/>
            <w:tcBorders>
              <w:top w:val="single" w:sz="6" w:space="0" w:color="000000"/>
              <w:left w:val="nil"/>
              <w:bottom w:val="single" w:sz="6" w:space="0" w:color="000000"/>
              <w:right w:val="single" w:sz="6" w:space="0" w:color="000000"/>
            </w:tcBorders>
          </w:tcPr>
          <w:p w14:paraId="62EF3687"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加：期初现金余额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6" w:space="0" w:color="000000"/>
              <w:right w:val="single" w:sz="6" w:space="0" w:color="000000"/>
            </w:tcBorders>
          </w:tcPr>
          <w:p w14:paraId="0E0BC192" w14:textId="77777777" w:rsidR="00273D18" w:rsidRPr="00315310" w:rsidRDefault="00273D18" w:rsidP="00052D3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21 </w:t>
            </w:r>
          </w:p>
        </w:tc>
        <w:tc>
          <w:tcPr>
            <w:tcW w:w="1417" w:type="dxa"/>
            <w:tcBorders>
              <w:top w:val="single" w:sz="6" w:space="0" w:color="000000"/>
              <w:left w:val="single" w:sz="6" w:space="0" w:color="000000"/>
              <w:bottom w:val="single" w:sz="6" w:space="0" w:color="000000"/>
              <w:right w:val="single" w:sz="6" w:space="0" w:color="000000"/>
            </w:tcBorders>
          </w:tcPr>
          <w:p w14:paraId="740DC06C"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6" w:space="0" w:color="000000"/>
              <w:right w:val="nil"/>
            </w:tcBorders>
          </w:tcPr>
          <w:p w14:paraId="4E9BECE3"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r w:rsidR="00273D18" w:rsidRPr="00315310" w14:paraId="206D27D7" w14:textId="77777777" w:rsidTr="00052D3C">
        <w:trPr>
          <w:trHeight w:val="295"/>
        </w:trPr>
        <w:tc>
          <w:tcPr>
            <w:tcW w:w="5259" w:type="dxa"/>
            <w:tcBorders>
              <w:top w:val="single" w:sz="6" w:space="0" w:color="000000"/>
              <w:left w:val="nil"/>
              <w:bottom w:val="single" w:sz="12" w:space="0" w:color="000000"/>
              <w:right w:val="single" w:sz="6" w:space="0" w:color="000000"/>
            </w:tcBorders>
          </w:tcPr>
          <w:p w14:paraId="5D420B66"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sz w:val="21"/>
              </w:rPr>
              <w:t>五、期末现金余额</w:t>
            </w:r>
            <w:r w:rsidRPr="00315310">
              <w:rPr>
                <w:rFonts w:ascii="宋体" w:eastAsia="宋体" w:hAnsi="宋体" w:cs="Times New Roman"/>
                <w:sz w:val="21"/>
              </w:rPr>
              <w:t xml:space="preserve"> </w:t>
            </w:r>
          </w:p>
        </w:tc>
        <w:tc>
          <w:tcPr>
            <w:tcW w:w="710" w:type="dxa"/>
            <w:tcBorders>
              <w:top w:val="single" w:sz="6" w:space="0" w:color="000000"/>
              <w:left w:val="single" w:sz="6" w:space="0" w:color="000000"/>
              <w:bottom w:val="single" w:sz="12" w:space="0" w:color="000000"/>
              <w:right w:val="single" w:sz="6" w:space="0" w:color="000000"/>
            </w:tcBorders>
          </w:tcPr>
          <w:p w14:paraId="49BC2BC9" w14:textId="77777777" w:rsidR="00273D18" w:rsidRPr="00315310" w:rsidRDefault="00273D18" w:rsidP="00052D3C">
            <w:pPr>
              <w:spacing w:after="0" w:line="259" w:lineRule="auto"/>
              <w:ind w:left="0" w:right="26" w:firstLine="0"/>
              <w:jc w:val="center"/>
              <w:rPr>
                <w:rFonts w:ascii="宋体" w:eastAsia="宋体" w:hAnsi="宋体"/>
              </w:rPr>
            </w:pPr>
            <w:r w:rsidRPr="00315310">
              <w:rPr>
                <w:rFonts w:ascii="宋体" w:eastAsia="宋体" w:hAnsi="宋体" w:cs="Times New Roman"/>
                <w:sz w:val="21"/>
              </w:rPr>
              <w:t xml:space="preserve">22 </w:t>
            </w:r>
          </w:p>
        </w:tc>
        <w:tc>
          <w:tcPr>
            <w:tcW w:w="1417" w:type="dxa"/>
            <w:tcBorders>
              <w:top w:val="single" w:sz="6" w:space="0" w:color="000000"/>
              <w:left w:val="single" w:sz="6" w:space="0" w:color="000000"/>
              <w:bottom w:val="single" w:sz="12" w:space="0" w:color="000000"/>
              <w:right w:val="single" w:sz="6" w:space="0" w:color="000000"/>
            </w:tcBorders>
          </w:tcPr>
          <w:p w14:paraId="52E88ECB"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994" w:type="dxa"/>
            <w:tcBorders>
              <w:top w:val="single" w:sz="6" w:space="0" w:color="000000"/>
              <w:left w:val="single" w:sz="6" w:space="0" w:color="000000"/>
              <w:bottom w:val="single" w:sz="12" w:space="0" w:color="000000"/>
              <w:right w:val="nil"/>
            </w:tcBorders>
          </w:tcPr>
          <w:p w14:paraId="3EBAD43E"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r>
    </w:tbl>
    <w:p w14:paraId="169E2A5D" w14:textId="77777777" w:rsidR="00273D18" w:rsidRPr="00315310" w:rsidRDefault="00273D18" w:rsidP="00273D18">
      <w:pPr>
        <w:spacing w:after="175" w:line="259" w:lineRule="auto"/>
        <w:ind w:left="0" w:firstLine="0"/>
        <w:rPr>
          <w:rFonts w:ascii="宋体" w:eastAsia="宋体" w:hAnsi="宋体"/>
        </w:rPr>
      </w:pPr>
      <w:r w:rsidRPr="00315310">
        <w:rPr>
          <w:rFonts w:ascii="宋体" w:eastAsia="宋体" w:hAnsi="宋体"/>
        </w:rPr>
        <w:t xml:space="preserve"> </w:t>
      </w:r>
    </w:p>
    <w:p w14:paraId="4CCC01A9"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rPr>
        <w:t xml:space="preserve"> </w:t>
      </w:r>
      <w:r w:rsidRPr="00315310">
        <w:rPr>
          <w:rFonts w:ascii="宋体" w:eastAsia="宋体" w:hAnsi="宋体"/>
          <w:sz w:val="24"/>
          <w:szCs w:val="24"/>
        </w:rPr>
        <w:t xml:space="preserve"> 1．本表反映小企业一定会计期间内有关现金流入和流出的信息。 </w:t>
      </w:r>
    </w:p>
    <w:p w14:paraId="49687BFF"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2．本表“本年累计金额”栏反映各项目自年初起</w:t>
      </w:r>
      <w:proofErr w:type="gramStart"/>
      <w:r w:rsidRPr="00315310">
        <w:rPr>
          <w:rFonts w:ascii="宋体" w:eastAsia="宋体" w:hAnsi="宋体"/>
          <w:sz w:val="24"/>
          <w:szCs w:val="24"/>
        </w:rPr>
        <w:t>至报告</w:t>
      </w:r>
      <w:proofErr w:type="gramEnd"/>
      <w:r w:rsidRPr="00315310">
        <w:rPr>
          <w:rFonts w:ascii="宋体" w:eastAsia="宋体" w:hAnsi="宋体"/>
          <w:sz w:val="24"/>
          <w:szCs w:val="24"/>
        </w:rPr>
        <w:t xml:space="preserve">期末止的累计实际发生额。 </w:t>
      </w:r>
    </w:p>
    <w:p w14:paraId="4869CA0A"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 xml:space="preserve">本表“本月金额”栏反映各项目的本月实际发生额；在编报年度财务报表时，应将“本月金额”栏改为“上年金额”栏，填列上年全年实际发生额。 </w:t>
      </w:r>
    </w:p>
    <w:p w14:paraId="1D78CAC2" w14:textId="77777777" w:rsidR="00273D18" w:rsidRPr="00315310" w:rsidRDefault="00273D18" w:rsidP="00273D18">
      <w:pPr>
        <w:spacing w:after="175" w:line="259" w:lineRule="auto"/>
        <w:ind w:left="581"/>
        <w:rPr>
          <w:rFonts w:ascii="宋体" w:eastAsia="宋体" w:hAnsi="宋体"/>
          <w:sz w:val="24"/>
          <w:szCs w:val="24"/>
        </w:rPr>
      </w:pPr>
      <w:r w:rsidRPr="00315310">
        <w:rPr>
          <w:rFonts w:ascii="宋体" w:eastAsia="宋体" w:hAnsi="宋体"/>
          <w:sz w:val="24"/>
          <w:szCs w:val="24"/>
        </w:rPr>
        <w:t xml:space="preserve">3．本表各项目的内容及填列方法如下： </w:t>
      </w:r>
    </w:p>
    <w:p w14:paraId="3E07483F"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lastRenderedPageBreak/>
        <w:t xml:space="preserve">  （1）经营活动产生的现金流量 </w:t>
      </w:r>
    </w:p>
    <w:p w14:paraId="386B7593" w14:textId="77777777" w:rsidR="00273D18" w:rsidRPr="00315310" w:rsidRDefault="00273D18" w:rsidP="00273D18">
      <w:pPr>
        <w:spacing w:after="3" w:line="384" w:lineRule="auto"/>
        <w:ind w:left="-15" w:right="132" w:firstLine="559"/>
        <w:jc w:val="both"/>
        <w:rPr>
          <w:rFonts w:ascii="宋体" w:eastAsia="宋体" w:hAnsi="宋体"/>
          <w:sz w:val="24"/>
          <w:szCs w:val="24"/>
        </w:rPr>
      </w:pPr>
      <w:r w:rsidRPr="00315310">
        <w:rPr>
          <w:rFonts w:ascii="宋体" w:eastAsia="宋体" w:hAnsi="宋体"/>
          <w:sz w:val="24"/>
          <w:szCs w:val="24"/>
        </w:rPr>
        <w:t>①“销售产成品、商品、提供劳务收到的现金”项目，反映小企业本期销售产成品、商品、提供劳务收到的现金。本项目可以根据“库存现金”、“银行存款”和“主营业务收入”等科目的本期发生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0D8A5655" w14:textId="77777777" w:rsidR="00273D18" w:rsidRPr="00315310" w:rsidRDefault="00273D18" w:rsidP="00273D18">
      <w:pPr>
        <w:ind w:left="-15" w:firstLine="554"/>
        <w:rPr>
          <w:rFonts w:ascii="宋体" w:eastAsia="宋体" w:hAnsi="宋体"/>
          <w:sz w:val="24"/>
          <w:szCs w:val="24"/>
        </w:rPr>
      </w:pPr>
      <w:r w:rsidRPr="00315310">
        <w:rPr>
          <w:rFonts w:ascii="宋体" w:eastAsia="宋体" w:hAnsi="宋体"/>
          <w:sz w:val="24"/>
          <w:szCs w:val="24"/>
        </w:rPr>
        <w:t>②“收到其他与经营活动有关的现金”项目，反映小企业本期收到的其他与经营活动有关的现金。本项目可以根据“库存现金”和“银行存款”等科目的本期发生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0F1EAAC3" w14:textId="77777777" w:rsidR="00273D18" w:rsidRPr="00315310" w:rsidRDefault="00273D18" w:rsidP="00273D18">
      <w:pPr>
        <w:ind w:left="564"/>
        <w:rPr>
          <w:rFonts w:ascii="宋体" w:eastAsia="宋体" w:hAnsi="宋体"/>
          <w:sz w:val="24"/>
          <w:szCs w:val="24"/>
        </w:rPr>
      </w:pPr>
      <w:r w:rsidRPr="00315310">
        <w:rPr>
          <w:rFonts w:ascii="宋体" w:eastAsia="宋体" w:hAnsi="宋体"/>
          <w:sz w:val="24"/>
          <w:szCs w:val="24"/>
        </w:rPr>
        <w:t>③“购买原材料、商品、接受劳务支付的现金”项目，反映小企业本期购买原材料、商品、接受劳务支付的现金。本项目可以根据“库存现金”、“银行存款”、“其他货币资金”、“原材料”、“库存商品”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2689B0F1"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④“支付的职工薪酬”项目，反映小企业本期向职工支付的薪酬。本项目可以根据“库存现金”、“银行存款”、“应付职工薪酬”科目的本期发生额填列。 </w:t>
      </w:r>
    </w:p>
    <w:p w14:paraId="0B55C693" w14:textId="77777777" w:rsidR="00273D18" w:rsidRPr="00315310" w:rsidRDefault="00273D18" w:rsidP="00273D18">
      <w:pPr>
        <w:spacing w:after="3" w:line="384" w:lineRule="auto"/>
        <w:ind w:left="-15" w:right="132" w:firstLine="554"/>
        <w:jc w:val="both"/>
        <w:rPr>
          <w:rFonts w:ascii="宋体" w:eastAsia="宋体" w:hAnsi="宋体"/>
          <w:sz w:val="24"/>
          <w:szCs w:val="24"/>
        </w:rPr>
      </w:pPr>
      <w:r w:rsidRPr="00315310">
        <w:rPr>
          <w:rFonts w:ascii="宋体" w:eastAsia="宋体" w:hAnsi="宋体"/>
          <w:sz w:val="24"/>
          <w:szCs w:val="24"/>
        </w:rPr>
        <w:t xml:space="preserve">⑤“支付的税费”项目，反映小企业本期支付的税费。本项目可以根据“库存现金”、“银行存款”、“应交税费”等科目的本期发生额填列。 </w:t>
      </w:r>
    </w:p>
    <w:p w14:paraId="74AFB1A4"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⑥“支付其他与经营活动有关的现金”项目，反映小企业本期支付的其他与经营活动有关的现金。本项目可以根据“库存现金”、“银行存款”等科目的本期发生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133EE248"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   （2）投资活动产生的现金流量 </w:t>
      </w:r>
    </w:p>
    <w:p w14:paraId="6E7BA7D0" w14:textId="77777777" w:rsidR="00273D18" w:rsidRPr="00315310" w:rsidRDefault="00273D18" w:rsidP="00273D18">
      <w:pPr>
        <w:spacing w:after="174" w:line="259" w:lineRule="auto"/>
        <w:ind w:right="46"/>
        <w:jc w:val="right"/>
        <w:rPr>
          <w:rFonts w:ascii="宋体" w:eastAsia="宋体" w:hAnsi="宋体"/>
          <w:sz w:val="24"/>
          <w:szCs w:val="24"/>
        </w:rPr>
      </w:pPr>
      <w:r w:rsidRPr="00315310">
        <w:rPr>
          <w:rFonts w:ascii="宋体" w:eastAsia="宋体" w:hAnsi="宋体"/>
          <w:sz w:val="24"/>
          <w:szCs w:val="24"/>
        </w:rPr>
        <w:t>①“收回短期投资、长期债券投资和长期股权投资收到的现金”</w:t>
      </w:r>
    </w:p>
    <w:p w14:paraId="18E1D797"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项目，反映小企业出售、转让或到期收回短期投资、长期股权投资而收到的现金，以及收回长期债券投资本金而收到的现金，不包括长期债券投资收回的利息。本项目可以根据“库存现金”、“银行存款”、</w:t>
      </w:r>
    </w:p>
    <w:p w14:paraId="2B188D9B"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“短期投资”、“长期股权投资”、“长期债券投资”等科目的本期发生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67FD2D4D" w14:textId="77777777" w:rsidR="00273D18" w:rsidRPr="00315310" w:rsidRDefault="00273D18" w:rsidP="00273D18">
      <w:pPr>
        <w:spacing w:after="3" w:line="384" w:lineRule="auto"/>
        <w:ind w:left="-15" w:right="132" w:firstLine="559"/>
        <w:jc w:val="both"/>
        <w:rPr>
          <w:rFonts w:ascii="宋体" w:eastAsia="宋体" w:hAnsi="宋体"/>
          <w:sz w:val="24"/>
          <w:szCs w:val="24"/>
        </w:rPr>
      </w:pPr>
      <w:r w:rsidRPr="00315310">
        <w:rPr>
          <w:rFonts w:ascii="宋体" w:eastAsia="宋体" w:hAnsi="宋体"/>
          <w:sz w:val="24"/>
          <w:szCs w:val="24"/>
        </w:rPr>
        <w:lastRenderedPageBreak/>
        <w:t>②“取得投资收益收到的现金”项目，反映小企业因权益性投资和债权性投资取得的现金股利或利润和利息收入。本项目可以根据 “库存现金”、“银行存款”、“投资收益”等科目的本期发生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76BFD370"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③“处置固定资产、无形资产和其他非流动资产收回的现金净额” 项目，反映小企业处置固定资产、无形资产和其他非流动资产取得的现金，减去为处置这些资产而支付的有关税费等后的净额。本项目可以根据“库存现金”、“银行存款”、“固定资产清理”、“无形资产”、</w:t>
      </w:r>
    </w:p>
    <w:p w14:paraId="381F622E"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“生产性生物资产”等科目的本期发生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2706472B" w14:textId="77777777" w:rsidR="00273D18" w:rsidRPr="00315310" w:rsidRDefault="00273D18" w:rsidP="00273D18">
      <w:pPr>
        <w:spacing w:after="174" w:line="259" w:lineRule="auto"/>
        <w:ind w:right="5"/>
        <w:jc w:val="right"/>
        <w:rPr>
          <w:rFonts w:ascii="宋体" w:eastAsia="宋体" w:hAnsi="宋体"/>
          <w:sz w:val="24"/>
          <w:szCs w:val="24"/>
        </w:rPr>
      </w:pPr>
      <w:r w:rsidRPr="00315310">
        <w:rPr>
          <w:rFonts w:ascii="宋体" w:eastAsia="宋体" w:hAnsi="宋体"/>
          <w:sz w:val="24"/>
          <w:szCs w:val="24"/>
        </w:rPr>
        <w:t>④“短期投资、长期债券投资和长期股权投资支付的现金”项目，</w:t>
      </w:r>
    </w:p>
    <w:p w14:paraId="36E508E6"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反映小企业进行权益性投资和债权性投资支付的现金。包括：企业取得短期股票投资、短期债券投资、短期基金投资、长期债券投资、长期股权投资支付的现金。本项目可以根据“库存现金”、“银行存款”、</w:t>
      </w:r>
    </w:p>
    <w:p w14:paraId="0B9335F3"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“短期投资”、“长期债券投资”、“长期股权投资”等科目的本期发生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29896F50"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t xml:space="preserve">  ⑤“购建固定资产、无形资产和其他非流动资产支付的现金”项目，反映小企业购建固定资产、无形资产和其他非流动资产支付的现金。包括：购买机器设备、无形资产、生产性生物资产支付的现金、建造工程支付的现金等现金支出，不包括为购建固定资产、无形资产和其他非流动资产而发生的借款费用资本化部分和支付给在建工程和无形资产开发项目人员的薪酬。为购建固定资产、无形资产和其他非流动资产而发生借款费用资本化部分，在“偿还借款利息支付的现金”项目反映；支付给在建工程和无形资产开发项目人员的薪酬，在 “支付的职工薪”项目反映。本项目可以根据“库存现金”、“银行存款”、“固定资产”、“在建工程”、“无形资产”、“研发支出”、“生产性生物资产”、“应付职工薪酬”等科目的本期发生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18802735" w14:textId="77777777" w:rsidR="00273D18" w:rsidRPr="00315310" w:rsidRDefault="00273D18" w:rsidP="00273D18">
      <w:pPr>
        <w:spacing w:after="175" w:line="259" w:lineRule="auto"/>
        <w:ind w:left="430"/>
        <w:rPr>
          <w:rFonts w:ascii="宋体" w:eastAsia="宋体" w:hAnsi="宋体"/>
          <w:sz w:val="24"/>
          <w:szCs w:val="24"/>
        </w:rPr>
      </w:pPr>
      <w:r w:rsidRPr="00315310">
        <w:rPr>
          <w:rFonts w:ascii="宋体" w:eastAsia="宋体" w:hAnsi="宋体"/>
          <w:sz w:val="24"/>
          <w:szCs w:val="24"/>
        </w:rPr>
        <w:t xml:space="preserve">（3）筹资活动产生的现金流量 </w:t>
      </w:r>
    </w:p>
    <w:p w14:paraId="076CD940" w14:textId="77777777" w:rsidR="00273D18" w:rsidRPr="00315310" w:rsidRDefault="00273D18" w:rsidP="00273D18">
      <w:pPr>
        <w:ind w:left="-5"/>
        <w:rPr>
          <w:rFonts w:ascii="宋体" w:eastAsia="宋体" w:hAnsi="宋体"/>
          <w:sz w:val="24"/>
          <w:szCs w:val="24"/>
        </w:rPr>
      </w:pPr>
      <w:r w:rsidRPr="00315310">
        <w:rPr>
          <w:rFonts w:ascii="宋体" w:eastAsia="宋体" w:hAnsi="宋体"/>
          <w:sz w:val="24"/>
          <w:szCs w:val="24"/>
        </w:rPr>
        <w:lastRenderedPageBreak/>
        <w:t xml:space="preserve">  ①“取得借款收到的现金”项目，反映小企业举借各种短期、长期借款收到的现金。本项目可以根据“库存现金”、“银行存款”、“短期借款”、“长期借款”等科目的本期发生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75D71A2E"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 xml:space="preserve">  ②“吸收投资者投资收到的现金”项目，反映小企业收到的投资者作为资本投入的现金。本项目可以根据“库存现金”、“银行存款”、</w:t>
      </w:r>
    </w:p>
    <w:p w14:paraId="58143DD0"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“实收资本”、“资本公积”等科目的本期发生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1B942C02" w14:textId="77777777" w:rsidR="00273D18" w:rsidRPr="00315310" w:rsidRDefault="00273D18" w:rsidP="00273D18">
      <w:pPr>
        <w:spacing w:after="175" w:line="259" w:lineRule="auto"/>
        <w:ind w:left="581"/>
        <w:rPr>
          <w:rFonts w:ascii="宋体" w:eastAsia="宋体" w:hAnsi="宋体"/>
          <w:sz w:val="24"/>
          <w:szCs w:val="24"/>
        </w:rPr>
      </w:pPr>
      <w:r w:rsidRPr="00315310">
        <w:rPr>
          <w:rFonts w:ascii="宋体" w:eastAsia="宋体" w:hAnsi="宋体"/>
          <w:sz w:val="24"/>
          <w:szCs w:val="24"/>
        </w:rPr>
        <w:t>③“偿还借款本金支付的现金”项目，反映小企业以现金偿还各</w:t>
      </w:r>
    </w:p>
    <w:p w14:paraId="1E68FB3B"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种短期、长期借款的本金。本项目可以根据“库存现金”、“银行存款”、</w:t>
      </w:r>
    </w:p>
    <w:p w14:paraId="3C7ACA3F"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“短期借款”、“长期借款”等科目的本期发生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4DAD951F"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④“偿还借款利息支付的现金”项目，反映小企业以现金偿还各</w:t>
      </w:r>
    </w:p>
    <w:p w14:paraId="173EB5FC"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种短期、长期借款的利息。本项目可以根据“库存现金”、“银行存款”、</w:t>
      </w:r>
    </w:p>
    <w:p w14:paraId="5BD8315A" w14:textId="77777777" w:rsidR="00273D18" w:rsidRPr="00315310" w:rsidRDefault="00273D18" w:rsidP="00273D18">
      <w:pPr>
        <w:spacing w:after="175" w:line="259" w:lineRule="auto"/>
        <w:ind w:left="-5"/>
        <w:rPr>
          <w:rFonts w:ascii="宋体" w:eastAsia="宋体" w:hAnsi="宋体"/>
          <w:sz w:val="24"/>
          <w:szCs w:val="24"/>
        </w:rPr>
      </w:pPr>
      <w:r w:rsidRPr="00315310">
        <w:rPr>
          <w:rFonts w:ascii="宋体" w:eastAsia="宋体" w:hAnsi="宋体"/>
          <w:sz w:val="24"/>
          <w:szCs w:val="24"/>
        </w:rPr>
        <w:t>“应付利息”等科目的本期发生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0FEA3B5D" w14:textId="77777777" w:rsidR="00273D18" w:rsidRPr="00315310" w:rsidRDefault="00273D18" w:rsidP="00273D18">
      <w:pPr>
        <w:ind w:left="-15" w:firstLine="571"/>
        <w:rPr>
          <w:rFonts w:ascii="宋体" w:eastAsia="宋体" w:hAnsi="宋体"/>
          <w:sz w:val="24"/>
          <w:szCs w:val="24"/>
        </w:rPr>
      </w:pPr>
      <w:r w:rsidRPr="00315310">
        <w:rPr>
          <w:rFonts w:ascii="宋体" w:eastAsia="宋体" w:hAnsi="宋体"/>
          <w:sz w:val="24"/>
          <w:szCs w:val="24"/>
        </w:rPr>
        <w:t>⑤“分配利润支付的现金”项目，反映小企业向投资者实际支付的利润。本项目可以根据“库存现金”、“银行存款”、“应付利润”等科目的本期发生</w:t>
      </w:r>
      <w:proofErr w:type="gramStart"/>
      <w:r w:rsidRPr="00315310">
        <w:rPr>
          <w:rFonts w:ascii="宋体" w:eastAsia="宋体" w:hAnsi="宋体"/>
          <w:sz w:val="24"/>
          <w:szCs w:val="24"/>
        </w:rPr>
        <w:t>额分析</w:t>
      </w:r>
      <w:proofErr w:type="gramEnd"/>
      <w:r w:rsidRPr="00315310">
        <w:rPr>
          <w:rFonts w:ascii="宋体" w:eastAsia="宋体" w:hAnsi="宋体"/>
          <w:sz w:val="24"/>
          <w:szCs w:val="24"/>
        </w:rPr>
        <w:t xml:space="preserve">填列。 </w:t>
      </w:r>
    </w:p>
    <w:p w14:paraId="27F42751" w14:textId="77777777" w:rsidR="00273D18" w:rsidRPr="00315310" w:rsidRDefault="00273D18" w:rsidP="00273D18">
      <w:pPr>
        <w:ind w:left="576"/>
        <w:rPr>
          <w:rFonts w:ascii="宋体" w:eastAsia="宋体" w:hAnsi="宋体"/>
          <w:sz w:val="24"/>
          <w:szCs w:val="24"/>
        </w:rPr>
      </w:pPr>
      <w:r w:rsidRPr="00315310">
        <w:rPr>
          <w:rFonts w:ascii="宋体" w:eastAsia="宋体" w:hAnsi="宋体"/>
          <w:sz w:val="24"/>
          <w:szCs w:val="24"/>
        </w:rPr>
        <w:t>4．本表中各项目之间的勾</w:t>
      </w:r>
      <w:proofErr w:type="gramStart"/>
      <w:r w:rsidRPr="00315310">
        <w:rPr>
          <w:rFonts w:ascii="宋体" w:eastAsia="宋体" w:hAnsi="宋体"/>
          <w:sz w:val="24"/>
          <w:szCs w:val="24"/>
        </w:rPr>
        <w:t>稽</w:t>
      </w:r>
      <w:proofErr w:type="gramEnd"/>
      <w:r w:rsidRPr="00315310">
        <w:rPr>
          <w:rFonts w:ascii="宋体" w:eastAsia="宋体" w:hAnsi="宋体"/>
          <w:sz w:val="24"/>
          <w:szCs w:val="24"/>
        </w:rPr>
        <w:t xml:space="preserve">关系为：行7=行1+行2-行3-行4-行5-行6；行13=行8+行9+行10-行11-行12； </w:t>
      </w:r>
    </w:p>
    <w:p w14:paraId="5C9521AB" w14:textId="77777777" w:rsidR="00273D18" w:rsidRPr="00315310" w:rsidRDefault="00273D18" w:rsidP="00273D18">
      <w:pPr>
        <w:ind w:left="576" w:right="2222"/>
        <w:rPr>
          <w:rFonts w:ascii="宋体" w:eastAsia="宋体" w:hAnsi="宋体"/>
          <w:sz w:val="24"/>
          <w:szCs w:val="24"/>
        </w:rPr>
      </w:pPr>
      <w:r w:rsidRPr="00315310">
        <w:rPr>
          <w:rFonts w:ascii="宋体" w:eastAsia="宋体" w:hAnsi="宋体"/>
          <w:sz w:val="24"/>
          <w:szCs w:val="24"/>
        </w:rPr>
        <w:t xml:space="preserve">行19=行14+行15-行16-行17-行18；行20=行7+行13+行19；行22=行20+行21。   </w:t>
      </w:r>
    </w:p>
    <w:p w14:paraId="603995C1" w14:textId="77777777" w:rsidR="00273D18" w:rsidRPr="00315310" w:rsidRDefault="00273D18" w:rsidP="00273D18">
      <w:pPr>
        <w:spacing w:after="195" w:line="259" w:lineRule="auto"/>
        <w:ind w:left="432"/>
        <w:rPr>
          <w:rFonts w:ascii="宋体" w:eastAsia="宋体" w:hAnsi="宋体"/>
          <w:sz w:val="24"/>
          <w:szCs w:val="24"/>
        </w:rPr>
      </w:pPr>
      <w:r w:rsidRPr="00315310">
        <w:rPr>
          <w:rFonts w:ascii="宋体" w:eastAsia="宋体" w:hAnsi="宋体"/>
          <w:sz w:val="24"/>
          <w:szCs w:val="24"/>
        </w:rPr>
        <w:t>（五）附注</w:t>
      </w:r>
      <w:r w:rsidRPr="00315310">
        <w:rPr>
          <w:rFonts w:ascii="宋体" w:eastAsia="宋体" w:hAnsi="宋体" w:cs="Times New Roman"/>
          <w:b/>
          <w:sz w:val="24"/>
          <w:szCs w:val="24"/>
        </w:rPr>
        <w:t xml:space="preserve"> </w:t>
      </w:r>
    </w:p>
    <w:p w14:paraId="1C32F7E3" w14:textId="77777777" w:rsidR="00273D18" w:rsidRPr="00315310" w:rsidRDefault="00273D18" w:rsidP="00273D18">
      <w:pPr>
        <w:ind w:left="-15" w:firstLine="566"/>
        <w:rPr>
          <w:rFonts w:ascii="宋体" w:eastAsia="宋体" w:hAnsi="宋体"/>
          <w:sz w:val="24"/>
          <w:szCs w:val="24"/>
        </w:rPr>
      </w:pPr>
      <w:r w:rsidRPr="00315310">
        <w:rPr>
          <w:rFonts w:ascii="宋体" w:eastAsia="宋体" w:hAnsi="宋体"/>
          <w:sz w:val="24"/>
          <w:szCs w:val="24"/>
        </w:rPr>
        <w:t xml:space="preserve">附注是财务报表的重要组成部分。小企业应当按照小企业会计准则规定披露附注信息，主要包括下列内容： </w:t>
      </w:r>
    </w:p>
    <w:p w14:paraId="6A5C9315" w14:textId="77777777" w:rsidR="00273D18" w:rsidRPr="00315310" w:rsidRDefault="00273D18" w:rsidP="00273D18">
      <w:pPr>
        <w:spacing w:after="175" w:line="259" w:lineRule="auto"/>
        <w:ind w:left="576"/>
        <w:rPr>
          <w:rFonts w:ascii="宋体" w:eastAsia="宋体" w:hAnsi="宋体"/>
          <w:sz w:val="24"/>
          <w:szCs w:val="24"/>
        </w:rPr>
      </w:pPr>
      <w:r w:rsidRPr="00315310">
        <w:rPr>
          <w:rFonts w:ascii="宋体" w:eastAsia="宋体" w:hAnsi="宋体"/>
          <w:sz w:val="24"/>
          <w:szCs w:val="24"/>
        </w:rPr>
        <w:t xml:space="preserve">1．遵循小企业会计准则的声明 </w:t>
      </w:r>
    </w:p>
    <w:p w14:paraId="7C8381BD" w14:textId="77777777" w:rsidR="00273D18" w:rsidRPr="00315310" w:rsidRDefault="00273D18" w:rsidP="00273D18">
      <w:pPr>
        <w:spacing w:after="3" w:line="384" w:lineRule="auto"/>
        <w:ind w:left="-15" w:right="132" w:firstLine="566"/>
        <w:jc w:val="both"/>
        <w:rPr>
          <w:rFonts w:ascii="宋体" w:eastAsia="宋体" w:hAnsi="宋体"/>
          <w:sz w:val="24"/>
          <w:szCs w:val="24"/>
        </w:rPr>
      </w:pPr>
      <w:r w:rsidRPr="00315310">
        <w:rPr>
          <w:rFonts w:ascii="宋体" w:eastAsia="宋体" w:hAnsi="宋体"/>
          <w:sz w:val="24"/>
          <w:szCs w:val="24"/>
        </w:rPr>
        <w:t xml:space="preserve">小企业应当声明编制的财务报表符合小企业会计准则的要求，真实、完整地反映了小企业的财务状况、经营成果和现金流量等有关信息。 </w:t>
      </w:r>
    </w:p>
    <w:p w14:paraId="5C152C31" w14:textId="77777777" w:rsidR="00273D18" w:rsidRPr="00315310" w:rsidRDefault="00273D18" w:rsidP="00273D18">
      <w:pPr>
        <w:spacing w:after="143" w:line="259" w:lineRule="auto"/>
        <w:ind w:left="569"/>
        <w:rPr>
          <w:rFonts w:ascii="宋体" w:eastAsia="宋体" w:hAnsi="宋体"/>
          <w:sz w:val="24"/>
          <w:szCs w:val="24"/>
        </w:rPr>
      </w:pPr>
      <w:r w:rsidRPr="00315310">
        <w:rPr>
          <w:rFonts w:ascii="宋体" w:eastAsia="宋体" w:hAnsi="宋体"/>
          <w:sz w:val="24"/>
          <w:szCs w:val="24"/>
        </w:rPr>
        <w:t xml:space="preserve">2．短期投资、应收账款、存货、固定资产项目的说明。 </w:t>
      </w:r>
    </w:p>
    <w:p w14:paraId="334D2972" w14:textId="77777777" w:rsidR="00273D18" w:rsidRPr="00315310" w:rsidRDefault="00273D18" w:rsidP="00273D18">
      <w:pPr>
        <w:numPr>
          <w:ilvl w:val="0"/>
          <w:numId w:val="127"/>
        </w:numPr>
        <w:spacing w:after="3" w:line="259" w:lineRule="auto"/>
        <w:ind w:hanging="600"/>
        <w:rPr>
          <w:rFonts w:ascii="宋体" w:eastAsia="宋体" w:hAnsi="宋体"/>
          <w:sz w:val="24"/>
          <w:szCs w:val="24"/>
        </w:rPr>
      </w:pPr>
      <w:r w:rsidRPr="00315310">
        <w:rPr>
          <w:rFonts w:ascii="宋体" w:eastAsia="宋体" w:hAnsi="宋体"/>
          <w:sz w:val="24"/>
          <w:szCs w:val="24"/>
        </w:rPr>
        <w:t>短期投资的披露格式如下：</w:t>
      </w:r>
      <w:r w:rsidRPr="00315310">
        <w:rPr>
          <w:rFonts w:ascii="宋体" w:eastAsia="宋体" w:hAnsi="宋体" w:cs="Times New Roman"/>
          <w:sz w:val="24"/>
          <w:szCs w:val="24"/>
        </w:rPr>
        <w:t xml:space="preserve"> </w:t>
      </w:r>
    </w:p>
    <w:tbl>
      <w:tblPr>
        <w:tblStyle w:val="TableGrid"/>
        <w:tblW w:w="8238" w:type="dxa"/>
        <w:tblInd w:w="-14" w:type="dxa"/>
        <w:tblCellMar>
          <w:top w:w="6" w:type="dxa"/>
          <w:left w:w="106" w:type="dxa"/>
          <w:right w:w="103" w:type="dxa"/>
        </w:tblCellMar>
        <w:tblLook w:val="04A0" w:firstRow="1" w:lastRow="0" w:firstColumn="1" w:lastColumn="0" w:noHBand="0" w:noVBand="1"/>
      </w:tblPr>
      <w:tblGrid>
        <w:gridCol w:w="2366"/>
        <w:gridCol w:w="1618"/>
        <w:gridCol w:w="1419"/>
        <w:gridCol w:w="2835"/>
      </w:tblGrid>
      <w:tr w:rsidR="00273D18" w:rsidRPr="00315310" w14:paraId="5C6D0312" w14:textId="77777777" w:rsidTr="00052D3C">
        <w:trPr>
          <w:trHeight w:val="284"/>
        </w:trPr>
        <w:tc>
          <w:tcPr>
            <w:tcW w:w="2367" w:type="dxa"/>
            <w:tcBorders>
              <w:top w:val="single" w:sz="4" w:space="0" w:color="000000"/>
              <w:left w:val="nil"/>
              <w:bottom w:val="single" w:sz="4" w:space="0" w:color="000000"/>
              <w:right w:val="single" w:sz="4" w:space="0" w:color="000000"/>
            </w:tcBorders>
          </w:tcPr>
          <w:p w14:paraId="323BC57E" w14:textId="77777777" w:rsidR="00273D18" w:rsidRPr="00315310" w:rsidRDefault="00273D18" w:rsidP="00052D3C">
            <w:pPr>
              <w:spacing w:after="0" w:line="259" w:lineRule="auto"/>
              <w:ind w:left="40" w:firstLine="0"/>
              <w:jc w:val="center"/>
              <w:rPr>
                <w:rFonts w:ascii="宋体" w:eastAsia="宋体" w:hAnsi="宋体"/>
              </w:rPr>
            </w:pPr>
            <w:r w:rsidRPr="00315310">
              <w:rPr>
                <w:rFonts w:ascii="宋体" w:eastAsia="宋体" w:hAnsi="宋体"/>
                <w:sz w:val="21"/>
              </w:rPr>
              <w:lastRenderedPageBreak/>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3A144CC3" w14:textId="77777777" w:rsidR="00273D18" w:rsidRPr="00315310" w:rsidRDefault="00273D18" w:rsidP="00052D3C">
            <w:pPr>
              <w:spacing w:after="0" w:line="259" w:lineRule="auto"/>
              <w:ind w:left="67" w:firstLine="0"/>
              <w:jc w:val="both"/>
              <w:rPr>
                <w:rFonts w:ascii="宋体" w:eastAsia="宋体" w:hAnsi="宋体"/>
              </w:rPr>
            </w:pPr>
            <w:r w:rsidRPr="00315310">
              <w:rPr>
                <w:rFonts w:ascii="宋体" w:eastAsia="宋体" w:hAnsi="宋体"/>
                <w:sz w:val="21"/>
              </w:rPr>
              <w:t>期末账面余额</w:t>
            </w:r>
            <w:r w:rsidRPr="00315310">
              <w:rPr>
                <w:rFonts w:ascii="宋体" w:eastAsia="宋体" w:hAnsi="宋体" w:cs="Times New Roman"/>
                <w:b/>
                <w:sz w:val="21"/>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7D1B473" w14:textId="77777777" w:rsidR="00273D18" w:rsidRPr="00315310" w:rsidRDefault="00273D18" w:rsidP="00052D3C">
            <w:pPr>
              <w:spacing w:after="0" w:line="259" w:lineRule="auto"/>
              <w:ind w:left="180" w:firstLine="0"/>
              <w:rPr>
                <w:rFonts w:ascii="宋体" w:eastAsia="宋体" w:hAnsi="宋体"/>
              </w:rPr>
            </w:pPr>
            <w:r w:rsidRPr="00315310">
              <w:rPr>
                <w:rFonts w:ascii="宋体" w:eastAsia="宋体" w:hAnsi="宋体"/>
                <w:sz w:val="21"/>
              </w:rPr>
              <w:t>期末市价</w:t>
            </w:r>
            <w:r w:rsidRPr="00315310">
              <w:rPr>
                <w:rFonts w:ascii="宋体" w:eastAsia="宋体" w:hAnsi="宋体" w:cs="Times New Roman"/>
                <w:b/>
                <w:sz w:val="21"/>
              </w:rPr>
              <w:t xml:space="preserve"> </w:t>
            </w:r>
          </w:p>
        </w:tc>
        <w:tc>
          <w:tcPr>
            <w:tcW w:w="2835" w:type="dxa"/>
            <w:tcBorders>
              <w:top w:val="single" w:sz="4" w:space="0" w:color="000000"/>
              <w:left w:val="single" w:sz="4" w:space="0" w:color="000000"/>
              <w:bottom w:val="single" w:sz="4" w:space="0" w:color="000000"/>
              <w:right w:val="nil"/>
            </w:tcBorders>
          </w:tcPr>
          <w:p w14:paraId="030470EE" w14:textId="77777777" w:rsidR="00273D18" w:rsidRPr="00315310" w:rsidRDefault="00273D18" w:rsidP="00052D3C">
            <w:pPr>
              <w:spacing w:after="0" w:line="259" w:lineRule="auto"/>
              <w:ind w:left="43" w:firstLine="0"/>
              <w:jc w:val="both"/>
              <w:rPr>
                <w:rFonts w:ascii="宋体" w:eastAsia="宋体" w:hAnsi="宋体"/>
              </w:rPr>
            </w:pPr>
            <w:r w:rsidRPr="00315310">
              <w:rPr>
                <w:rFonts w:ascii="宋体" w:eastAsia="宋体" w:hAnsi="宋体"/>
                <w:sz w:val="21"/>
              </w:rPr>
              <w:t>期末账面余额与市价的差额</w:t>
            </w:r>
            <w:r w:rsidRPr="00315310">
              <w:rPr>
                <w:rFonts w:ascii="宋体" w:eastAsia="宋体" w:hAnsi="宋体" w:cs="Times New Roman"/>
                <w:b/>
                <w:sz w:val="21"/>
              </w:rPr>
              <w:t xml:space="preserve"> </w:t>
            </w:r>
          </w:p>
        </w:tc>
      </w:tr>
      <w:tr w:rsidR="00273D18" w:rsidRPr="00315310" w14:paraId="60466502" w14:textId="77777777" w:rsidTr="00052D3C">
        <w:trPr>
          <w:trHeight w:val="281"/>
        </w:trPr>
        <w:tc>
          <w:tcPr>
            <w:tcW w:w="2367" w:type="dxa"/>
            <w:tcBorders>
              <w:top w:val="single" w:sz="4" w:space="0" w:color="000000"/>
              <w:left w:val="nil"/>
              <w:bottom w:val="single" w:sz="4" w:space="0" w:color="000000"/>
              <w:right w:val="single" w:sz="4" w:space="0" w:color="000000"/>
            </w:tcBorders>
          </w:tcPr>
          <w:p w14:paraId="5D1BB49D" w14:textId="77777777" w:rsidR="00273D18" w:rsidRPr="00315310" w:rsidRDefault="00273D18" w:rsidP="00052D3C">
            <w:pPr>
              <w:spacing w:after="0" w:line="259" w:lineRule="auto"/>
              <w:ind w:left="475" w:firstLine="0"/>
              <w:rPr>
                <w:rFonts w:ascii="宋体" w:eastAsia="宋体" w:hAnsi="宋体"/>
              </w:rPr>
            </w:pPr>
            <w:r w:rsidRPr="00315310">
              <w:rPr>
                <w:rFonts w:ascii="宋体" w:eastAsia="宋体" w:hAnsi="宋体" w:cs="Times New Roman"/>
                <w:sz w:val="21"/>
              </w:rPr>
              <w:t>1</w:t>
            </w:r>
            <w:r w:rsidRPr="00315310">
              <w:rPr>
                <w:rFonts w:ascii="宋体" w:eastAsia="宋体" w:hAnsi="宋体"/>
                <w:sz w:val="21"/>
              </w:rPr>
              <w:t>．股票</w:t>
            </w:r>
            <w:r w:rsidRPr="00315310">
              <w:rPr>
                <w:rFonts w:ascii="宋体" w:eastAsia="宋体" w:hAnsi="宋体" w:cs="Times New Roman"/>
                <w:sz w:val="21"/>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0AECCB2C"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93B0C2F"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835" w:type="dxa"/>
            <w:tcBorders>
              <w:top w:val="single" w:sz="4" w:space="0" w:color="000000"/>
              <w:left w:val="single" w:sz="4" w:space="0" w:color="000000"/>
              <w:bottom w:val="single" w:sz="4" w:space="0" w:color="000000"/>
              <w:right w:val="nil"/>
            </w:tcBorders>
          </w:tcPr>
          <w:p w14:paraId="294F3F9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236AFC52" w14:textId="77777777" w:rsidTr="00052D3C">
        <w:trPr>
          <w:trHeight w:val="283"/>
        </w:trPr>
        <w:tc>
          <w:tcPr>
            <w:tcW w:w="2367" w:type="dxa"/>
            <w:tcBorders>
              <w:top w:val="single" w:sz="4" w:space="0" w:color="000000"/>
              <w:left w:val="nil"/>
              <w:bottom w:val="single" w:sz="4" w:space="0" w:color="000000"/>
              <w:right w:val="single" w:sz="4" w:space="0" w:color="000000"/>
            </w:tcBorders>
          </w:tcPr>
          <w:p w14:paraId="079DD492" w14:textId="77777777" w:rsidR="00273D18" w:rsidRPr="00315310" w:rsidRDefault="00273D18" w:rsidP="00052D3C">
            <w:pPr>
              <w:spacing w:after="0" w:line="259" w:lineRule="auto"/>
              <w:ind w:left="475" w:firstLine="0"/>
              <w:rPr>
                <w:rFonts w:ascii="宋体" w:eastAsia="宋体" w:hAnsi="宋体"/>
              </w:rPr>
            </w:pPr>
            <w:r w:rsidRPr="00315310">
              <w:rPr>
                <w:rFonts w:ascii="宋体" w:eastAsia="宋体" w:hAnsi="宋体" w:cs="Times New Roman"/>
                <w:sz w:val="21"/>
              </w:rPr>
              <w:t>2</w:t>
            </w:r>
            <w:r w:rsidRPr="00315310">
              <w:rPr>
                <w:rFonts w:ascii="宋体" w:eastAsia="宋体" w:hAnsi="宋体"/>
                <w:sz w:val="21"/>
              </w:rPr>
              <w:t>．债券</w:t>
            </w:r>
            <w:r w:rsidRPr="00315310">
              <w:rPr>
                <w:rFonts w:ascii="宋体" w:eastAsia="宋体" w:hAnsi="宋体" w:cs="Times New Roman"/>
                <w:sz w:val="21"/>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4CF0AC85"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8174F18"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835" w:type="dxa"/>
            <w:tcBorders>
              <w:top w:val="single" w:sz="4" w:space="0" w:color="000000"/>
              <w:left w:val="single" w:sz="4" w:space="0" w:color="000000"/>
              <w:bottom w:val="single" w:sz="4" w:space="0" w:color="000000"/>
              <w:right w:val="nil"/>
            </w:tcBorders>
          </w:tcPr>
          <w:p w14:paraId="4142315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CD1BB89" w14:textId="77777777" w:rsidTr="00052D3C">
        <w:trPr>
          <w:trHeight w:val="283"/>
        </w:trPr>
        <w:tc>
          <w:tcPr>
            <w:tcW w:w="2367" w:type="dxa"/>
            <w:tcBorders>
              <w:top w:val="single" w:sz="4" w:space="0" w:color="000000"/>
              <w:left w:val="nil"/>
              <w:bottom w:val="single" w:sz="4" w:space="0" w:color="000000"/>
              <w:right w:val="single" w:sz="4" w:space="0" w:color="000000"/>
            </w:tcBorders>
          </w:tcPr>
          <w:p w14:paraId="5A5E8DFC" w14:textId="77777777" w:rsidR="00273D18" w:rsidRPr="00315310" w:rsidRDefault="00273D18" w:rsidP="00052D3C">
            <w:pPr>
              <w:spacing w:after="0" w:line="259" w:lineRule="auto"/>
              <w:ind w:left="504" w:firstLine="0"/>
              <w:rPr>
                <w:rFonts w:ascii="宋体" w:eastAsia="宋体" w:hAnsi="宋体"/>
              </w:rPr>
            </w:pPr>
            <w:r w:rsidRPr="00315310">
              <w:rPr>
                <w:rFonts w:ascii="宋体" w:eastAsia="宋体" w:hAnsi="宋体" w:cs="Times New Roman"/>
                <w:sz w:val="21"/>
              </w:rPr>
              <w:t>3</w:t>
            </w:r>
            <w:r w:rsidRPr="00315310">
              <w:rPr>
                <w:rFonts w:ascii="宋体" w:eastAsia="宋体" w:hAnsi="宋体"/>
                <w:sz w:val="21"/>
              </w:rPr>
              <w:t>．</w:t>
            </w:r>
            <w:r w:rsidRPr="00315310">
              <w:rPr>
                <w:rFonts w:ascii="宋体" w:eastAsia="宋体" w:hAnsi="宋体" w:cs="Times New Roman"/>
                <w:sz w:val="21"/>
              </w:rPr>
              <w:t xml:space="preserve"> </w:t>
            </w:r>
            <w:r w:rsidRPr="00315310">
              <w:rPr>
                <w:rFonts w:ascii="宋体" w:eastAsia="宋体" w:hAnsi="宋体"/>
                <w:sz w:val="21"/>
              </w:rPr>
              <w:t>基金</w:t>
            </w:r>
            <w:r w:rsidRPr="00315310">
              <w:rPr>
                <w:rFonts w:ascii="宋体" w:eastAsia="宋体" w:hAnsi="宋体" w:cs="Times New Roman"/>
                <w:sz w:val="21"/>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7879DF39"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675966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835" w:type="dxa"/>
            <w:tcBorders>
              <w:top w:val="single" w:sz="4" w:space="0" w:color="000000"/>
              <w:left w:val="single" w:sz="4" w:space="0" w:color="000000"/>
              <w:bottom w:val="single" w:sz="4" w:space="0" w:color="000000"/>
              <w:right w:val="nil"/>
            </w:tcBorders>
          </w:tcPr>
          <w:p w14:paraId="1816C6B5"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08314FD1" w14:textId="77777777" w:rsidTr="00052D3C">
        <w:trPr>
          <w:trHeight w:val="281"/>
        </w:trPr>
        <w:tc>
          <w:tcPr>
            <w:tcW w:w="2367" w:type="dxa"/>
            <w:tcBorders>
              <w:top w:val="single" w:sz="4" w:space="0" w:color="000000"/>
              <w:left w:val="nil"/>
              <w:bottom w:val="single" w:sz="4" w:space="0" w:color="000000"/>
              <w:right w:val="single" w:sz="4" w:space="0" w:color="000000"/>
            </w:tcBorders>
          </w:tcPr>
          <w:p w14:paraId="55144FEF" w14:textId="77777777" w:rsidR="00273D18" w:rsidRPr="00315310" w:rsidRDefault="00273D18" w:rsidP="00052D3C">
            <w:pPr>
              <w:spacing w:after="0" w:line="259" w:lineRule="auto"/>
              <w:ind w:left="475" w:firstLine="0"/>
              <w:rPr>
                <w:rFonts w:ascii="宋体" w:eastAsia="宋体" w:hAnsi="宋体"/>
              </w:rPr>
            </w:pPr>
            <w:r w:rsidRPr="00315310">
              <w:rPr>
                <w:rFonts w:ascii="宋体" w:eastAsia="宋体" w:hAnsi="宋体" w:cs="Times New Roman"/>
                <w:sz w:val="21"/>
              </w:rPr>
              <w:t>4</w:t>
            </w:r>
            <w:r w:rsidRPr="00315310">
              <w:rPr>
                <w:rFonts w:ascii="宋体" w:eastAsia="宋体" w:hAnsi="宋体"/>
                <w:sz w:val="21"/>
              </w:rPr>
              <w:t>．其他</w:t>
            </w:r>
            <w:r w:rsidRPr="00315310">
              <w:rPr>
                <w:rFonts w:ascii="宋体" w:eastAsia="宋体" w:hAnsi="宋体" w:cs="Times New Roman"/>
                <w:sz w:val="21"/>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074B638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2354A5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835" w:type="dxa"/>
            <w:tcBorders>
              <w:top w:val="single" w:sz="4" w:space="0" w:color="000000"/>
              <w:left w:val="single" w:sz="4" w:space="0" w:color="000000"/>
              <w:bottom w:val="single" w:sz="4" w:space="0" w:color="000000"/>
              <w:right w:val="nil"/>
            </w:tcBorders>
          </w:tcPr>
          <w:p w14:paraId="0171DCD4"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67ABAF8B" w14:textId="77777777" w:rsidTr="00052D3C">
        <w:trPr>
          <w:trHeight w:val="283"/>
        </w:trPr>
        <w:tc>
          <w:tcPr>
            <w:tcW w:w="2367" w:type="dxa"/>
            <w:tcBorders>
              <w:top w:val="single" w:sz="4" w:space="0" w:color="000000"/>
              <w:left w:val="nil"/>
              <w:bottom w:val="single" w:sz="4" w:space="0" w:color="000000"/>
              <w:right w:val="single" w:sz="4" w:space="0" w:color="000000"/>
            </w:tcBorders>
          </w:tcPr>
          <w:p w14:paraId="66CFAB23" w14:textId="77777777" w:rsidR="00273D18" w:rsidRPr="00315310" w:rsidRDefault="00273D18" w:rsidP="00052D3C">
            <w:pPr>
              <w:spacing w:after="0" w:line="259" w:lineRule="auto"/>
              <w:ind w:left="0" w:right="87" w:firstLine="0"/>
              <w:jc w:val="center"/>
              <w:rPr>
                <w:rFonts w:ascii="宋体" w:eastAsia="宋体" w:hAnsi="宋体"/>
              </w:rPr>
            </w:pPr>
            <w:r w:rsidRPr="00315310">
              <w:rPr>
                <w:rFonts w:ascii="宋体" w:eastAsia="宋体" w:hAnsi="宋体"/>
                <w:sz w:val="21"/>
              </w:rPr>
              <w:t>合</w:t>
            </w:r>
            <w:r w:rsidRPr="00315310">
              <w:rPr>
                <w:rFonts w:ascii="宋体" w:eastAsia="宋体" w:hAnsi="宋体" w:cs="Times New Roman"/>
                <w:sz w:val="21"/>
              </w:rPr>
              <w:t xml:space="preserve">   </w:t>
            </w:r>
            <w:r w:rsidRPr="00315310">
              <w:rPr>
                <w:rFonts w:ascii="宋体" w:eastAsia="宋体" w:hAnsi="宋体"/>
                <w:sz w:val="21"/>
              </w:rPr>
              <w:t>计</w:t>
            </w:r>
            <w:r w:rsidRPr="00315310">
              <w:rPr>
                <w:rFonts w:ascii="宋体" w:eastAsia="宋体" w:hAnsi="宋体" w:cs="Times New Roman"/>
                <w:sz w:val="21"/>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47E55B7B"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4F36649"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835" w:type="dxa"/>
            <w:tcBorders>
              <w:top w:val="single" w:sz="4" w:space="0" w:color="000000"/>
              <w:left w:val="single" w:sz="4" w:space="0" w:color="000000"/>
              <w:bottom w:val="single" w:sz="4" w:space="0" w:color="000000"/>
              <w:right w:val="nil"/>
            </w:tcBorders>
          </w:tcPr>
          <w:p w14:paraId="48A7C7E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bl>
    <w:p w14:paraId="407A592A" w14:textId="77777777" w:rsidR="00273D18" w:rsidRPr="00315310" w:rsidRDefault="00273D18" w:rsidP="00273D18">
      <w:pPr>
        <w:spacing w:after="144" w:line="259" w:lineRule="auto"/>
        <w:ind w:left="480" w:firstLine="0"/>
        <w:rPr>
          <w:rFonts w:ascii="宋体" w:eastAsia="宋体" w:hAnsi="宋体"/>
        </w:rPr>
      </w:pPr>
      <w:r w:rsidRPr="00315310">
        <w:rPr>
          <w:rFonts w:ascii="宋体" w:eastAsia="宋体" w:hAnsi="宋体" w:cs="Times New Roman"/>
          <w:sz w:val="24"/>
        </w:rPr>
        <w:t xml:space="preserve"> </w:t>
      </w:r>
    </w:p>
    <w:p w14:paraId="30BB68CA" w14:textId="77777777" w:rsidR="00273D18" w:rsidRPr="00315310" w:rsidRDefault="00273D18" w:rsidP="00273D18">
      <w:pPr>
        <w:numPr>
          <w:ilvl w:val="0"/>
          <w:numId w:val="127"/>
        </w:numPr>
        <w:spacing w:after="3" w:line="259" w:lineRule="auto"/>
        <w:ind w:hanging="600"/>
        <w:rPr>
          <w:rFonts w:ascii="宋体" w:eastAsia="宋体" w:hAnsi="宋体"/>
        </w:rPr>
      </w:pPr>
      <w:r w:rsidRPr="00315310">
        <w:rPr>
          <w:rFonts w:ascii="宋体" w:eastAsia="宋体" w:hAnsi="宋体"/>
          <w:sz w:val="24"/>
        </w:rPr>
        <w:t>应收账款</w:t>
      </w:r>
      <w:proofErr w:type="gramStart"/>
      <w:r w:rsidRPr="00315310">
        <w:rPr>
          <w:rFonts w:ascii="宋体" w:eastAsia="宋体" w:hAnsi="宋体"/>
          <w:sz w:val="24"/>
        </w:rPr>
        <w:t>按账龄结构</w:t>
      </w:r>
      <w:proofErr w:type="gramEnd"/>
      <w:r w:rsidRPr="00315310">
        <w:rPr>
          <w:rFonts w:ascii="宋体" w:eastAsia="宋体" w:hAnsi="宋体"/>
          <w:sz w:val="24"/>
        </w:rPr>
        <w:t>披露的格式如下：</w:t>
      </w:r>
      <w:r w:rsidRPr="00315310">
        <w:rPr>
          <w:rFonts w:ascii="宋体" w:eastAsia="宋体" w:hAnsi="宋体" w:cs="Times New Roman"/>
          <w:sz w:val="24"/>
        </w:rPr>
        <w:t xml:space="preserve"> </w:t>
      </w:r>
    </w:p>
    <w:tbl>
      <w:tblPr>
        <w:tblStyle w:val="TableGrid"/>
        <w:tblW w:w="8238" w:type="dxa"/>
        <w:tblInd w:w="-14" w:type="dxa"/>
        <w:tblCellMar>
          <w:top w:w="6" w:type="dxa"/>
          <w:left w:w="108" w:type="dxa"/>
          <w:right w:w="115" w:type="dxa"/>
        </w:tblCellMar>
        <w:tblLook w:val="04A0" w:firstRow="1" w:lastRow="0" w:firstColumn="1" w:lastColumn="0" w:noHBand="0" w:noVBand="1"/>
      </w:tblPr>
      <w:tblGrid>
        <w:gridCol w:w="2566"/>
        <w:gridCol w:w="2410"/>
        <w:gridCol w:w="3262"/>
      </w:tblGrid>
      <w:tr w:rsidR="00273D18" w:rsidRPr="00315310" w14:paraId="0400B5E0" w14:textId="77777777" w:rsidTr="00052D3C">
        <w:trPr>
          <w:trHeight w:val="283"/>
        </w:trPr>
        <w:tc>
          <w:tcPr>
            <w:tcW w:w="2566" w:type="dxa"/>
            <w:tcBorders>
              <w:top w:val="single" w:sz="4" w:space="0" w:color="000000"/>
              <w:left w:val="nil"/>
              <w:bottom w:val="single" w:sz="4" w:space="0" w:color="000000"/>
              <w:right w:val="single" w:sz="4" w:space="0" w:color="000000"/>
            </w:tcBorders>
          </w:tcPr>
          <w:p w14:paraId="20AFE0A1" w14:textId="77777777" w:rsidR="00273D18" w:rsidRPr="00315310" w:rsidRDefault="00273D18" w:rsidP="00052D3C">
            <w:pPr>
              <w:spacing w:after="0" w:line="259" w:lineRule="auto"/>
              <w:ind w:left="23" w:firstLine="0"/>
              <w:jc w:val="center"/>
              <w:rPr>
                <w:rFonts w:ascii="宋体" w:eastAsia="宋体" w:hAnsi="宋体"/>
              </w:rPr>
            </w:pPr>
            <w:r w:rsidRPr="00315310">
              <w:rPr>
                <w:rFonts w:ascii="宋体" w:eastAsia="宋体" w:hAnsi="宋体"/>
                <w:sz w:val="21"/>
              </w:rPr>
              <w:t>账</w:t>
            </w:r>
            <w:proofErr w:type="gramStart"/>
            <w:r w:rsidRPr="00315310">
              <w:rPr>
                <w:rFonts w:ascii="宋体" w:eastAsia="宋体" w:hAnsi="宋体"/>
                <w:sz w:val="21"/>
              </w:rPr>
              <w:t>龄结构</w:t>
            </w:r>
            <w:proofErr w:type="gramEnd"/>
            <w:r w:rsidRPr="00315310">
              <w:rPr>
                <w:rFonts w:ascii="宋体" w:eastAsia="宋体" w:hAnsi="宋体" w:cs="Times New Roman"/>
                <w:b/>
                <w:sz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64952C3" w14:textId="77777777" w:rsidR="00273D18" w:rsidRPr="00315310" w:rsidRDefault="00273D18" w:rsidP="00052D3C">
            <w:pPr>
              <w:spacing w:after="0" w:line="259" w:lineRule="auto"/>
              <w:ind w:left="7" w:firstLine="0"/>
              <w:jc w:val="center"/>
              <w:rPr>
                <w:rFonts w:ascii="宋体" w:eastAsia="宋体" w:hAnsi="宋体"/>
              </w:rPr>
            </w:pPr>
            <w:r w:rsidRPr="00315310">
              <w:rPr>
                <w:rFonts w:ascii="宋体" w:eastAsia="宋体" w:hAnsi="宋体"/>
                <w:sz w:val="21"/>
              </w:rPr>
              <w:t>期末账面余额</w:t>
            </w:r>
            <w:r w:rsidRPr="00315310">
              <w:rPr>
                <w:rFonts w:ascii="宋体" w:eastAsia="宋体" w:hAnsi="宋体" w:cs="Times New Roman"/>
                <w:b/>
                <w:sz w:val="21"/>
              </w:rPr>
              <w:t xml:space="preserve"> </w:t>
            </w:r>
          </w:p>
        </w:tc>
        <w:tc>
          <w:tcPr>
            <w:tcW w:w="3262" w:type="dxa"/>
            <w:tcBorders>
              <w:top w:val="single" w:sz="4" w:space="0" w:color="000000"/>
              <w:left w:val="single" w:sz="4" w:space="0" w:color="000000"/>
              <w:bottom w:val="single" w:sz="4" w:space="0" w:color="000000"/>
              <w:right w:val="nil"/>
            </w:tcBorders>
          </w:tcPr>
          <w:p w14:paraId="15F8C741" w14:textId="77777777" w:rsidR="00273D18" w:rsidRPr="00315310" w:rsidRDefault="00273D18" w:rsidP="00052D3C">
            <w:pPr>
              <w:spacing w:after="0" w:line="259" w:lineRule="auto"/>
              <w:ind w:left="9" w:firstLine="0"/>
              <w:jc w:val="center"/>
              <w:rPr>
                <w:rFonts w:ascii="宋体" w:eastAsia="宋体" w:hAnsi="宋体"/>
              </w:rPr>
            </w:pPr>
            <w:r w:rsidRPr="00315310">
              <w:rPr>
                <w:rFonts w:ascii="宋体" w:eastAsia="宋体" w:hAnsi="宋体"/>
                <w:sz w:val="21"/>
              </w:rPr>
              <w:t>年初账面余额</w:t>
            </w:r>
            <w:r w:rsidRPr="00315310">
              <w:rPr>
                <w:rFonts w:ascii="宋体" w:eastAsia="宋体" w:hAnsi="宋体" w:cs="Times New Roman"/>
                <w:b/>
                <w:sz w:val="21"/>
              </w:rPr>
              <w:t xml:space="preserve"> </w:t>
            </w:r>
          </w:p>
        </w:tc>
      </w:tr>
      <w:tr w:rsidR="00273D18" w:rsidRPr="00315310" w14:paraId="40D54AD9" w14:textId="77777777" w:rsidTr="00052D3C">
        <w:trPr>
          <w:trHeight w:val="281"/>
        </w:trPr>
        <w:tc>
          <w:tcPr>
            <w:tcW w:w="2566" w:type="dxa"/>
            <w:tcBorders>
              <w:top w:val="single" w:sz="4" w:space="0" w:color="000000"/>
              <w:left w:val="nil"/>
              <w:bottom w:val="single" w:sz="4" w:space="0" w:color="000000"/>
              <w:right w:val="single" w:sz="4" w:space="0" w:color="000000"/>
            </w:tcBorders>
          </w:tcPr>
          <w:p w14:paraId="2A4DFAC3"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1 </w:t>
            </w:r>
            <w:r w:rsidRPr="00315310">
              <w:rPr>
                <w:rFonts w:ascii="宋体" w:eastAsia="宋体" w:hAnsi="宋体"/>
                <w:sz w:val="21"/>
              </w:rPr>
              <w:t xml:space="preserve">年以内（含 </w:t>
            </w:r>
            <w:r w:rsidRPr="00315310">
              <w:rPr>
                <w:rFonts w:ascii="宋体" w:eastAsia="宋体" w:hAnsi="宋体" w:cs="Times New Roman"/>
                <w:sz w:val="21"/>
              </w:rPr>
              <w:t xml:space="preserve">1 </w:t>
            </w:r>
            <w:r w:rsidRPr="00315310">
              <w:rPr>
                <w:rFonts w:ascii="宋体" w:eastAsia="宋体" w:hAnsi="宋体"/>
                <w:sz w:val="21"/>
              </w:rPr>
              <w:t>年）</w:t>
            </w:r>
            <w:r w:rsidRPr="00315310">
              <w:rPr>
                <w:rFonts w:ascii="宋体" w:eastAsia="宋体" w:hAnsi="宋体" w:cs="Times New Roman"/>
                <w:sz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C99E10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3262" w:type="dxa"/>
            <w:tcBorders>
              <w:top w:val="single" w:sz="4" w:space="0" w:color="000000"/>
              <w:left w:val="single" w:sz="4" w:space="0" w:color="000000"/>
              <w:bottom w:val="single" w:sz="4" w:space="0" w:color="000000"/>
              <w:right w:val="nil"/>
            </w:tcBorders>
          </w:tcPr>
          <w:p w14:paraId="0659DF39"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814F5AB" w14:textId="77777777" w:rsidTr="00052D3C">
        <w:trPr>
          <w:trHeight w:val="283"/>
        </w:trPr>
        <w:tc>
          <w:tcPr>
            <w:tcW w:w="2566" w:type="dxa"/>
            <w:tcBorders>
              <w:top w:val="single" w:sz="4" w:space="0" w:color="000000"/>
              <w:left w:val="nil"/>
              <w:bottom w:val="single" w:sz="4" w:space="0" w:color="000000"/>
              <w:right w:val="single" w:sz="4" w:space="0" w:color="000000"/>
            </w:tcBorders>
          </w:tcPr>
          <w:p w14:paraId="51A54910"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1 </w:t>
            </w:r>
            <w:r w:rsidRPr="00315310">
              <w:rPr>
                <w:rFonts w:ascii="宋体" w:eastAsia="宋体" w:hAnsi="宋体"/>
                <w:sz w:val="21"/>
              </w:rPr>
              <w:t xml:space="preserve">年至 </w:t>
            </w:r>
            <w:r w:rsidRPr="00315310">
              <w:rPr>
                <w:rFonts w:ascii="宋体" w:eastAsia="宋体" w:hAnsi="宋体" w:cs="Times New Roman"/>
                <w:sz w:val="21"/>
              </w:rPr>
              <w:t xml:space="preserve">2 </w:t>
            </w:r>
            <w:r w:rsidRPr="00315310">
              <w:rPr>
                <w:rFonts w:ascii="宋体" w:eastAsia="宋体" w:hAnsi="宋体"/>
                <w:sz w:val="21"/>
              </w:rPr>
              <w:t xml:space="preserve">年（含 </w:t>
            </w:r>
            <w:r w:rsidRPr="00315310">
              <w:rPr>
                <w:rFonts w:ascii="宋体" w:eastAsia="宋体" w:hAnsi="宋体" w:cs="Times New Roman"/>
                <w:sz w:val="21"/>
              </w:rPr>
              <w:t xml:space="preserve">2 </w:t>
            </w:r>
            <w:r w:rsidRPr="00315310">
              <w:rPr>
                <w:rFonts w:ascii="宋体" w:eastAsia="宋体" w:hAnsi="宋体"/>
                <w:sz w:val="21"/>
              </w:rPr>
              <w:t>年）</w:t>
            </w:r>
            <w:r w:rsidRPr="00315310">
              <w:rPr>
                <w:rFonts w:ascii="宋体" w:eastAsia="宋体" w:hAnsi="宋体" w:cs="Times New Roman"/>
                <w:sz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CF0C9AC"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3262" w:type="dxa"/>
            <w:tcBorders>
              <w:top w:val="single" w:sz="4" w:space="0" w:color="000000"/>
              <w:left w:val="single" w:sz="4" w:space="0" w:color="000000"/>
              <w:bottom w:val="single" w:sz="4" w:space="0" w:color="000000"/>
              <w:right w:val="nil"/>
            </w:tcBorders>
          </w:tcPr>
          <w:p w14:paraId="4C75A3A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444F36E7" w14:textId="77777777" w:rsidTr="00052D3C">
        <w:trPr>
          <w:trHeight w:val="284"/>
        </w:trPr>
        <w:tc>
          <w:tcPr>
            <w:tcW w:w="2566" w:type="dxa"/>
            <w:tcBorders>
              <w:top w:val="single" w:sz="4" w:space="0" w:color="000000"/>
              <w:left w:val="nil"/>
              <w:bottom w:val="single" w:sz="4" w:space="0" w:color="000000"/>
              <w:right w:val="single" w:sz="4" w:space="0" w:color="000000"/>
            </w:tcBorders>
          </w:tcPr>
          <w:p w14:paraId="37218873"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2 </w:t>
            </w:r>
            <w:r w:rsidRPr="00315310">
              <w:rPr>
                <w:rFonts w:ascii="宋体" w:eastAsia="宋体" w:hAnsi="宋体"/>
                <w:sz w:val="21"/>
              </w:rPr>
              <w:t xml:space="preserve">年至 </w:t>
            </w:r>
            <w:r w:rsidRPr="00315310">
              <w:rPr>
                <w:rFonts w:ascii="宋体" w:eastAsia="宋体" w:hAnsi="宋体" w:cs="Times New Roman"/>
                <w:sz w:val="21"/>
              </w:rPr>
              <w:t xml:space="preserve">3 </w:t>
            </w:r>
            <w:r w:rsidRPr="00315310">
              <w:rPr>
                <w:rFonts w:ascii="宋体" w:eastAsia="宋体" w:hAnsi="宋体"/>
                <w:sz w:val="21"/>
              </w:rPr>
              <w:t xml:space="preserve">年（含 </w:t>
            </w:r>
            <w:r w:rsidRPr="00315310">
              <w:rPr>
                <w:rFonts w:ascii="宋体" w:eastAsia="宋体" w:hAnsi="宋体" w:cs="Times New Roman"/>
                <w:sz w:val="21"/>
              </w:rPr>
              <w:t xml:space="preserve">3 </w:t>
            </w:r>
            <w:r w:rsidRPr="00315310">
              <w:rPr>
                <w:rFonts w:ascii="宋体" w:eastAsia="宋体" w:hAnsi="宋体"/>
                <w:sz w:val="21"/>
              </w:rPr>
              <w:t>年）</w:t>
            </w:r>
            <w:r w:rsidRPr="00315310">
              <w:rPr>
                <w:rFonts w:ascii="宋体" w:eastAsia="宋体" w:hAnsi="宋体" w:cs="Times New Roman"/>
                <w:sz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C7C69C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3262" w:type="dxa"/>
            <w:tcBorders>
              <w:top w:val="single" w:sz="4" w:space="0" w:color="000000"/>
              <w:left w:val="single" w:sz="4" w:space="0" w:color="000000"/>
              <w:bottom w:val="single" w:sz="4" w:space="0" w:color="000000"/>
              <w:right w:val="nil"/>
            </w:tcBorders>
          </w:tcPr>
          <w:p w14:paraId="6BF22A5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CA6C3D1" w14:textId="77777777" w:rsidTr="00052D3C">
        <w:trPr>
          <w:trHeight w:val="281"/>
        </w:trPr>
        <w:tc>
          <w:tcPr>
            <w:tcW w:w="2566" w:type="dxa"/>
            <w:tcBorders>
              <w:top w:val="single" w:sz="4" w:space="0" w:color="000000"/>
              <w:left w:val="nil"/>
              <w:bottom w:val="single" w:sz="4" w:space="0" w:color="000000"/>
              <w:right w:val="single" w:sz="4" w:space="0" w:color="000000"/>
            </w:tcBorders>
          </w:tcPr>
          <w:p w14:paraId="2DFA19F4"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3 </w:t>
            </w:r>
            <w:r w:rsidRPr="00315310">
              <w:rPr>
                <w:rFonts w:ascii="宋体" w:eastAsia="宋体" w:hAnsi="宋体"/>
                <w:sz w:val="21"/>
              </w:rPr>
              <w:t>年以上</w:t>
            </w:r>
            <w:r w:rsidRPr="00315310">
              <w:rPr>
                <w:rFonts w:ascii="宋体" w:eastAsia="宋体" w:hAnsi="宋体" w:cs="Times New Roman"/>
                <w:sz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EC27DE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3262" w:type="dxa"/>
            <w:tcBorders>
              <w:top w:val="single" w:sz="4" w:space="0" w:color="000000"/>
              <w:left w:val="single" w:sz="4" w:space="0" w:color="000000"/>
              <w:bottom w:val="single" w:sz="4" w:space="0" w:color="000000"/>
              <w:right w:val="nil"/>
            </w:tcBorders>
          </w:tcPr>
          <w:p w14:paraId="3665061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1397F62" w14:textId="77777777" w:rsidTr="00052D3C">
        <w:trPr>
          <w:trHeight w:val="283"/>
        </w:trPr>
        <w:tc>
          <w:tcPr>
            <w:tcW w:w="2566" w:type="dxa"/>
            <w:tcBorders>
              <w:top w:val="single" w:sz="4" w:space="0" w:color="000000"/>
              <w:left w:val="nil"/>
              <w:bottom w:val="single" w:sz="4" w:space="0" w:color="000000"/>
              <w:right w:val="single" w:sz="4" w:space="0" w:color="000000"/>
            </w:tcBorders>
          </w:tcPr>
          <w:p w14:paraId="04B31C9E" w14:textId="77777777" w:rsidR="00273D18" w:rsidRPr="00315310" w:rsidRDefault="00273D18" w:rsidP="00052D3C">
            <w:pPr>
              <w:spacing w:after="0" w:line="259" w:lineRule="auto"/>
              <w:ind w:left="23" w:firstLine="0"/>
              <w:jc w:val="center"/>
              <w:rPr>
                <w:rFonts w:ascii="宋体" w:eastAsia="宋体" w:hAnsi="宋体"/>
              </w:rPr>
            </w:pPr>
            <w:r w:rsidRPr="00315310">
              <w:rPr>
                <w:rFonts w:ascii="宋体" w:eastAsia="宋体" w:hAnsi="宋体"/>
                <w:sz w:val="21"/>
              </w:rPr>
              <w:t>合</w:t>
            </w:r>
            <w:r w:rsidRPr="00315310">
              <w:rPr>
                <w:rFonts w:ascii="宋体" w:eastAsia="宋体" w:hAnsi="宋体" w:cs="Times New Roman"/>
                <w:sz w:val="21"/>
              </w:rPr>
              <w:t xml:space="preserve">  </w:t>
            </w:r>
            <w:r w:rsidRPr="00315310">
              <w:rPr>
                <w:rFonts w:ascii="宋体" w:eastAsia="宋体" w:hAnsi="宋体"/>
                <w:sz w:val="21"/>
              </w:rPr>
              <w:t>计</w:t>
            </w:r>
            <w:r w:rsidRPr="00315310">
              <w:rPr>
                <w:rFonts w:ascii="宋体" w:eastAsia="宋体" w:hAnsi="宋体" w:cs="Times New Roman"/>
                <w:sz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65D9E4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3262" w:type="dxa"/>
            <w:tcBorders>
              <w:top w:val="single" w:sz="4" w:space="0" w:color="000000"/>
              <w:left w:val="single" w:sz="4" w:space="0" w:color="000000"/>
              <w:bottom w:val="single" w:sz="4" w:space="0" w:color="000000"/>
              <w:right w:val="nil"/>
            </w:tcBorders>
          </w:tcPr>
          <w:p w14:paraId="308D210B"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bl>
    <w:p w14:paraId="05D8AB05" w14:textId="77777777" w:rsidR="00273D18" w:rsidRPr="00315310" w:rsidRDefault="00273D18" w:rsidP="00273D18">
      <w:pPr>
        <w:spacing w:after="144" w:line="259" w:lineRule="auto"/>
        <w:ind w:left="480" w:firstLine="0"/>
        <w:rPr>
          <w:rFonts w:ascii="宋体" w:eastAsia="宋体" w:hAnsi="宋体"/>
        </w:rPr>
      </w:pPr>
      <w:r w:rsidRPr="00315310">
        <w:rPr>
          <w:rFonts w:ascii="宋体" w:eastAsia="宋体" w:hAnsi="宋体" w:cs="Times New Roman"/>
          <w:sz w:val="24"/>
        </w:rPr>
        <w:t xml:space="preserve"> </w:t>
      </w:r>
    </w:p>
    <w:p w14:paraId="64259F2E" w14:textId="77777777" w:rsidR="00273D18" w:rsidRPr="00315310" w:rsidRDefault="00273D18" w:rsidP="00273D18">
      <w:pPr>
        <w:numPr>
          <w:ilvl w:val="0"/>
          <w:numId w:val="127"/>
        </w:numPr>
        <w:spacing w:after="3" w:line="259" w:lineRule="auto"/>
        <w:ind w:hanging="600"/>
        <w:rPr>
          <w:rFonts w:ascii="宋体" w:eastAsia="宋体" w:hAnsi="宋体"/>
        </w:rPr>
      </w:pPr>
      <w:r w:rsidRPr="00315310">
        <w:rPr>
          <w:rFonts w:ascii="宋体" w:eastAsia="宋体" w:hAnsi="宋体"/>
          <w:sz w:val="24"/>
        </w:rPr>
        <w:t>存货的披露格式如下：</w:t>
      </w:r>
      <w:r w:rsidRPr="00315310">
        <w:rPr>
          <w:rFonts w:ascii="宋体" w:eastAsia="宋体" w:hAnsi="宋体" w:cs="Times New Roman"/>
          <w:sz w:val="24"/>
        </w:rPr>
        <w:t xml:space="preserve"> </w:t>
      </w:r>
    </w:p>
    <w:tbl>
      <w:tblPr>
        <w:tblStyle w:val="TableGrid"/>
        <w:tblW w:w="8238" w:type="dxa"/>
        <w:tblInd w:w="-14" w:type="dxa"/>
        <w:tblCellMar>
          <w:top w:w="6" w:type="dxa"/>
          <w:left w:w="106" w:type="dxa"/>
          <w:right w:w="55" w:type="dxa"/>
        </w:tblCellMar>
        <w:tblLook w:val="04A0" w:firstRow="1" w:lastRow="0" w:firstColumn="1" w:lastColumn="0" w:noHBand="0" w:noVBand="1"/>
      </w:tblPr>
      <w:tblGrid>
        <w:gridCol w:w="1998"/>
        <w:gridCol w:w="1844"/>
        <w:gridCol w:w="1136"/>
        <w:gridCol w:w="3260"/>
      </w:tblGrid>
      <w:tr w:rsidR="00273D18" w:rsidRPr="00315310" w14:paraId="4A426C6C" w14:textId="77777777" w:rsidTr="00052D3C">
        <w:trPr>
          <w:trHeight w:val="283"/>
        </w:trPr>
        <w:tc>
          <w:tcPr>
            <w:tcW w:w="1999" w:type="dxa"/>
            <w:tcBorders>
              <w:top w:val="single" w:sz="4" w:space="0" w:color="000000"/>
              <w:left w:val="nil"/>
              <w:bottom w:val="single" w:sz="4" w:space="0" w:color="000000"/>
              <w:right w:val="single" w:sz="4" w:space="0" w:color="000000"/>
            </w:tcBorders>
          </w:tcPr>
          <w:p w14:paraId="125882AD" w14:textId="77777777" w:rsidR="00273D18" w:rsidRPr="00315310" w:rsidRDefault="00273D18" w:rsidP="00052D3C">
            <w:pPr>
              <w:spacing w:after="0" w:line="259" w:lineRule="auto"/>
              <w:ind w:left="0" w:right="34" w:firstLine="0"/>
              <w:jc w:val="center"/>
              <w:rPr>
                <w:rFonts w:ascii="宋体" w:eastAsia="宋体" w:hAnsi="宋体"/>
              </w:rPr>
            </w:pPr>
            <w:r w:rsidRPr="00315310">
              <w:rPr>
                <w:rFonts w:ascii="宋体" w:eastAsia="宋体" w:hAnsi="宋体"/>
                <w:sz w:val="21"/>
              </w:rPr>
              <w:t>存货种类</w:t>
            </w:r>
            <w:r w:rsidRPr="00315310">
              <w:rPr>
                <w:rFonts w:ascii="宋体" w:eastAsia="宋体" w:hAnsi="宋体" w:cs="Times New Roman"/>
                <w:b/>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899EDF4" w14:textId="77777777" w:rsidR="00273D18" w:rsidRPr="00315310" w:rsidRDefault="00273D18" w:rsidP="00052D3C">
            <w:pPr>
              <w:spacing w:after="0" w:line="259" w:lineRule="auto"/>
              <w:ind w:left="183" w:firstLine="0"/>
              <w:rPr>
                <w:rFonts w:ascii="宋体" w:eastAsia="宋体" w:hAnsi="宋体"/>
              </w:rPr>
            </w:pPr>
            <w:r w:rsidRPr="00315310">
              <w:rPr>
                <w:rFonts w:ascii="宋体" w:eastAsia="宋体" w:hAnsi="宋体"/>
                <w:sz w:val="21"/>
              </w:rPr>
              <w:t>期末账面余额</w:t>
            </w:r>
            <w:r w:rsidRPr="00315310">
              <w:rPr>
                <w:rFonts w:ascii="宋体" w:eastAsia="宋体" w:hAnsi="宋体" w:cs="Times New Roman"/>
                <w:b/>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44A91F0" w14:textId="77777777" w:rsidR="00273D18" w:rsidRPr="00315310" w:rsidRDefault="00273D18" w:rsidP="00052D3C">
            <w:pPr>
              <w:spacing w:after="0" w:line="259" w:lineRule="auto"/>
              <w:ind w:left="38" w:firstLine="0"/>
              <w:jc w:val="both"/>
              <w:rPr>
                <w:rFonts w:ascii="宋体" w:eastAsia="宋体" w:hAnsi="宋体"/>
              </w:rPr>
            </w:pPr>
            <w:r w:rsidRPr="00315310">
              <w:rPr>
                <w:rFonts w:ascii="宋体" w:eastAsia="宋体" w:hAnsi="宋体"/>
                <w:sz w:val="21"/>
              </w:rPr>
              <w:t>期末市价</w:t>
            </w:r>
            <w:r w:rsidRPr="00315310">
              <w:rPr>
                <w:rFonts w:ascii="宋体" w:eastAsia="宋体" w:hAnsi="宋体" w:cs="Times New Roman"/>
                <w:b/>
                <w:sz w:val="21"/>
              </w:rPr>
              <w:t xml:space="preserve"> </w:t>
            </w:r>
          </w:p>
        </w:tc>
        <w:tc>
          <w:tcPr>
            <w:tcW w:w="3260" w:type="dxa"/>
            <w:tcBorders>
              <w:top w:val="single" w:sz="4" w:space="0" w:color="000000"/>
              <w:left w:val="single" w:sz="4" w:space="0" w:color="000000"/>
              <w:bottom w:val="single" w:sz="4" w:space="0" w:color="000000"/>
              <w:right w:val="nil"/>
            </w:tcBorders>
          </w:tcPr>
          <w:p w14:paraId="6BCD9E65" w14:textId="77777777" w:rsidR="00273D18" w:rsidRPr="00315310" w:rsidRDefault="00273D18" w:rsidP="00052D3C">
            <w:pPr>
              <w:spacing w:after="0" w:line="259" w:lineRule="auto"/>
              <w:ind w:left="257" w:firstLine="0"/>
              <w:rPr>
                <w:rFonts w:ascii="宋体" w:eastAsia="宋体" w:hAnsi="宋体"/>
              </w:rPr>
            </w:pPr>
            <w:r w:rsidRPr="00315310">
              <w:rPr>
                <w:rFonts w:ascii="宋体" w:eastAsia="宋体" w:hAnsi="宋体"/>
                <w:sz w:val="21"/>
              </w:rPr>
              <w:t>期末账面余额与市价的差额</w:t>
            </w:r>
            <w:r w:rsidRPr="00315310">
              <w:rPr>
                <w:rFonts w:ascii="宋体" w:eastAsia="宋体" w:hAnsi="宋体" w:cs="Times New Roman"/>
                <w:b/>
                <w:sz w:val="21"/>
              </w:rPr>
              <w:t xml:space="preserve"> </w:t>
            </w:r>
          </w:p>
        </w:tc>
      </w:tr>
      <w:tr w:rsidR="00273D18" w:rsidRPr="00315310" w14:paraId="158537B7" w14:textId="77777777" w:rsidTr="00052D3C">
        <w:trPr>
          <w:trHeight w:val="281"/>
        </w:trPr>
        <w:tc>
          <w:tcPr>
            <w:tcW w:w="1999" w:type="dxa"/>
            <w:tcBorders>
              <w:top w:val="single" w:sz="4" w:space="0" w:color="000000"/>
              <w:left w:val="nil"/>
              <w:bottom w:val="single" w:sz="4" w:space="0" w:color="000000"/>
              <w:right w:val="single" w:sz="4" w:space="0" w:color="000000"/>
            </w:tcBorders>
          </w:tcPr>
          <w:p w14:paraId="71463C14" w14:textId="77777777" w:rsidR="00273D18" w:rsidRPr="00315310" w:rsidRDefault="00273D18" w:rsidP="00052D3C">
            <w:pPr>
              <w:spacing w:after="0" w:line="259" w:lineRule="auto"/>
              <w:ind w:left="17" w:firstLine="0"/>
              <w:rPr>
                <w:rFonts w:ascii="宋体" w:eastAsia="宋体" w:hAnsi="宋体"/>
              </w:rPr>
            </w:pPr>
            <w:r w:rsidRPr="00315310">
              <w:rPr>
                <w:rFonts w:ascii="宋体" w:eastAsia="宋体" w:hAnsi="宋体" w:cs="Times New Roman"/>
                <w:sz w:val="21"/>
              </w:rPr>
              <w:t>1</w:t>
            </w:r>
            <w:r w:rsidRPr="00315310">
              <w:rPr>
                <w:rFonts w:ascii="宋体" w:eastAsia="宋体" w:hAnsi="宋体"/>
                <w:sz w:val="21"/>
              </w:rPr>
              <w:t>．原材料</w:t>
            </w: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E7BCB18" w14:textId="77777777" w:rsidR="00273D18" w:rsidRPr="00315310" w:rsidRDefault="00273D18" w:rsidP="00052D3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E2B2D10"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396C946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E99D7BF" w14:textId="77777777" w:rsidTr="00052D3C">
        <w:trPr>
          <w:trHeight w:val="283"/>
        </w:trPr>
        <w:tc>
          <w:tcPr>
            <w:tcW w:w="1999" w:type="dxa"/>
            <w:tcBorders>
              <w:top w:val="single" w:sz="4" w:space="0" w:color="000000"/>
              <w:left w:val="nil"/>
              <w:bottom w:val="single" w:sz="4" w:space="0" w:color="000000"/>
              <w:right w:val="single" w:sz="4" w:space="0" w:color="000000"/>
            </w:tcBorders>
          </w:tcPr>
          <w:p w14:paraId="32B71F3A" w14:textId="77777777" w:rsidR="00273D18" w:rsidRPr="00315310" w:rsidRDefault="00273D18" w:rsidP="00052D3C">
            <w:pPr>
              <w:spacing w:after="0" w:line="259" w:lineRule="auto"/>
              <w:ind w:left="17" w:firstLine="0"/>
              <w:rPr>
                <w:rFonts w:ascii="宋体" w:eastAsia="宋体" w:hAnsi="宋体"/>
              </w:rPr>
            </w:pPr>
            <w:r w:rsidRPr="00315310">
              <w:rPr>
                <w:rFonts w:ascii="宋体" w:eastAsia="宋体" w:hAnsi="宋体" w:cs="Times New Roman"/>
                <w:sz w:val="21"/>
              </w:rPr>
              <w:t>2</w:t>
            </w:r>
            <w:r w:rsidRPr="00315310">
              <w:rPr>
                <w:rFonts w:ascii="宋体" w:eastAsia="宋体" w:hAnsi="宋体"/>
                <w:sz w:val="21"/>
              </w:rPr>
              <w:t>．在产品</w:t>
            </w: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635D34E" w14:textId="77777777" w:rsidR="00273D18" w:rsidRPr="00315310" w:rsidRDefault="00273D18" w:rsidP="00052D3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9F82C01"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50BD05F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045237A6" w14:textId="77777777" w:rsidTr="00052D3C">
        <w:trPr>
          <w:trHeight w:val="283"/>
        </w:trPr>
        <w:tc>
          <w:tcPr>
            <w:tcW w:w="1999" w:type="dxa"/>
            <w:tcBorders>
              <w:top w:val="single" w:sz="4" w:space="0" w:color="000000"/>
              <w:left w:val="nil"/>
              <w:bottom w:val="single" w:sz="4" w:space="0" w:color="000000"/>
              <w:right w:val="single" w:sz="4" w:space="0" w:color="000000"/>
            </w:tcBorders>
          </w:tcPr>
          <w:p w14:paraId="6EF6BB7C" w14:textId="77777777" w:rsidR="00273D18" w:rsidRPr="00315310" w:rsidRDefault="00273D18" w:rsidP="00052D3C">
            <w:pPr>
              <w:spacing w:after="0" w:line="259" w:lineRule="auto"/>
              <w:ind w:left="17" w:firstLine="0"/>
              <w:rPr>
                <w:rFonts w:ascii="宋体" w:eastAsia="宋体" w:hAnsi="宋体"/>
              </w:rPr>
            </w:pPr>
            <w:r w:rsidRPr="00315310">
              <w:rPr>
                <w:rFonts w:ascii="宋体" w:eastAsia="宋体" w:hAnsi="宋体" w:cs="Times New Roman"/>
                <w:sz w:val="21"/>
              </w:rPr>
              <w:t>3</w:t>
            </w:r>
            <w:r w:rsidRPr="00315310">
              <w:rPr>
                <w:rFonts w:ascii="宋体" w:eastAsia="宋体" w:hAnsi="宋体"/>
                <w:sz w:val="21"/>
              </w:rPr>
              <w:t>．库存商品</w:t>
            </w: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A83830E" w14:textId="77777777" w:rsidR="00273D18" w:rsidRPr="00315310" w:rsidRDefault="00273D18" w:rsidP="00052D3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2475F10"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3716E4BF"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2A4C6A6" w14:textId="77777777" w:rsidTr="00052D3C">
        <w:trPr>
          <w:trHeight w:val="281"/>
        </w:trPr>
        <w:tc>
          <w:tcPr>
            <w:tcW w:w="1999" w:type="dxa"/>
            <w:tcBorders>
              <w:top w:val="single" w:sz="4" w:space="0" w:color="000000"/>
              <w:left w:val="nil"/>
              <w:bottom w:val="single" w:sz="4" w:space="0" w:color="000000"/>
              <w:right w:val="single" w:sz="4" w:space="0" w:color="000000"/>
            </w:tcBorders>
          </w:tcPr>
          <w:p w14:paraId="612DA0FC" w14:textId="77777777" w:rsidR="00273D18" w:rsidRPr="00315310" w:rsidRDefault="00273D18" w:rsidP="00052D3C">
            <w:pPr>
              <w:spacing w:after="0" w:line="259" w:lineRule="auto"/>
              <w:ind w:left="17" w:firstLine="0"/>
              <w:rPr>
                <w:rFonts w:ascii="宋体" w:eastAsia="宋体" w:hAnsi="宋体"/>
              </w:rPr>
            </w:pPr>
            <w:r w:rsidRPr="00315310">
              <w:rPr>
                <w:rFonts w:ascii="宋体" w:eastAsia="宋体" w:hAnsi="宋体" w:cs="Times New Roman"/>
                <w:sz w:val="21"/>
              </w:rPr>
              <w:t>4</w:t>
            </w:r>
            <w:r w:rsidRPr="00315310">
              <w:rPr>
                <w:rFonts w:ascii="宋体" w:eastAsia="宋体" w:hAnsi="宋体"/>
                <w:sz w:val="21"/>
              </w:rPr>
              <w:t>．周转材料</w:t>
            </w: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E85E0E7" w14:textId="77777777" w:rsidR="00273D18" w:rsidRPr="00315310" w:rsidRDefault="00273D18" w:rsidP="00052D3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111D356"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03E566C8"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85EE3DB" w14:textId="77777777" w:rsidTr="00052D3C">
        <w:trPr>
          <w:trHeight w:val="284"/>
        </w:trPr>
        <w:tc>
          <w:tcPr>
            <w:tcW w:w="1999" w:type="dxa"/>
            <w:tcBorders>
              <w:top w:val="single" w:sz="4" w:space="0" w:color="000000"/>
              <w:left w:val="nil"/>
              <w:bottom w:val="single" w:sz="4" w:space="0" w:color="000000"/>
              <w:right w:val="single" w:sz="4" w:space="0" w:color="000000"/>
            </w:tcBorders>
          </w:tcPr>
          <w:p w14:paraId="5665866D" w14:textId="77777777" w:rsidR="00273D18" w:rsidRPr="00315310" w:rsidRDefault="00273D18" w:rsidP="00052D3C">
            <w:pPr>
              <w:spacing w:after="0" w:line="259" w:lineRule="auto"/>
              <w:ind w:left="17" w:firstLine="0"/>
              <w:jc w:val="both"/>
              <w:rPr>
                <w:rFonts w:ascii="宋体" w:eastAsia="宋体" w:hAnsi="宋体"/>
              </w:rPr>
            </w:pPr>
            <w:r w:rsidRPr="00315310">
              <w:rPr>
                <w:rFonts w:ascii="宋体" w:eastAsia="宋体" w:hAnsi="宋体" w:cs="Times New Roman"/>
                <w:sz w:val="21"/>
              </w:rPr>
              <w:t>5</w:t>
            </w:r>
            <w:r w:rsidRPr="00315310">
              <w:rPr>
                <w:rFonts w:ascii="宋体" w:eastAsia="宋体" w:hAnsi="宋体"/>
                <w:sz w:val="21"/>
              </w:rPr>
              <w:t>．消耗性生物资产</w:t>
            </w: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FE2DF50" w14:textId="77777777" w:rsidR="00273D18" w:rsidRPr="00315310" w:rsidRDefault="00273D18" w:rsidP="00052D3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D9DC021"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77E0711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BC48A45" w14:textId="77777777" w:rsidTr="00052D3C">
        <w:trPr>
          <w:trHeight w:val="252"/>
        </w:trPr>
        <w:tc>
          <w:tcPr>
            <w:tcW w:w="1999" w:type="dxa"/>
            <w:tcBorders>
              <w:top w:val="single" w:sz="4" w:space="0" w:color="000000"/>
              <w:left w:val="nil"/>
              <w:bottom w:val="single" w:sz="4" w:space="0" w:color="000000"/>
              <w:right w:val="single" w:sz="4" w:space="0" w:color="000000"/>
            </w:tcBorders>
          </w:tcPr>
          <w:p w14:paraId="6B582F6F" w14:textId="77777777" w:rsidR="00273D18" w:rsidRPr="00315310" w:rsidRDefault="00273D18" w:rsidP="00052D3C">
            <w:pPr>
              <w:spacing w:after="0" w:line="259" w:lineRule="auto"/>
              <w:ind w:left="298" w:firstLine="0"/>
              <w:jc w:val="center"/>
              <w:rPr>
                <w:rFonts w:ascii="宋体" w:eastAsia="宋体" w:hAnsi="宋体"/>
              </w:rPr>
            </w:pPr>
            <w:r w:rsidRPr="00315310">
              <w:rPr>
                <w:rFonts w:ascii="宋体" w:eastAsia="宋体" w:hAnsi="宋体" w:cs="Times New Roman"/>
                <w:sz w:val="21"/>
              </w:rPr>
              <w:lastRenderedPageBreak/>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1209E4D" w14:textId="77777777" w:rsidR="00273D18" w:rsidRPr="00315310" w:rsidRDefault="00273D18" w:rsidP="00052D3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B65B5E1"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17FF64A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A8DA7D1" w14:textId="77777777" w:rsidTr="00052D3C">
        <w:trPr>
          <w:trHeight w:val="283"/>
        </w:trPr>
        <w:tc>
          <w:tcPr>
            <w:tcW w:w="1999" w:type="dxa"/>
            <w:tcBorders>
              <w:top w:val="single" w:sz="4" w:space="0" w:color="000000"/>
              <w:left w:val="nil"/>
              <w:bottom w:val="single" w:sz="4" w:space="0" w:color="000000"/>
              <w:right w:val="single" w:sz="4" w:space="0" w:color="000000"/>
            </w:tcBorders>
          </w:tcPr>
          <w:p w14:paraId="7DF956B9" w14:textId="77777777" w:rsidR="00273D18" w:rsidRPr="00315310" w:rsidRDefault="00273D18" w:rsidP="00052D3C">
            <w:pPr>
              <w:spacing w:after="0" w:line="259" w:lineRule="auto"/>
              <w:ind w:left="0" w:right="34" w:firstLine="0"/>
              <w:jc w:val="center"/>
              <w:rPr>
                <w:rFonts w:ascii="宋体" w:eastAsia="宋体" w:hAnsi="宋体"/>
              </w:rPr>
            </w:pPr>
            <w:r w:rsidRPr="00315310">
              <w:rPr>
                <w:rFonts w:ascii="宋体" w:eastAsia="宋体" w:hAnsi="宋体"/>
                <w:sz w:val="21"/>
              </w:rPr>
              <w:t>合</w:t>
            </w:r>
            <w:r w:rsidRPr="00315310">
              <w:rPr>
                <w:rFonts w:ascii="宋体" w:eastAsia="宋体" w:hAnsi="宋体" w:cs="Times New Roman"/>
                <w:sz w:val="21"/>
              </w:rPr>
              <w:t xml:space="preserve">  </w:t>
            </w:r>
            <w:r w:rsidRPr="00315310">
              <w:rPr>
                <w:rFonts w:ascii="宋体" w:eastAsia="宋体" w:hAnsi="宋体"/>
                <w:sz w:val="21"/>
              </w:rPr>
              <w:t>计</w:t>
            </w:r>
            <w:r w:rsidRPr="00315310">
              <w:rPr>
                <w:rFonts w:ascii="宋体" w:eastAsia="宋体" w:hAnsi="宋体" w:cs="Times New Roman"/>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180F95B" w14:textId="77777777" w:rsidR="00273D18" w:rsidRPr="00315310" w:rsidRDefault="00273D18" w:rsidP="00052D3C">
            <w:pPr>
              <w:spacing w:after="0" w:line="259" w:lineRule="auto"/>
              <w:ind w:left="3" w:firstLine="0"/>
              <w:rPr>
                <w:rFonts w:ascii="宋体" w:eastAsia="宋体" w:hAnsi="宋体"/>
              </w:rPr>
            </w:pPr>
            <w:r w:rsidRPr="00315310">
              <w:rPr>
                <w:rFonts w:ascii="宋体" w:eastAsia="宋体" w:hAnsi="宋体" w:cs="Times New Roman"/>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BEB0588" w14:textId="77777777" w:rsidR="00273D18" w:rsidRPr="00315310" w:rsidRDefault="00273D18" w:rsidP="00052D3C">
            <w:pPr>
              <w:spacing w:after="0" w:line="259" w:lineRule="auto"/>
              <w:ind w:left="2" w:firstLine="0"/>
              <w:rPr>
                <w:rFonts w:ascii="宋体" w:eastAsia="宋体" w:hAnsi="宋体"/>
              </w:rPr>
            </w:pPr>
            <w:r w:rsidRPr="00315310">
              <w:rPr>
                <w:rFonts w:ascii="宋体" w:eastAsia="宋体" w:hAnsi="宋体" w:cs="Times New Roman"/>
                <w:sz w:val="21"/>
              </w:rPr>
              <w:t xml:space="preserve"> </w:t>
            </w:r>
          </w:p>
        </w:tc>
        <w:tc>
          <w:tcPr>
            <w:tcW w:w="3260" w:type="dxa"/>
            <w:tcBorders>
              <w:top w:val="single" w:sz="4" w:space="0" w:color="000000"/>
              <w:left w:val="single" w:sz="4" w:space="0" w:color="000000"/>
              <w:bottom w:val="single" w:sz="4" w:space="0" w:color="000000"/>
              <w:right w:val="nil"/>
            </w:tcBorders>
          </w:tcPr>
          <w:p w14:paraId="723FF45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bl>
    <w:p w14:paraId="476BBA4B" w14:textId="77777777" w:rsidR="00273D18" w:rsidRPr="00315310" w:rsidRDefault="00273D18" w:rsidP="00273D18">
      <w:pPr>
        <w:spacing w:after="141" w:line="259" w:lineRule="auto"/>
        <w:ind w:left="360" w:firstLine="0"/>
        <w:rPr>
          <w:rFonts w:ascii="宋体" w:eastAsia="宋体" w:hAnsi="宋体"/>
        </w:rPr>
      </w:pPr>
      <w:r w:rsidRPr="00315310">
        <w:rPr>
          <w:rFonts w:ascii="宋体" w:eastAsia="宋体" w:hAnsi="宋体" w:cs="Times New Roman"/>
          <w:sz w:val="24"/>
        </w:rPr>
        <w:t xml:space="preserve"> </w:t>
      </w:r>
    </w:p>
    <w:p w14:paraId="0AD6A006" w14:textId="77777777" w:rsidR="00273D18" w:rsidRPr="00315310" w:rsidRDefault="00273D18" w:rsidP="00273D18">
      <w:pPr>
        <w:numPr>
          <w:ilvl w:val="0"/>
          <w:numId w:val="127"/>
        </w:numPr>
        <w:spacing w:after="3" w:line="259" w:lineRule="auto"/>
        <w:ind w:hanging="600"/>
        <w:rPr>
          <w:rFonts w:ascii="宋体" w:eastAsia="宋体" w:hAnsi="宋体"/>
        </w:rPr>
      </w:pPr>
      <w:r w:rsidRPr="00315310">
        <w:rPr>
          <w:rFonts w:ascii="宋体" w:eastAsia="宋体" w:hAnsi="宋体"/>
          <w:sz w:val="24"/>
        </w:rPr>
        <w:t>固定资产的披露格式如下：</w:t>
      </w:r>
      <w:r w:rsidRPr="00315310">
        <w:rPr>
          <w:rFonts w:ascii="宋体" w:eastAsia="宋体" w:hAnsi="宋体" w:cs="Times New Roman"/>
          <w:sz w:val="24"/>
        </w:rPr>
        <w:t xml:space="preserve"> </w:t>
      </w:r>
    </w:p>
    <w:tbl>
      <w:tblPr>
        <w:tblStyle w:val="TableGrid"/>
        <w:tblW w:w="8238" w:type="dxa"/>
        <w:tblInd w:w="-14" w:type="dxa"/>
        <w:tblCellMar>
          <w:top w:w="9" w:type="dxa"/>
          <w:left w:w="108" w:type="dxa"/>
          <w:right w:w="115" w:type="dxa"/>
        </w:tblCellMar>
        <w:tblLook w:val="04A0" w:firstRow="1" w:lastRow="0" w:firstColumn="1" w:lastColumn="0" w:noHBand="0" w:noVBand="1"/>
      </w:tblPr>
      <w:tblGrid>
        <w:gridCol w:w="2566"/>
        <w:gridCol w:w="1843"/>
        <w:gridCol w:w="1702"/>
        <w:gridCol w:w="2127"/>
      </w:tblGrid>
      <w:tr w:rsidR="00273D18" w:rsidRPr="00315310" w14:paraId="54E106B1" w14:textId="77777777" w:rsidTr="00052D3C">
        <w:trPr>
          <w:trHeight w:val="286"/>
        </w:trPr>
        <w:tc>
          <w:tcPr>
            <w:tcW w:w="2566" w:type="dxa"/>
            <w:tcBorders>
              <w:top w:val="single" w:sz="6" w:space="0" w:color="000000"/>
              <w:left w:val="nil"/>
              <w:bottom w:val="single" w:sz="6" w:space="0" w:color="000000"/>
              <w:right w:val="single" w:sz="6" w:space="0" w:color="000000"/>
            </w:tcBorders>
          </w:tcPr>
          <w:p w14:paraId="66C5B24F" w14:textId="77777777" w:rsidR="00273D18" w:rsidRPr="00315310" w:rsidRDefault="00273D18" w:rsidP="00052D3C">
            <w:pPr>
              <w:spacing w:after="0" w:line="259" w:lineRule="auto"/>
              <w:ind w:left="23" w:firstLine="0"/>
              <w:jc w:val="center"/>
              <w:rPr>
                <w:rFonts w:ascii="宋体" w:eastAsia="宋体" w:hAnsi="宋体"/>
              </w:rPr>
            </w:pP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49568060" w14:textId="77777777" w:rsidR="00273D18" w:rsidRPr="00315310" w:rsidRDefault="00273D18" w:rsidP="00052D3C">
            <w:pPr>
              <w:spacing w:after="0" w:line="259" w:lineRule="auto"/>
              <w:ind w:left="7" w:firstLine="0"/>
              <w:jc w:val="center"/>
              <w:rPr>
                <w:rFonts w:ascii="宋体" w:eastAsia="宋体" w:hAnsi="宋体"/>
              </w:rPr>
            </w:pPr>
            <w:r w:rsidRPr="00315310">
              <w:rPr>
                <w:rFonts w:ascii="宋体" w:eastAsia="宋体" w:hAnsi="宋体"/>
                <w:sz w:val="21"/>
              </w:rPr>
              <w:t>原</w:t>
            </w:r>
            <w:r w:rsidRPr="00315310">
              <w:rPr>
                <w:rFonts w:ascii="宋体" w:eastAsia="宋体" w:hAnsi="宋体" w:cs="Times New Roman"/>
                <w:b/>
                <w:sz w:val="21"/>
              </w:rPr>
              <w:t xml:space="preserve">  </w:t>
            </w:r>
            <w:r w:rsidRPr="00315310">
              <w:rPr>
                <w:rFonts w:ascii="宋体" w:eastAsia="宋体" w:hAnsi="宋体"/>
                <w:sz w:val="21"/>
              </w:rPr>
              <w:t>价</w:t>
            </w:r>
            <w:r w:rsidRPr="00315310">
              <w:rPr>
                <w:rFonts w:ascii="宋体" w:eastAsia="宋体" w:hAnsi="宋体" w:cs="Times New Roman"/>
                <w:b/>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1687D07F" w14:textId="77777777" w:rsidR="00273D18" w:rsidRPr="00315310" w:rsidRDefault="00273D18" w:rsidP="00052D3C">
            <w:pPr>
              <w:spacing w:after="0" w:line="259" w:lineRule="auto"/>
              <w:ind w:firstLine="0"/>
              <w:jc w:val="center"/>
              <w:rPr>
                <w:rFonts w:ascii="宋体" w:eastAsia="宋体" w:hAnsi="宋体"/>
              </w:rPr>
            </w:pPr>
            <w:r w:rsidRPr="00315310">
              <w:rPr>
                <w:rFonts w:ascii="宋体" w:eastAsia="宋体" w:hAnsi="宋体"/>
                <w:sz w:val="21"/>
              </w:rPr>
              <w:t>累计折旧</w:t>
            </w:r>
            <w:r w:rsidRPr="00315310">
              <w:rPr>
                <w:rFonts w:ascii="宋体" w:eastAsia="宋体" w:hAnsi="宋体" w:cs="Times New Roman"/>
                <w:b/>
                <w:sz w:val="21"/>
              </w:rPr>
              <w:t xml:space="preserve"> </w:t>
            </w:r>
          </w:p>
        </w:tc>
        <w:tc>
          <w:tcPr>
            <w:tcW w:w="2127" w:type="dxa"/>
            <w:tcBorders>
              <w:top w:val="single" w:sz="6" w:space="0" w:color="000000"/>
              <w:left w:val="single" w:sz="6" w:space="0" w:color="000000"/>
              <w:bottom w:val="single" w:sz="6" w:space="0" w:color="000000"/>
              <w:right w:val="nil"/>
            </w:tcBorders>
          </w:tcPr>
          <w:p w14:paraId="73566802" w14:textId="77777777" w:rsidR="00273D18" w:rsidRPr="00315310" w:rsidRDefault="00273D18" w:rsidP="00052D3C">
            <w:pPr>
              <w:spacing w:after="0" w:line="259" w:lineRule="auto"/>
              <w:ind w:left="7" w:firstLine="0"/>
              <w:jc w:val="center"/>
              <w:rPr>
                <w:rFonts w:ascii="宋体" w:eastAsia="宋体" w:hAnsi="宋体"/>
              </w:rPr>
            </w:pPr>
            <w:r w:rsidRPr="00315310">
              <w:rPr>
                <w:rFonts w:ascii="宋体" w:eastAsia="宋体" w:hAnsi="宋体"/>
                <w:sz w:val="21"/>
              </w:rPr>
              <w:t>期末账面价值</w:t>
            </w:r>
            <w:r w:rsidRPr="00315310">
              <w:rPr>
                <w:rFonts w:ascii="宋体" w:eastAsia="宋体" w:hAnsi="宋体" w:cs="Times New Roman"/>
                <w:b/>
                <w:sz w:val="21"/>
              </w:rPr>
              <w:t xml:space="preserve"> </w:t>
            </w:r>
          </w:p>
        </w:tc>
      </w:tr>
      <w:tr w:rsidR="00273D18" w:rsidRPr="00315310" w14:paraId="2F9A4C7D" w14:textId="77777777" w:rsidTr="00052D3C">
        <w:trPr>
          <w:trHeight w:val="288"/>
        </w:trPr>
        <w:tc>
          <w:tcPr>
            <w:tcW w:w="2566" w:type="dxa"/>
            <w:tcBorders>
              <w:top w:val="single" w:sz="6" w:space="0" w:color="000000"/>
              <w:left w:val="nil"/>
              <w:bottom w:val="single" w:sz="6" w:space="0" w:color="000000"/>
              <w:right w:val="single" w:sz="6" w:space="0" w:color="000000"/>
            </w:tcBorders>
          </w:tcPr>
          <w:p w14:paraId="57CA98C7"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1</w:t>
            </w:r>
            <w:r w:rsidRPr="00315310">
              <w:rPr>
                <w:rFonts w:ascii="宋体" w:eastAsia="宋体" w:hAnsi="宋体"/>
                <w:sz w:val="21"/>
              </w:rPr>
              <w:t>．房屋、建筑物</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1253FA64"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3AB9779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782E9F18"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5835F47" w14:textId="77777777" w:rsidTr="00052D3C">
        <w:trPr>
          <w:trHeight w:val="288"/>
        </w:trPr>
        <w:tc>
          <w:tcPr>
            <w:tcW w:w="2566" w:type="dxa"/>
            <w:tcBorders>
              <w:top w:val="single" w:sz="6" w:space="0" w:color="000000"/>
              <w:left w:val="nil"/>
              <w:bottom w:val="single" w:sz="6" w:space="0" w:color="000000"/>
              <w:right w:val="single" w:sz="6" w:space="0" w:color="000000"/>
            </w:tcBorders>
          </w:tcPr>
          <w:p w14:paraId="4D75191F"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2</w:t>
            </w:r>
            <w:r w:rsidRPr="00315310">
              <w:rPr>
                <w:rFonts w:ascii="宋体" w:eastAsia="宋体" w:hAnsi="宋体"/>
                <w:sz w:val="21"/>
              </w:rPr>
              <w:t>．机器</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20519F9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76634754"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59B4508F"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6043560F" w14:textId="77777777" w:rsidTr="00052D3C">
        <w:trPr>
          <w:trHeight w:val="286"/>
        </w:trPr>
        <w:tc>
          <w:tcPr>
            <w:tcW w:w="2566" w:type="dxa"/>
            <w:tcBorders>
              <w:top w:val="single" w:sz="6" w:space="0" w:color="000000"/>
              <w:left w:val="nil"/>
              <w:bottom w:val="single" w:sz="6" w:space="0" w:color="000000"/>
              <w:right w:val="single" w:sz="6" w:space="0" w:color="000000"/>
            </w:tcBorders>
          </w:tcPr>
          <w:p w14:paraId="4BEB251F"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3</w:t>
            </w:r>
            <w:r w:rsidRPr="00315310">
              <w:rPr>
                <w:rFonts w:ascii="宋体" w:eastAsia="宋体" w:hAnsi="宋体"/>
                <w:sz w:val="21"/>
              </w:rPr>
              <w:t>．机械</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16FBF9B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5BA6D69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2A82354B"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428F9AE6" w14:textId="77777777" w:rsidTr="00052D3C">
        <w:trPr>
          <w:trHeight w:val="288"/>
        </w:trPr>
        <w:tc>
          <w:tcPr>
            <w:tcW w:w="2566" w:type="dxa"/>
            <w:tcBorders>
              <w:top w:val="single" w:sz="6" w:space="0" w:color="000000"/>
              <w:left w:val="nil"/>
              <w:bottom w:val="single" w:sz="6" w:space="0" w:color="000000"/>
              <w:right w:val="single" w:sz="6" w:space="0" w:color="000000"/>
            </w:tcBorders>
          </w:tcPr>
          <w:p w14:paraId="12497929"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4</w:t>
            </w:r>
            <w:r w:rsidRPr="00315310">
              <w:rPr>
                <w:rFonts w:ascii="宋体" w:eastAsia="宋体" w:hAnsi="宋体"/>
                <w:sz w:val="21"/>
              </w:rPr>
              <w:t>．运输工具</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27B9C91A"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1D64AE8F"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3A895BB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2984EAB3" w14:textId="77777777" w:rsidTr="00052D3C">
        <w:trPr>
          <w:trHeight w:val="289"/>
        </w:trPr>
        <w:tc>
          <w:tcPr>
            <w:tcW w:w="2566" w:type="dxa"/>
            <w:tcBorders>
              <w:top w:val="single" w:sz="6" w:space="0" w:color="000000"/>
              <w:left w:val="nil"/>
              <w:bottom w:val="single" w:sz="6" w:space="0" w:color="000000"/>
              <w:right w:val="single" w:sz="6" w:space="0" w:color="000000"/>
            </w:tcBorders>
          </w:tcPr>
          <w:p w14:paraId="1A363E3A"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5</w:t>
            </w:r>
            <w:r w:rsidRPr="00315310">
              <w:rPr>
                <w:rFonts w:ascii="宋体" w:eastAsia="宋体" w:hAnsi="宋体"/>
                <w:sz w:val="21"/>
              </w:rPr>
              <w:t>．设备</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2DFDF44A"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02917DB9"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2290D696"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7A2C85C" w14:textId="77777777" w:rsidTr="00052D3C">
        <w:trPr>
          <w:trHeight w:val="288"/>
        </w:trPr>
        <w:tc>
          <w:tcPr>
            <w:tcW w:w="2566" w:type="dxa"/>
            <w:tcBorders>
              <w:top w:val="single" w:sz="6" w:space="0" w:color="000000"/>
              <w:left w:val="nil"/>
              <w:bottom w:val="single" w:sz="6" w:space="0" w:color="000000"/>
              <w:right w:val="single" w:sz="6" w:space="0" w:color="000000"/>
            </w:tcBorders>
          </w:tcPr>
          <w:p w14:paraId="6B2C93F7"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6</w:t>
            </w:r>
            <w:r w:rsidRPr="00315310">
              <w:rPr>
                <w:rFonts w:ascii="宋体" w:eastAsia="宋体" w:hAnsi="宋体"/>
                <w:sz w:val="21"/>
              </w:rPr>
              <w:t>．器具</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28355AC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21E7408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3FA27D04"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24A17567" w14:textId="77777777" w:rsidTr="00052D3C">
        <w:trPr>
          <w:trHeight w:val="286"/>
        </w:trPr>
        <w:tc>
          <w:tcPr>
            <w:tcW w:w="2566" w:type="dxa"/>
            <w:tcBorders>
              <w:top w:val="single" w:sz="6" w:space="0" w:color="000000"/>
              <w:left w:val="nil"/>
              <w:bottom w:val="single" w:sz="6" w:space="0" w:color="000000"/>
              <w:right w:val="single" w:sz="6" w:space="0" w:color="000000"/>
            </w:tcBorders>
          </w:tcPr>
          <w:p w14:paraId="1AED5D52"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7</w:t>
            </w:r>
            <w:r w:rsidRPr="00315310">
              <w:rPr>
                <w:rFonts w:ascii="宋体" w:eastAsia="宋体" w:hAnsi="宋体"/>
                <w:sz w:val="21"/>
              </w:rPr>
              <w:t>．工具</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1F21DBD9"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70FBCB2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06AC8CC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C1E9DDF" w14:textId="77777777" w:rsidTr="00052D3C">
        <w:trPr>
          <w:trHeight w:val="257"/>
        </w:trPr>
        <w:tc>
          <w:tcPr>
            <w:tcW w:w="2566" w:type="dxa"/>
            <w:tcBorders>
              <w:top w:val="single" w:sz="6" w:space="0" w:color="000000"/>
              <w:left w:val="nil"/>
              <w:bottom w:val="single" w:sz="6" w:space="0" w:color="000000"/>
              <w:right w:val="single" w:sz="6" w:space="0" w:color="000000"/>
            </w:tcBorders>
          </w:tcPr>
          <w:p w14:paraId="6121B25A" w14:textId="77777777" w:rsidR="00273D18" w:rsidRPr="00315310" w:rsidRDefault="00273D18" w:rsidP="00052D3C">
            <w:pPr>
              <w:spacing w:after="0" w:line="259" w:lineRule="auto"/>
              <w:ind w:left="211" w:firstLine="0"/>
              <w:jc w:val="center"/>
              <w:rPr>
                <w:rFonts w:ascii="宋体" w:eastAsia="宋体" w:hAnsi="宋体"/>
              </w:rPr>
            </w:pP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64C420E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532F219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5227CE35"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1277B40" w14:textId="77777777" w:rsidTr="00052D3C">
        <w:trPr>
          <w:trHeight w:val="288"/>
        </w:trPr>
        <w:tc>
          <w:tcPr>
            <w:tcW w:w="2566" w:type="dxa"/>
            <w:tcBorders>
              <w:top w:val="single" w:sz="6" w:space="0" w:color="000000"/>
              <w:left w:val="nil"/>
              <w:bottom w:val="single" w:sz="6" w:space="0" w:color="000000"/>
              <w:right w:val="single" w:sz="6" w:space="0" w:color="000000"/>
            </w:tcBorders>
          </w:tcPr>
          <w:p w14:paraId="1D9B4CF4" w14:textId="77777777" w:rsidR="00273D18" w:rsidRPr="00315310" w:rsidRDefault="00273D18" w:rsidP="00052D3C">
            <w:pPr>
              <w:spacing w:after="0" w:line="259" w:lineRule="auto"/>
              <w:ind w:left="21" w:firstLine="0"/>
              <w:jc w:val="center"/>
              <w:rPr>
                <w:rFonts w:ascii="宋体" w:eastAsia="宋体" w:hAnsi="宋体"/>
              </w:rPr>
            </w:pPr>
            <w:r w:rsidRPr="00315310">
              <w:rPr>
                <w:rFonts w:ascii="宋体" w:eastAsia="宋体" w:hAnsi="宋体"/>
                <w:sz w:val="21"/>
              </w:rPr>
              <w:t>合</w:t>
            </w:r>
            <w:r w:rsidRPr="00315310">
              <w:rPr>
                <w:rFonts w:ascii="宋体" w:eastAsia="宋体" w:hAnsi="宋体" w:cs="Times New Roman"/>
                <w:sz w:val="21"/>
              </w:rPr>
              <w:t xml:space="preserve">    </w:t>
            </w:r>
            <w:r w:rsidRPr="00315310">
              <w:rPr>
                <w:rFonts w:ascii="宋体" w:eastAsia="宋体" w:hAnsi="宋体"/>
                <w:sz w:val="21"/>
              </w:rPr>
              <w:t>计</w:t>
            </w:r>
            <w:r w:rsidRPr="00315310">
              <w:rPr>
                <w:rFonts w:ascii="宋体" w:eastAsia="宋体" w:hAnsi="宋体" w:cs="Times New Roman"/>
                <w:sz w:val="21"/>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69E3F76B"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6997A859"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2127" w:type="dxa"/>
            <w:tcBorders>
              <w:top w:val="single" w:sz="6" w:space="0" w:color="000000"/>
              <w:left w:val="single" w:sz="6" w:space="0" w:color="000000"/>
              <w:bottom w:val="single" w:sz="6" w:space="0" w:color="000000"/>
              <w:right w:val="nil"/>
            </w:tcBorders>
          </w:tcPr>
          <w:p w14:paraId="7A224E6C"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bl>
    <w:p w14:paraId="32AFFD06" w14:textId="77777777" w:rsidR="00273D18" w:rsidRPr="00315310" w:rsidRDefault="00273D18" w:rsidP="00273D18">
      <w:pPr>
        <w:spacing w:after="175" w:line="259" w:lineRule="auto"/>
        <w:ind w:left="559" w:firstLine="0"/>
        <w:rPr>
          <w:rFonts w:ascii="宋体" w:eastAsia="宋体" w:hAnsi="宋体"/>
        </w:rPr>
      </w:pPr>
      <w:r w:rsidRPr="00315310">
        <w:rPr>
          <w:rFonts w:ascii="宋体" w:eastAsia="宋体" w:hAnsi="宋体"/>
        </w:rPr>
        <w:t xml:space="preserve"> </w:t>
      </w:r>
    </w:p>
    <w:p w14:paraId="248AA08E" w14:textId="77777777" w:rsidR="00273D18" w:rsidRPr="00315310" w:rsidRDefault="00273D18" w:rsidP="00273D18">
      <w:pPr>
        <w:spacing w:after="143" w:line="259" w:lineRule="auto"/>
        <w:ind w:left="569"/>
        <w:rPr>
          <w:rFonts w:ascii="宋体" w:eastAsia="宋体" w:hAnsi="宋体"/>
        </w:rPr>
      </w:pPr>
      <w:r w:rsidRPr="00315310">
        <w:rPr>
          <w:rFonts w:ascii="宋体" w:eastAsia="宋体" w:hAnsi="宋体"/>
        </w:rPr>
        <w:t xml:space="preserve">3．应付职工薪酬、应交税费项目的说明。 </w:t>
      </w:r>
    </w:p>
    <w:p w14:paraId="753E2519" w14:textId="77777777" w:rsidR="00273D18" w:rsidRPr="00315310" w:rsidRDefault="00273D18" w:rsidP="00273D18">
      <w:pPr>
        <w:numPr>
          <w:ilvl w:val="0"/>
          <w:numId w:val="128"/>
        </w:numPr>
        <w:spacing w:after="169" w:line="259" w:lineRule="auto"/>
        <w:ind w:hanging="578"/>
        <w:rPr>
          <w:rFonts w:ascii="宋体" w:eastAsia="宋体" w:hAnsi="宋体"/>
        </w:rPr>
      </w:pPr>
      <w:r w:rsidRPr="00315310">
        <w:rPr>
          <w:rFonts w:ascii="宋体" w:eastAsia="宋体" w:hAnsi="宋体"/>
          <w:sz w:val="24"/>
        </w:rPr>
        <w:t>应付职工薪酬的披露格式如下：</w:t>
      </w:r>
      <w:r w:rsidRPr="00315310">
        <w:rPr>
          <w:rFonts w:ascii="宋体" w:eastAsia="宋体" w:hAnsi="宋体" w:cs="Times New Roman"/>
          <w:sz w:val="24"/>
        </w:rPr>
        <w:t xml:space="preserve"> </w:t>
      </w:r>
    </w:p>
    <w:p w14:paraId="6C223527" w14:textId="77777777" w:rsidR="00273D18" w:rsidRPr="00315310" w:rsidRDefault="00273D18" w:rsidP="00273D18">
      <w:pPr>
        <w:spacing w:after="0" w:line="259" w:lineRule="auto"/>
        <w:ind w:right="149"/>
        <w:jc w:val="center"/>
        <w:rPr>
          <w:rFonts w:ascii="宋体" w:eastAsia="宋体" w:hAnsi="宋体"/>
        </w:rPr>
      </w:pPr>
      <w:r w:rsidRPr="00315310">
        <w:rPr>
          <w:rFonts w:ascii="宋体" w:eastAsia="宋体" w:hAnsi="宋体"/>
          <w:sz w:val="24"/>
        </w:rPr>
        <w:t>应付职工薪</w:t>
      </w:r>
      <w:proofErr w:type="gramStart"/>
      <w:r w:rsidRPr="00315310">
        <w:rPr>
          <w:rFonts w:ascii="宋体" w:eastAsia="宋体" w:hAnsi="宋体"/>
          <w:sz w:val="24"/>
        </w:rPr>
        <w:t>酬</w:t>
      </w:r>
      <w:proofErr w:type="gramEnd"/>
      <w:r w:rsidRPr="00315310">
        <w:rPr>
          <w:rFonts w:ascii="宋体" w:eastAsia="宋体" w:hAnsi="宋体"/>
          <w:sz w:val="24"/>
        </w:rPr>
        <w:t xml:space="preserve">明细表 </w:t>
      </w:r>
    </w:p>
    <w:p w14:paraId="775E09C8" w14:textId="77777777" w:rsidR="00273D18" w:rsidRPr="00315310" w:rsidRDefault="00273D18" w:rsidP="00273D18">
      <w:pPr>
        <w:spacing w:after="0" w:line="270" w:lineRule="auto"/>
        <w:ind w:left="420" w:firstLine="6159"/>
        <w:rPr>
          <w:rFonts w:ascii="宋体" w:eastAsia="宋体" w:hAnsi="宋体"/>
        </w:rPr>
      </w:pPr>
      <w:proofErr w:type="gramStart"/>
      <w:r w:rsidRPr="00315310">
        <w:rPr>
          <w:rFonts w:ascii="宋体" w:eastAsia="宋体" w:hAnsi="宋体"/>
          <w:sz w:val="21"/>
        </w:rPr>
        <w:t>会小企</w:t>
      </w:r>
      <w:proofErr w:type="gramEnd"/>
      <w:r w:rsidRPr="00315310">
        <w:rPr>
          <w:rFonts w:ascii="宋体" w:eastAsia="宋体" w:hAnsi="宋体"/>
          <w:sz w:val="21"/>
        </w:rPr>
        <w:t xml:space="preserve"> </w:t>
      </w:r>
      <w:r w:rsidRPr="00315310">
        <w:rPr>
          <w:rFonts w:ascii="宋体" w:eastAsia="宋体" w:hAnsi="宋体" w:cs="Times New Roman"/>
          <w:sz w:val="21"/>
        </w:rPr>
        <w:t xml:space="preserve">01 </w:t>
      </w:r>
      <w:r w:rsidRPr="00315310">
        <w:rPr>
          <w:rFonts w:ascii="宋体" w:eastAsia="宋体" w:hAnsi="宋体"/>
          <w:sz w:val="21"/>
        </w:rPr>
        <w:t xml:space="preserve">表附表 </w:t>
      </w:r>
      <w:r w:rsidRPr="00315310">
        <w:rPr>
          <w:rFonts w:ascii="宋体" w:eastAsia="宋体" w:hAnsi="宋体" w:cs="Times New Roman"/>
          <w:sz w:val="21"/>
        </w:rPr>
        <w:t>1</w:t>
      </w:r>
      <w:r w:rsidRPr="00315310">
        <w:rPr>
          <w:rFonts w:ascii="宋体" w:eastAsia="宋体" w:hAnsi="宋体"/>
          <w:sz w:val="24"/>
        </w:rPr>
        <w:t xml:space="preserve"> </w:t>
      </w:r>
      <w:r w:rsidRPr="00315310">
        <w:rPr>
          <w:rFonts w:ascii="宋体" w:eastAsia="宋体" w:hAnsi="宋体"/>
          <w:sz w:val="21"/>
        </w:rPr>
        <w:t xml:space="preserve">编制单位：                    </w:t>
      </w:r>
      <w:r w:rsidRPr="00315310">
        <w:rPr>
          <w:rFonts w:ascii="宋体" w:eastAsia="宋体" w:hAnsi="宋体"/>
          <w:sz w:val="21"/>
          <w:u w:val="single" w:color="000000"/>
        </w:rPr>
        <w:t xml:space="preserve">     </w:t>
      </w:r>
      <w:r w:rsidRPr="00315310">
        <w:rPr>
          <w:rFonts w:ascii="宋体" w:eastAsia="宋体" w:hAnsi="宋体"/>
          <w:sz w:val="21"/>
        </w:rPr>
        <w:t>年</w:t>
      </w:r>
      <w:r w:rsidRPr="00315310">
        <w:rPr>
          <w:rFonts w:ascii="宋体" w:eastAsia="宋体" w:hAnsi="宋体"/>
          <w:sz w:val="21"/>
          <w:u w:val="single" w:color="000000"/>
        </w:rPr>
        <w:t xml:space="preserve">    </w:t>
      </w:r>
      <w:r w:rsidRPr="00315310">
        <w:rPr>
          <w:rFonts w:ascii="宋体" w:eastAsia="宋体" w:hAnsi="宋体"/>
          <w:sz w:val="21"/>
        </w:rPr>
        <w:t>月                       单位：元</w:t>
      </w:r>
      <w:r w:rsidRPr="00315310">
        <w:rPr>
          <w:rFonts w:ascii="宋体" w:eastAsia="宋体" w:hAnsi="宋体" w:cs="Times New Roman"/>
          <w:sz w:val="24"/>
        </w:rPr>
        <w:t xml:space="preserve"> </w:t>
      </w:r>
    </w:p>
    <w:tbl>
      <w:tblPr>
        <w:tblStyle w:val="TableGrid"/>
        <w:tblW w:w="7981" w:type="dxa"/>
        <w:tblInd w:w="158" w:type="dxa"/>
        <w:tblCellMar>
          <w:top w:w="6" w:type="dxa"/>
          <w:left w:w="108" w:type="dxa"/>
          <w:right w:w="115" w:type="dxa"/>
        </w:tblCellMar>
        <w:tblLook w:val="04A0" w:firstRow="1" w:lastRow="0" w:firstColumn="1" w:lastColumn="0" w:noHBand="0" w:noVBand="1"/>
      </w:tblPr>
      <w:tblGrid>
        <w:gridCol w:w="4224"/>
        <w:gridCol w:w="1858"/>
        <w:gridCol w:w="1899"/>
      </w:tblGrid>
      <w:tr w:rsidR="00273D18" w:rsidRPr="00315310" w14:paraId="42A2DB78" w14:textId="77777777" w:rsidTr="00052D3C">
        <w:trPr>
          <w:trHeight w:val="284"/>
        </w:trPr>
        <w:tc>
          <w:tcPr>
            <w:tcW w:w="4225" w:type="dxa"/>
            <w:tcBorders>
              <w:top w:val="single" w:sz="4" w:space="0" w:color="000000"/>
              <w:left w:val="nil"/>
              <w:bottom w:val="single" w:sz="4" w:space="0" w:color="000000"/>
              <w:right w:val="single" w:sz="4" w:space="0" w:color="000000"/>
            </w:tcBorders>
          </w:tcPr>
          <w:p w14:paraId="6DAA3E28" w14:textId="77777777" w:rsidR="00273D18" w:rsidRPr="00315310" w:rsidRDefault="00273D18" w:rsidP="00052D3C">
            <w:pPr>
              <w:spacing w:after="0" w:line="259" w:lineRule="auto"/>
              <w:ind w:left="22" w:firstLine="0"/>
              <w:jc w:val="center"/>
              <w:rPr>
                <w:rFonts w:ascii="宋体" w:eastAsia="宋体" w:hAnsi="宋体"/>
              </w:rPr>
            </w:pP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71F7227" w14:textId="77777777" w:rsidR="00273D18" w:rsidRPr="00315310" w:rsidRDefault="00273D18" w:rsidP="00052D3C">
            <w:pPr>
              <w:spacing w:after="0" w:line="259" w:lineRule="auto"/>
              <w:ind w:left="188" w:firstLine="0"/>
              <w:rPr>
                <w:rFonts w:ascii="宋体" w:eastAsia="宋体" w:hAnsi="宋体"/>
              </w:rPr>
            </w:pPr>
            <w:r w:rsidRPr="00315310">
              <w:rPr>
                <w:rFonts w:ascii="宋体" w:eastAsia="宋体" w:hAnsi="宋体"/>
                <w:sz w:val="21"/>
              </w:rPr>
              <w:t>期末账面余额</w:t>
            </w:r>
            <w:r w:rsidRPr="00315310">
              <w:rPr>
                <w:rFonts w:ascii="宋体" w:eastAsia="宋体" w:hAnsi="宋体" w:cs="Times New Roman"/>
                <w:b/>
                <w:sz w:val="21"/>
              </w:rPr>
              <w:t xml:space="preserve"> </w:t>
            </w:r>
          </w:p>
        </w:tc>
        <w:tc>
          <w:tcPr>
            <w:tcW w:w="1899" w:type="dxa"/>
            <w:tcBorders>
              <w:top w:val="single" w:sz="4" w:space="0" w:color="000000"/>
              <w:left w:val="single" w:sz="4" w:space="0" w:color="000000"/>
              <w:bottom w:val="single" w:sz="4" w:space="0" w:color="000000"/>
              <w:right w:val="nil"/>
            </w:tcBorders>
          </w:tcPr>
          <w:p w14:paraId="4C6B121E" w14:textId="77777777" w:rsidR="00273D18" w:rsidRPr="00315310" w:rsidRDefault="00273D18" w:rsidP="00052D3C">
            <w:pPr>
              <w:spacing w:after="0" w:line="259" w:lineRule="auto"/>
              <w:ind w:left="209" w:firstLine="0"/>
              <w:rPr>
                <w:rFonts w:ascii="宋体" w:eastAsia="宋体" w:hAnsi="宋体"/>
              </w:rPr>
            </w:pPr>
            <w:r w:rsidRPr="00315310">
              <w:rPr>
                <w:rFonts w:ascii="宋体" w:eastAsia="宋体" w:hAnsi="宋体"/>
                <w:sz w:val="21"/>
              </w:rPr>
              <w:t>年初账面余额</w:t>
            </w:r>
            <w:r w:rsidRPr="00315310">
              <w:rPr>
                <w:rFonts w:ascii="宋体" w:eastAsia="宋体" w:hAnsi="宋体" w:cs="Times New Roman"/>
                <w:b/>
                <w:sz w:val="21"/>
              </w:rPr>
              <w:t xml:space="preserve"> </w:t>
            </w:r>
          </w:p>
        </w:tc>
      </w:tr>
      <w:tr w:rsidR="00273D18" w:rsidRPr="00315310" w14:paraId="7BB7DB47" w14:textId="77777777" w:rsidTr="00052D3C">
        <w:trPr>
          <w:trHeight w:val="281"/>
        </w:trPr>
        <w:tc>
          <w:tcPr>
            <w:tcW w:w="4225" w:type="dxa"/>
            <w:tcBorders>
              <w:top w:val="single" w:sz="4" w:space="0" w:color="000000"/>
              <w:left w:val="nil"/>
              <w:bottom w:val="single" w:sz="4" w:space="0" w:color="000000"/>
              <w:right w:val="single" w:sz="4" w:space="0" w:color="000000"/>
            </w:tcBorders>
          </w:tcPr>
          <w:p w14:paraId="7CCA6AE0"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1</w:t>
            </w:r>
            <w:r w:rsidRPr="00315310">
              <w:rPr>
                <w:rFonts w:ascii="宋体" w:eastAsia="宋体" w:hAnsi="宋体"/>
                <w:sz w:val="21"/>
              </w:rPr>
              <w:t>．职工工资</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7C72FCDF"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625BED9F"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247A6E0D"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57642FEC"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lastRenderedPageBreak/>
              <w:t>2</w:t>
            </w:r>
            <w:r w:rsidRPr="00315310">
              <w:rPr>
                <w:rFonts w:ascii="宋体" w:eastAsia="宋体" w:hAnsi="宋体"/>
                <w:sz w:val="21"/>
              </w:rPr>
              <w:t>．奖金、津贴和补贴</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98F57C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4B26A45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80BDBC9"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07DCAC29"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3</w:t>
            </w:r>
            <w:r w:rsidRPr="00315310">
              <w:rPr>
                <w:rFonts w:ascii="宋体" w:eastAsia="宋体" w:hAnsi="宋体"/>
                <w:sz w:val="21"/>
              </w:rPr>
              <w:t>．职工福利费</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7C566A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2AFFF2A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4BC79B36" w14:textId="77777777" w:rsidTr="00052D3C">
        <w:trPr>
          <w:trHeight w:val="281"/>
        </w:trPr>
        <w:tc>
          <w:tcPr>
            <w:tcW w:w="4225" w:type="dxa"/>
            <w:tcBorders>
              <w:top w:val="single" w:sz="4" w:space="0" w:color="000000"/>
              <w:left w:val="nil"/>
              <w:bottom w:val="single" w:sz="4" w:space="0" w:color="000000"/>
              <w:right w:val="single" w:sz="4" w:space="0" w:color="000000"/>
            </w:tcBorders>
          </w:tcPr>
          <w:p w14:paraId="39FB8AEE"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4</w:t>
            </w:r>
            <w:r w:rsidRPr="00315310">
              <w:rPr>
                <w:rFonts w:ascii="宋体" w:eastAsia="宋体" w:hAnsi="宋体"/>
                <w:sz w:val="21"/>
              </w:rPr>
              <w:t>．社会保险费</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20DAF4C"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620A9A2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E86168C"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439A5270"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5</w:t>
            </w:r>
            <w:r w:rsidRPr="00315310">
              <w:rPr>
                <w:rFonts w:ascii="宋体" w:eastAsia="宋体" w:hAnsi="宋体"/>
                <w:sz w:val="21"/>
              </w:rPr>
              <w:t>．住房公积金</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2597B24"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0DD5CF8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5ADAF8C"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591BE9C6"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6</w:t>
            </w:r>
            <w:r w:rsidRPr="00315310">
              <w:rPr>
                <w:rFonts w:ascii="宋体" w:eastAsia="宋体" w:hAnsi="宋体"/>
                <w:sz w:val="21"/>
              </w:rPr>
              <w:t>．工会经费</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EE446DF"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367F88BE"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299D669" w14:textId="77777777" w:rsidTr="00052D3C">
        <w:trPr>
          <w:trHeight w:val="281"/>
        </w:trPr>
        <w:tc>
          <w:tcPr>
            <w:tcW w:w="4225" w:type="dxa"/>
            <w:tcBorders>
              <w:top w:val="single" w:sz="4" w:space="0" w:color="000000"/>
              <w:left w:val="nil"/>
              <w:bottom w:val="single" w:sz="4" w:space="0" w:color="000000"/>
              <w:right w:val="single" w:sz="4" w:space="0" w:color="000000"/>
            </w:tcBorders>
          </w:tcPr>
          <w:p w14:paraId="0334757D"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7</w:t>
            </w:r>
            <w:r w:rsidRPr="00315310">
              <w:rPr>
                <w:rFonts w:ascii="宋体" w:eastAsia="宋体" w:hAnsi="宋体"/>
                <w:sz w:val="21"/>
              </w:rPr>
              <w:t>．职工教育经费</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E8BF7E8"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2AB23B4E"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3E37C39"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32C34107"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8</w:t>
            </w:r>
            <w:r w:rsidRPr="00315310">
              <w:rPr>
                <w:rFonts w:ascii="宋体" w:eastAsia="宋体" w:hAnsi="宋体"/>
                <w:sz w:val="21"/>
              </w:rPr>
              <w:t>．非货币性福利</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7A27CF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7F9FE364"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9AF3FBB" w14:textId="77777777" w:rsidTr="00052D3C">
        <w:trPr>
          <w:trHeight w:val="281"/>
        </w:trPr>
        <w:tc>
          <w:tcPr>
            <w:tcW w:w="4225" w:type="dxa"/>
            <w:tcBorders>
              <w:top w:val="single" w:sz="4" w:space="0" w:color="000000"/>
              <w:left w:val="nil"/>
              <w:bottom w:val="single" w:sz="4" w:space="0" w:color="000000"/>
              <w:right w:val="single" w:sz="4" w:space="0" w:color="000000"/>
            </w:tcBorders>
          </w:tcPr>
          <w:p w14:paraId="39216B27"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9</w:t>
            </w:r>
            <w:r w:rsidRPr="00315310">
              <w:rPr>
                <w:rFonts w:ascii="宋体" w:eastAsia="宋体" w:hAnsi="宋体"/>
                <w:sz w:val="21"/>
              </w:rPr>
              <w:t>．辞退福利</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521885D8"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11D37EAC"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F476477"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532CF26D"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10</w:t>
            </w:r>
            <w:r w:rsidRPr="00315310">
              <w:rPr>
                <w:rFonts w:ascii="宋体" w:eastAsia="宋体" w:hAnsi="宋体"/>
                <w:sz w:val="21"/>
              </w:rPr>
              <w:t>．其他</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7E5D256C"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56719AAB"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8FF4BA3"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50E61AF9"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合</w:t>
            </w:r>
            <w:r w:rsidRPr="00315310">
              <w:rPr>
                <w:rFonts w:ascii="宋体" w:eastAsia="宋体" w:hAnsi="宋体" w:cs="Times New Roman"/>
                <w:sz w:val="21"/>
              </w:rPr>
              <w:t xml:space="preserve">     </w:t>
            </w:r>
            <w:r w:rsidRPr="00315310">
              <w:rPr>
                <w:rFonts w:ascii="宋体" w:eastAsia="宋体" w:hAnsi="宋体"/>
                <w:sz w:val="21"/>
              </w:rPr>
              <w:t>计</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26A591F5"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38DD332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bl>
    <w:p w14:paraId="15056D1B" w14:textId="77777777" w:rsidR="00273D18" w:rsidRPr="00315310" w:rsidRDefault="00273D18" w:rsidP="00273D18">
      <w:pPr>
        <w:spacing w:after="141" w:line="259" w:lineRule="auto"/>
        <w:ind w:left="463" w:firstLine="0"/>
        <w:rPr>
          <w:rFonts w:ascii="宋体" w:eastAsia="宋体" w:hAnsi="宋体"/>
        </w:rPr>
      </w:pPr>
      <w:r w:rsidRPr="00315310">
        <w:rPr>
          <w:rFonts w:ascii="宋体" w:eastAsia="宋体" w:hAnsi="宋体" w:cs="Times New Roman"/>
          <w:sz w:val="24"/>
        </w:rPr>
        <w:t xml:space="preserve"> </w:t>
      </w:r>
    </w:p>
    <w:p w14:paraId="0C3763D4" w14:textId="77777777" w:rsidR="00273D18" w:rsidRPr="00315310" w:rsidRDefault="00273D18" w:rsidP="00273D18">
      <w:pPr>
        <w:numPr>
          <w:ilvl w:val="0"/>
          <w:numId w:val="128"/>
        </w:numPr>
        <w:spacing w:after="169" w:line="259" w:lineRule="auto"/>
        <w:ind w:hanging="578"/>
        <w:rPr>
          <w:rFonts w:ascii="宋体" w:eastAsia="宋体" w:hAnsi="宋体"/>
        </w:rPr>
      </w:pPr>
      <w:r w:rsidRPr="00315310">
        <w:rPr>
          <w:rFonts w:ascii="宋体" w:eastAsia="宋体" w:hAnsi="宋体"/>
          <w:sz w:val="24"/>
        </w:rPr>
        <w:t>应交税费的披露格式如下：</w:t>
      </w:r>
      <w:r w:rsidRPr="00315310">
        <w:rPr>
          <w:rFonts w:ascii="宋体" w:eastAsia="宋体" w:hAnsi="宋体" w:cs="Times New Roman"/>
          <w:sz w:val="24"/>
        </w:rPr>
        <w:t xml:space="preserve"> </w:t>
      </w:r>
    </w:p>
    <w:p w14:paraId="43FD6646" w14:textId="77777777" w:rsidR="00273D18" w:rsidRPr="00315310" w:rsidRDefault="00273D18" w:rsidP="00273D18">
      <w:pPr>
        <w:spacing w:after="0" w:line="259" w:lineRule="auto"/>
        <w:ind w:right="146"/>
        <w:jc w:val="center"/>
        <w:rPr>
          <w:rFonts w:ascii="宋体" w:eastAsia="宋体" w:hAnsi="宋体"/>
        </w:rPr>
      </w:pPr>
      <w:r w:rsidRPr="00315310">
        <w:rPr>
          <w:rFonts w:ascii="宋体" w:eastAsia="宋体" w:hAnsi="宋体"/>
          <w:sz w:val="24"/>
        </w:rPr>
        <w:t xml:space="preserve">应交税费明细表 </w:t>
      </w:r>
    </w:p>
    <w:p w14:paraId="6B49765A" w14:textId="77777777" w:rsidR="00273D18" w:rsidRPr="00315310" w:rsidRDefault="00273D18" w:rsidP="00273D18">
      <w:pPr>
        <w:spacing w:after="3" w:line="259" w:lineRule="auto"/>
        <w:ind w:right="228"/>
        <w:jc w:val="right"/>
        <w:rPr>
          <w:rFonts w:ascii="宋体" w:eastAsia="宋体" w:hAnsi="宋体"/>
        </w:rPr>
      </w:pPr>
      <w:proofErr w:type="gramStart"/>
      <w:r w:rsidRPr="00315310">
        <w:rPr>
          <w:rFonts w:ascii="宋体" w:eastAsia="宋体" w:hAnsi="宋体"/>
          <w:sz w:val="21"/>
        </w:rPr>
        <w:t>会小企</w:t>
      </w:r>
      <w:proofErr w:type="gramEnd"/>
      <w:r w:rsidRPr="00315310">
        <w:rPr>
          <w:rFonts w:ascii="宋体" w:eastAsia="宋体" w:hAnsi="宋体"/>
          <w:sz w:val="21"/>
        </w:rPr>
        <w:t xml:space="preserve"> </w:t>
      </w:r>
      <w:r w:rsidRPr="00315310">
        <w:rPr>
          <w:rFonts w:ascii="宋体" w:eastAsia="宋体" w:hAnsi="宋体" w:cs="Times New Roman"/>
          <w:sz w:val="21"/>
        </w:rPr>
        <w:t xml:space="preserve">01 </w:t>
      </w:r>
      <w:r w:rsidRPr="00315310">
        <w:rPr>
          <w:rFonts w:ascii="宋体" w:eastAsia="宋体" w:hAnsi="宋体"/>
          <w:sz w:val="21"/>
        </w:rPr>
        <w:t xml:space="preserve">表附表 </w:t>
      </w:r>
      <w:r w:rsidRPr="00315310">
        <w:rPr>
          <w:rFonts w:ascii="宋体" w:eastAsia="宋体" w:hAnsi="宋体" w:cs="Times New Roman"/>
          <w:sz w:val="21"/>
        </w:rPr>
        <w:t>2</w:t>
      </w:r>
      <w:r w:rsidRPr="00315310">
        <w:rPr>
          <w:rFonts w:ascii="宋体" w:eastAsia="宋体" w:hAnsi="宋体"/>
          <w:sz w:val="24"/>
        </w:rPr>
        <w:t xml:space="preserve"> </w:t>
      </w:r>
    </w:p>
    <w:p w14:paraId="7C4E3C40" w14:textId="77777777" w:rsidR="00273D18" w:rsidRPr="00315310" w:rsidRDefault="00273D18" w:rsidP="00273D18">
      <w:pPr>
        <w:spacing w:after="0" w:line="270" w:lineRule="auto"/>
        <w:ind w:left="430"/>
        <w:rPr>
          <w:rFonts w:ascii="宋体" w:eastAsia="宋体" w:hAnsi="宋体"/>
        </w:rPr>
      </w:pPr>
      <w:r w:rsidRPr="00315310">
        <w:rPr>
          <w:rFonts w:ascii="宋体" w:eastAsia="宋体" w:hAnsi="宋体"/>
          <w:sz w:val="21"/>
        </w:rPr>
        <w:t xml:space="preserve">编制单位：                    </w:t>
      </w:r>
      <w:r w:rsidRPr="00315310">
        <w:rPr>
          <w:rFonts w:ascii="宋体" w:eastAsia="宋体" w:hAnsi="宋体"/>
          <w:sz w:val="21"/>
          <w:u w:val="single" w:color="000000"/>
        </w:rPr>
        <w:t xml:space="preserve">     </w:t>
      </w:r>
      <w:r w:rsidRPr="00315310">
        <w:rPr>
          <w:rFonts w:ascii="宋体" w:eastAsia="宋体" w:hAnsi="宋体"/>
          <w:sz w:val="21"/>
        </w:rPr>
        <w:t>年</w:t>
      </w:r>
      <w:r w:rsidRPr="00315310">
        <w:rPr>
          <w:rFonts w:ascii="宋体" w:eastAsia="宋体" w:hAnsi="宋体"/>
          <w:sz w:val="21"/>
          <w:u w:val="single" w:color="000000"/>
        </w:rPr>
        <w:t xml:space="preserve">    </w:t>
      </w:r>
      <w:r w:rsidRPr="00315310">
        <w:rPr>
          <w:rFonts w:ascii="宋体" w:eastAsia="宋体" w:hAnsi="宋体"/>
          <w:sz w:val="21"/>
        </w:rPr>
        <w:t>月                      单位：元</w:t>
      </w:r>
      <w:r w:rsidRPr="00315310">
        <w:rPr>
          <w:rFonts w:ascii="宋体" w:eastAsia="宋体" w:hAnsi="宋体" w:cs="Times New Roman"/>
          <w:sz w:val="24"/>
        </w:rPr>
        <w:t xml:space="preserve"> </w:t>
      </w:r>
    </w:p>
    <w:tbl>
      <w:tblPr>
        <w:tblStyle w:val="TableGrid"/>
        <w:tblW w:w="7981" w:type="dxa"/>
        <w:tblInd w:w="158" w:type="dxa"/>
        <w:tblCellMar>
          <w:top w:w="6" w:type="dxa"/>
          <w:left w:w="108" w:type="dxa"/>
          <w:right w:w="115" w:type="dxa"/>
        </w:tblCellMar>
        <w:tblLook w:val="04A0" w:firstRow="1" w:lastRow="0" w:firstColumn="1" w:lastColumn="0" w:noHBand="0" w:noVBand="1"/>
      </w:tblPr>
      <w:tblGrid>
        <w:gridCol w:w="4224"/>
        <w:gridCol w:w="1858"/>
        <w:gridCol w:w="1899"/>
      </w:tblGrid>
      <w:tr w:rsidR="00273D18" w:rsidRPr="00315310" w14:paraId="608602D9"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606A5045" w14:textId="77777777" w:rsidR="00273D18" w:rsidRPr="00315310" w:rsidRDefault="00273D18" w:rsidP="00052D3C">
            <w:pPr>
              <w:spacing w:after="0" w:line="259" w:lineRule="auto"/>
              <w:ind w:left="22" w:firstLine="0"/>
              <w:jc w:val="center"/>
              <w:rPr>
                <w:rFonts w:ascii="宋体" w:eastAsia="宋体" w:hAnsi="宋体"/>
              </w:rPr>
            </w:pPr>
            <w:r w:rsidRPr="00315310">
              <w:rPr>
                <w:rFonts w:ascii="宋体" w:eastAsia="宋体" w:hAnsi="宋体"/>
                <w:sz w:val="21"/>
              </w:rPr>
              <w:t>项</w:t>
            </w:r>
            <w:r w:rsidRPr="00315310">
              <w:rPr>
                <w:rFonts w:ascii="宋体" w:eastAsia="宋体" w:hAnsi="宋体" w:cs="Times New Roman"/>
                <w:b/>
                <w:sz w:val="21"/>
              </w:rPr>
              <w:t xml:space="preserve">    </w:t>
            </w:r>
            <w:r w:rsidRPr="00315310">
              <w:rPr>
                <w:rFonts w:ascii="宋体" w:eastAsia="宋体" w:hAnsi="宋体"/>
                <w:sz w:val="21"/>
              </w:rPr>
              <w:t>目</w:t>
            </w:r>
            <w:r w:rsidRPr="00315310">
              <w:rPr>
                <w:rFonts w:ascii="宋体" w:eastAsia="宋体" w:hAnsi="宋体" w:cs="Times New Roman"/>
                <w:b/>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9964BFE" w14:textId="77777777" w:rsidR="00273D18" w:rsidRPr="00315310" w:rsidRDefault="00273D18" w:rsidP="00052D3C">
            <w:pPr>
              <w:spacing w:after="0" w:line="259" w:lineRule="auto"/>
              <w:ind w:left="188" w:firstLine="0"/>
              <w:rPr>
                <w:rFonts w:ascii="宋体" w:eastAsia="宋体" w:hAnsi="宋体"/>
              </w:rPr>
            </w:pPr>
            <w:r w:rsidRPr="00315310">
              <w:rPr>
                <w:rFonts w:ascii="宋体" w:eastAsia="宋体" w:hAnsi="宋体"/>
                <w:sz w:val="21"/>
              </w:rPr>
              <w:t>期末账面余额</w:t>
            </w:r>
            <w:r w:rsidRPr="00315310">
              <w:rPr>
                <w:rFonts w:ascii="宋体" w:eastAsia="宋体" w:hAnsi="宋体" w:cs="Times New Roman"/>
                <w:b/>
                <w:sz w:val="21"/>
              </w:rPr>
              <w:t xml:space="preserve"> </w:t>
            </w:r>
          </w:p>
        </w:tc>
        <w:tc>
          <w:tcPr>
            <w:tcW w:w="1899" w:type="dxa"/>
            <w:tcBorders>
              <w:top w:val="single" w:sz="4" w:space="0" w:color="000000"/>
              <w:left w:val="single" w:sz="4" w:space="0" w:color="000000"/>
              <w:bottom w:val="single" w:sz="4" w:space="0" w:color="000000"/>
              <w:right w:val="nil"/>
            </w:tcBorders>
          </w:tcPr>
          <w:p w14:paraId="45EE42D0" w14:textId="77777777" w:rsidR="00273D18" w:rsidRPr="00315310" w:rsidRDefault="00273D18" w:rsidP="00052D3C">
            <w:pPr>
              <w:spacing w:after="0" w:line="259" w:lineRule="auto"/>
              <w:ind w:left="209" w:firstLine="0"/>
              <w:rPr>
                <w:rFonts w:ascii="宋体" w:eastAsia="宋体" w:hAnsi="宋体"/>
              </w:rPr>
            </w:pPr>
            <w:r w:rsidRPr="00315310">
              <w:rPr>
                <w:rFonts w:ascii="宋体" w:eastAsia="宋体" w:hAnsi="宋体"/>
                <w:sz w:val="21"/>
              </w:rPr>
              <w:t>年初账面余额</w:t>
            </w:r>
            <w:r w:rsidRPr="00315310">
              <w:rPr>
                <w:rFonts w:ascii="宋体" w:eastAsia="宋体" w:hAnsi="宋体" w:cs="Times New Roman"/>
                <w:b/>
                <w:sz w:val="21"/>
              </w:rPr>
              <w:t xml:space="preserve"> </w:t>
            </w:r>
          </w:p>
        </w:tc>
      </w:tr>
      <w:tr w:rsidR="00273D18" w:rsidRPr="00315310" w14:paraId="50C2F5E9"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10281E25"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1</w:t>
            </w:r>
            <w:r w:rsidRPr="00315310">
              <w:rPr>
                <w:rFonts w:ascii="宋体" w:eastAsia="宋体" w:hAnsi="宋体"/>
                <w:sz w:val="21"/>
              </w:rPr>
              <w:t>．增值税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E1926B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55EF19F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639145A3" w14:textId="77777777" w:rsidTr="00052D3C">
        <w:trPr>
          <w:trHeight w:val="281"/>
        </w:trPr>
        <w:tc>
          <w:tcPr>
            <w:tcW w:w="4225" w:type="dxa"/>
            <w:tcBorders>
              <w:top w:val="single" w:sz="4" w:space="0" w:color="000000"/>
              <w:left w:val="nil"/>
              <w:bottom w:val="single" w:sz="4" w:space="0" w:color="000000"/>
              <w:right w:val="single" w:sz="4" w:space="0" w:color="000000"/>
            </w:tcBorders>
          </w:tcPr>
          <w:p w14:paraId="6260D0CC"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2</w:t>
            </w:r>
            <w:r w:rsidRPr="00315310">
              <w:rPr>
                <w:rFonts w:ascii="宋体" w:eastAsia="宋体" w:hAnsi="宋体"/>
                <w:sz w:val="21"/>
              </w:rPr>
              <w:t>．消费税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737043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54A89CB9"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2910A3F8"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572975A6"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3</w:t>
            </w:r>
            <w:r w:rsidRPr="00315310">
              <w:rPr>
                <w:rFonts w:ascii="宋体" w:eastAsia="宋体" w:hAnsi="宋体"/>
                <w:sz w:val="21"/>
              </w:rPr>
              <w:t>．营业税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C934FAC"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6A6468A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58B3690D" w14:textId="77777777" w:rsidTr="00052D3C">
        <w:trPr>
          <w:trHeight w:val="281"/>
        </w:trPr>
        <w:tc>
          <w:tcPr>
            <w:tcW w:w="4225" w:type="dxa"/>
            <w:tcBorders>
              <w:top w:val="single" w:sz="4" w:space="0" w:color="000000"/>
              <w:left w:val="nil"/>
              <w:bottom w:val="single" w:sz="4" w:space="0" w:color="000000"/>
              <w:right w:val="single" w:sz="4" w:space="0" w:color="000000"/>
            </w:tcBorders>
          </w:tcPr>
          <w:p w14:paraId="7E6F22E1"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4</w:t>
            </w:r>
            <w:r w:rsidRPr="00315310">
              <w:rPr>
                <w:rFonts w:ascii="宋体" w:eastAsia="宋体" w:hAnsi="宋体"/>
                <w:sz w:val="21"/>
              </w:rPr>
              <w:t>．城市维护建设税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899FE0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16B27EB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483F257" w14:textId="77777777" w:rsidTr="00052D3C">
        <w:trPr>
          <w:trHeight w:val="284"/>
        </w:trPr>
        <w:tc>
          <w:tcPr>
            <w:tcW w:w="4225" w:type="dxa"/>
            <w:tcBorders>
              <w:top w:val="single" w:sz="4" w:space="0" w:color="000000"/>
              <w:left w:val="nil"/>
              <w:bottom w:val="single" w:sz="4" w:space="0" w:color="000000"/>
              <w:right w:val="single" w:sz="4" w:space="0" w:color="000000"/>
            </w:tcBorders>
          </w:tcPr>
          <w:p w14:paraId="75D1F142"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5</w:t>
            </w:r>
            <w:r w:rsidRPr="00315310">
              <w:rPr>
                <w:rFonts w:ascii="宋体" w:eastAsia="宋体" w:hAnsi="宋体"/>
                <w:sz w:val="21"/>
              </w:rPr>
              <w:t>．企业所得税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221738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2858DF86"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888AA3A"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04F4EB92"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6</w:t>
            </w:r>
            <w:r w:rsidRPr="00315310">
              <w:rPr>
                <w:rFonts w:ascii="宋体" w:eastAsia="宋体" w:hAnsi="宋体"/>
                <w:sz w:val="21"/>
              </w:rPr>
              <w:t>．资源税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42FDEC2C"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225A2D4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7EAA54C7" w14:textId="77777777" w:rsidTr="00052D3C">
        <w:trPr>
          <w:trHeight w:val="281"/>
        </w:trPr>
        <w:tc>
          <w:tcPr>
            <w:tcW w:w="4225" w:type="dxa"/>
            <w:tcBorders>
              <w:top w:val="single" w:sz="4" w:space="0" w:color="000000"/>
              <w:left w:val="nil"/>
              <w:bottom w:val="single" w:sz="4" w:space="0" w:color="000000"/>
              <w:right w:val="single" w:sz="4" w:space="0" w:color="000000"/>
            </w:tcBorders>
          </w:tcPr>
          <w:p w14:paraId="2DF7694F"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7</w:t>
            </w:r>
            <w:r w:rsidRPr="00315310">
              <w:rPr>
                <w:rFonts w:ascii="宋体" w:eastAsia="宋体" w:hAnsi="宋体"/>
                <w:sz w:val="21"/>
              </w:rPr>
              <w:t>．土地增值税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78FC775"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31E3791E"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4BD3E5AF"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6783512C"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lastRenderedPageBreak/>
              <w:t>8</w:t>
            </w:r>
            <w:r w:rsidRPr="00315310">
              <w:rPr>
                <w:rFonts w:ascii="宋体" w:eastAsia="宋体" w:hAnsi="宋体"/>
                <w:sz w:val="21"/>
              </w:rPr>
              <w:t>．城镇土地使用税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3CE00FE"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0108DB5B"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0CA3CA8F"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1B1F4A30"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9</w:t>
            </w:r>
            <w:r w:rsidRPr="00315310">
              <w:rPr>
                <w:rFonts w:ascii="宋体" w:eastAsia="宋体" w:hAnsi="宋体"/>
                <w:sz w:val="21"/>
              </w:rPr>
              <w:t>．房产税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A6DC9B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00DF2BE6"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2AF3F009" w14:textId="77777777" w:rsidTr="00052D3C">
        <w:trPr>
          <w:trHeight w:val="281"/>
        </w:trPr>
        <w:tc>
          <w:tcPr>
            <w:tcW w:w="4225" w:type="dxa"/>
            <w:tcBorders>
              <w:top w:val="single" w:sz="4" w:space="0" w:color="000000"/>
              <w:left w:val="nil"/>
              <w:bottom w:val="single" w:sz="4" w:space="0" w:color="000000"/>
              <w:right w:val="single" w:sz="4" w:space="0" w:color="000000"/>
            </w:tcBorders>
          </w:tcPr>
          <w:p w14:paraId="029E85AE"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10</w:t>
            </w:r>
            <w:r w:rsidRPr="00315310">
              <w:rPr>
                <w:rFonts w:ascii="宋体" w:eastAsia="宋体" w:hAnsi="宋体"/>
                <w:sz w:val="21"/>
              </w:rPr>
              <w:t>．车船税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67B05E5"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089DDB55"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2ADA9D7"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6B4C422D"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11</w:t>
            </w:r>
            <w:r w:rsidRPr="00315310">
              <w:rPr>
                <w:rFonts w:ascii="宋体" w:eastAsia="宋体" w:hAnsi="宋体"/>
                <w:sz w:val="21"/>
              </w:rPr>
              <w:t>．教育费附加</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793A3AE"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25FB3F0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2F9F75D"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4B595CB8"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12</w:t>
            </w:r>
            <w:r w:rsidRPr="00315310">
              <w:rPr>
                <w:rFonts w:ascii="宋体" w:eastAsia="宋体" w:hAnsi="宋体"/>
                <w:sz w:val="21"/>
              </w:rPr>
              <w:t>．矿产资源补偿费</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E46E0DA"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402CD526"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F8D322C" w14:textId="77777777" w:rsidTr="00052D3C">
        <w:trPr>
          <w:trHeight w:val="281"/>
        </w:trPr>
        <w:tc>
          <w:tcPr>
            <w:tcW w:w="4225" w:type="dxa"/>
            <w:tcBorders>
              <w:top w:val="single" w:sz="4" w:space="0" w:color="000000"/>
              <w:left w:val="nil"/>
              <w:bottom w:val="single" w:sz="4" w:space="0" w:color="000000"/>
              <w:right w:val="single" w:sz="4" w:space="0" w:color="000000"/>
            </w:tcBorders>
          </w:tcPr>
          <w:p w14:paraId="1A93551F"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13</w:t>
            </w:r>
            <w:r w:rsidRPr="00315310">
              <w:rPr>
                <w:rFonts w:ascii="宋体" w:eastAsia="宋体" w:hAnsi="宋体"/>
                <w:sz w:val="21"/>
              </w:rPr>
              <w:t>．排污费</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213551CB"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158F8FD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19252D49" w14:textId="77777777" w:rsidTr="00052D3C">
        <w:trPr>
          <w:trHeight w:val="283"/>
        </w:trPr>
        <w:tc>
          <w:tcPr>
            <w:tcW w:w="4225" w:type="dxa"/>
            <w:tcBorders>
              <w:top w:val="single" w:sz="4" w:space="0" w:color="000000"/>
              <w:left w:val="nil"/>
              <w:bottom w:val="single" w:sz="4" w:space="0" w:color="000000"/>
              <w:right w:val="single" w:sz="4" w:space="0" w:color="000000"/>
            </w:tcBorders>
          </w:tcPr>
          <w:p w14:paraId="26CA9562"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14</w:t>
            </w:r>
            <w:r w:rsidRPr="00315310">
              <w:rPr>
                <w:rFonts w:ascii="宋体" w:eastAsia="宋体" w:hAnsi="宋体"/>
                <w:sz w:val="21"/>
              </w:rPr>
              <w:t>．代扣代缴的个人所得税</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44D18A7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35B919F2"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0BE0FB55" w14:textId="77777777" w:rsidTr="00052D3C">
        <w:trPr>
          <w:trHeight w:val="252"/>
        </w:trPr>
        <w:tc>
          <w:tcPr>
            <w:tcW w:w="4225" w:type="dxa"/>
            <w:tcBorders>
              <w:top w:val="single" w:sz="4" w:space="0" w:color="000000"/>
              <w:left w:val="nil"/>
              <w:bottom w:val="single" w:sz="4" w:space="0" w:color="000000"/>
              <w:right w:val="single" w:sz="4" w:space="0" w:color="000000"/>
            </w:tcBorders>
          </w:tcPr>
          <w:p w14:paraId="4247113A" w14:textId="77777777" w:rsidR="00273D18" w:rsidRPr="00315310" w:rsidRDefault="00273D18" w:rsidP="00052D3C">
            <w:pPr>
              <w:spacing w:after="0" w:line="259" w:lineRule="auto"/>
              <w:ind w:left="22" w:firstLine="0"/>
              <w:jc w:val="center"/>
              <w:rPr>
                <w:rFonts w:ascii="宋体" w:eastAsia="宋体" w:hAnsi="宋体"/>
              </w:rPr>
            </w:pPr>
            <w:r w:rsidRPr="00315310">
              <w:rPr>
                <w:rFonts w:ascii="宋体" w:eastAsia="宋体" w:hAnsi="宋体" w:cs="Times New Roman"/>
                <w:sz w:val="18"/>
              </w:rPr>
              <w:t>……</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B6CB164"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53DE229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r w:rsidR="00273D18" w:rsidRPr="00315310" w14:paraId="32DE00A3" w14:textId="77777777" w:rsidTr="00052D3C">
        <w:trPr>
          <w:trHeight w:val="284"/>
        </w:trPr>
        <w:tc>
          <w:tcPr>
            <w:tcW w:w="4225" w:type="dxa"/>
            <w:tcBorders>
              <w:top w:val="single" w:sz="4" w:space="0" w:color="000000"/>
              <w:left w:val="nil"/>
              <w:bottom w:val="single" w:sz="4" w:space="0" w:color="000000"/>
              <w:right w:val="single" w:sz="4" w:space="0" w:color="000000"/>
            </w:tcBorders>
          </w:tcPr>
          <w:p w14:paraId="51169982" w14:textId="77777777" w:rsidR="00273D18" w:rsidRPr="00315310" w:rsidRDefault="00273D18" w:rsidP="00052D3C">
            <w:pPr>
              <w:spacing w:after="0" w:line="259" w:lineRule="auto"/>
              <w:ind w:left="14" w:firstLine="0"/>
              <w:rPr>
                <w:rFonts w:ascii="宋体" w:eastAsia="宋体" w:hAnsi="宋体"/>
              </w:rPr>
            </w:pPr>
            <w:r w:rsidRPr="00315310">
              <w:rPr>
                <w:rFonts w:ascii="宋体" w:eastAsia="宋体" w:hAnsi="宋体" w:cs="Times New Roman"/>
                <w:sz w:val="21"/>
              </w:rPr>
              <w:t xml:space="preserve">            </w:t>
            </w:r>
            <w:r w:rsidRPr="00315310">
              <w:rPr>
                <w:rFonts w:ascii="宋体" w:eastAsia="宋体" w:hAnsi="宋体"/>
                <w:sz w:val="21"/>
              </w:rPr>
              <w:t>合</w:t>
            </w:r>
            <w:r w:rsidRPr="00315310">
              <w:rPr>
                <w:rFonts w:ascii="宋体" w:eastAsia="宋体" w:hAnsi="宋体" w:cs="Times New Roman"/>
                <w:sz w:val="21"/>
              </w:rPr>
              <w:t xml:space="preserve">     </w:t>
            </w:r>
            <w:r w:rsidRPr="00315310">
              <w:rPr>
                <w:rFonts w:ascii="宋体" w:eastAsia="宋体" w:hAnsi="宋体"/>
                <w:sz w:val="21"/>
              </w:rPr>
              <w:t>计</w:t>
            </w:r>
            <w:r w:rsidRPr="00315310">
              <w:rPr>
                <w:rFonts w:ascii="宋体" w:eastAsia="宋体" w:hAnsi="宋体" w:cs="Times New Roman"/>
                <w:sz w:val="21"/>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B0C01D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c>
          <w:tcPr>
            <w:tcW w:w="1899" w:type="dxa"/>
            <w:tcBorders>
              <w:top w:val="single" w:sz="4" w:space="0" w:color="000000"/>
              <w:left w:val="single" w:sz="4" w:space="0" w:color="000000"/>
              <w:bottom w:val="single" w:sz="4" w:space="0" w:color="000000"/>
              <w:right w:val="nil"/>
            </w:tcBorders>
          </w:tcPr>
          <w:p w14:paraId="46AE96DA"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cs="Times New Roman"/>
                <w:sz w:val="21"/>
              </w:rPr>
              <w:t xml:space="preserve"> </w:t>
            </w:r>
          </w:p>
        </w:tc>
      </w:tr>
    </w:tbl>
    <w:p w14:paraId="09CB4615" w14:textId="77777777" w:rsidR="00273D18" w:rsidRPr="00315310" w:rsidRDefault="00273D18" w:rsidP="00273D18">
      <w:pPr>
        <w:spacing w:after="172" w:line="259" w:lineRule="auto"/>
        <w:ind w:left="559" w:firstLine="0"/>
        <w:rPr>
          <w:rFonts w:ascii="宋体" w:eastAsia="宋体" w:hAnsi="宋体"/>
        </w:rPr>
      </w:pPr>
      <w:r w:rsidRPr="00315310">
        <w:rPr>
          <w:rFonts w:ascii="宋体" w:eastAsia="宋体" w:hAnsi="宋体"/>
        </w:rPr>
        <w:t xml:space="preserve"> </w:t>
      </w:r>
    </w:p>
    <w:p w14:paraId="564C5770" w14:textId="77777777" w:rsidR="00273D18" w:rsidRPr="00315310" w:rsidRDefault="00273D18" w:rsidP="00273D18">
      <w:pPr>
        <w:spacing w:after="136" w:line="259" w:lineRule="auto"/>
        <w:ind w:left="569"/>
        <w:rPr>
          <w:rFonts w:ascii="宋体" w:eastAsia="宋体" w:hAnsi="宋体"/>
          <w:sz w:val="24"/>
          <w:szCs w:val="24"/>
        </w:rPr>
      </w:pPr>
      <w:r w:rsidRPr="00315310">
        <w:rPr>
          <w:rFonts w:ascii="宋体" w:eastAsia="宋体" w:hAnsi="宋体"/>
          <w:sz w:val="24"/>
          <w:szCs w:val="24"/>
        </w:rPr>
        <w:t xml:space="preserve">4．利润分配的说明。 </w:t>
      </w:r>
    </w:p>
    <w:p w14:paraId="49C34C4A" w14:textId="77777777" w:rsidR="00273D18" w:rsidRPr="00315310" w:rsidRDefault="00273D18" w:rsidP="00273D18">
      <w:pPr>
        <w:spacing w:after="0" w:line="259" w:lineRule="auto"/>
        <w:ind w:right="150"/>
        <w:jc w:val="center"/>
        <w:rPr>
          <w:rFonts w:ascii="宋体" w:eastAsia="宋体" w:hAnsi="宋体"/>
          <w:sz w:val="24"/>
          <w:szCs w:val="24"/>
        </w:rPr>
      </w:pPr>
      <w:r w:rsidRPr="00315310">
        <w:rPr>
          <w:rFonts w:ascii="宋体" w:eastAsia="宋体" w:hAnsi="宋体"/>
          <w:sz w:val="24"/>
          <w:szCs w:val="24"/>
        </w:rPr>
        <w:t xml:space="preserve">利润分配表 </w:t>
      </w:r>
    </w:p>
    <w:p w14:paraId="64527C3C" w14:textId="77777777" w:rsidR="00273D18" w:rsidRPr="00315310" w:rsidRDefault="00273D18" w:rsidP="00273D18">
      <w:pPr>
        <w:spacing w:after="3" w:line="259" w:lineRule="auto"/>
        <w:ind w:right="146"/>
        <w:jc w:val="right"/>
        <w:rPr>
          <w:rFonts w:ascii="宋体" w:eastAsia="宋体" w:hAnsi="宋体"/>
          <w:sz w:val="24"/>
          <w:szCs w:val="24"/>
        </w:rPr>
      </w:pPr>
      <w:proofErr w:type="gramStart"/>
      <w:r w:rsidRPr="00315310">
        <w:rPr>
          <w:rFonts w:ascii="宋体" w:eastAsia="宋体" w:hAnsi="宋体"/>
          <w:sz w:val="24"/>
          <w:szCs w:val="24"/>
        </w:rPr>
        <w:t>会小企</w:t>
      </w:r>
      <w:proofErr w:type="gramEnd"/>
      <w:r w:rsidRPr="00315310">
        <w:rPr>
          <w:rFonts w:ascii="宋体" w:eastAsia="宋体" w:hAnsi="宋体"/>
          <w:sz w:val="24"/>
          <w:szCs w:val="24"/>
        </w:rPr>
        <w:t xml:space="preserve"> </w:t>
      </w:r>
      <w:r w:rsidRPr="00315310">
        <w:rPr>
          <w:rFonts w:ascii="宋体" w:eastAsia="宋体" w:hAnsi="宋体" w:cs="Times New Roman"/>
          <w:sz w:val="24"/>
          <w:szCs w:val="24"/>
        </w:rPr>
        <w:t xml:space="preserve">01 </w:t>
      </w:r>
      <w:r w:rsidRPr="00315310">
        <w:rPr>
          <w:rFonts w:ascii="宋体" w:eastAsia="宋体" w:hAnsi="宋体"/>
          <w:sz w:val="24"/>
          <w:szCs w:val="24"/>
        </w:rPr>
        <w:t xml:space="preserve">表附表 </w:t>
      </w:r>
      <w:r w:rsidRPr="00315310">
        <w:rPr>
          <w:rFonts w:ascii="宋体" w:eastAsia="宋体" w:hAnsi="宋体" w:cs="Times New Roman"/>
          <w:sz w:val="24"/>
          <w:szCs w:val="24"/>
        </w:rPr>
        <w:t>3</w:t>
      </w:r>
      <w:r w:rsidRPr="00315310">
        <w:rPr>
          <w:rFonts w:ascii="宋体" w:eastAsia="宋体" w:hAnsi="宋体"/>
          <w:sz w:val="24"/>
          <w:szCs w:val="24"/>
        </w:rPr>
        <w:t xml:space="preserve"> </w:t>
      </w:r>
    </w:p>
    <w:p w14:paraId="4B750355" w14:textId="77777777" w:rsidR="00273D18" w:rsidRPr="00315310" w:rsidRDefault="00273D18" w:rsidP="00273D18">
      <w:pPr>
        <w:spacing w:after="0" w:line="270" w:lineRule="auto"/>
        <w:ind w:left="228"/>
        <w:rPr>
          <w:rFonts w:ascii="宋体" w:eastAsia="宋体" w:hAnsi="宋体"/>
        </w:rPr>
      </w:pPr>
      <w:r w:rsidRPr="00315310">
        <w:rPr>
          <w:rFonts w:ascii="宋体" w:eastAsia="宋体" w:hAnsi="宋体"/>
          <w:sz w:val="24"/>
          <w:szCs w:val="24"/>
        </w:rPr>
        <w:t xml:space="preserve">编制单位：                         </w:t>
      </w:r>
      <w:r w:rsidRPr="00315310">
        <w:rPr>
          <w:rFonts w:ascii="宋体" w:eastAsia="宋体" w:hAnsi="宋体"/>
          <w:sz w:val="24"/>
          <w:szCs w:val="24"/>
          <w:u w:val="single" w:color="000000"/>
        </w:rPr>
        <w:t xml:space="preserve">      </w:t>
      </w:r>
      <w:r w:rsidRPr="00315310">
        <w:rPr>
          <w:rFonts w:ascii="宋体" w:eastAsia="宋体" w:hAnsi="宋体"/>
          <w:sz w:val="24"/>
          <w:szCs w:val="24"/>
        </w:rPr>
        <w:t xml:space="preserve">年度                      单位：元 </w:t>
      </w:r>
    </w:p>
    <w:tbl>
      <w:tblPr>
        <w:tblStyle w:val="TableGrid"/>
        <w:tblW w:w="8238" w:type="dxa"/>
        <w:tblInd w:w="-14" w:type="dxa"/>
        <w:tblCellMar>
          <w:top w:w="37" w:type="dxa"/>
          <w:left w:w="122" w:type="dxa"/>
          <w:right w:w="74" w:type="dxa"/>
        </w:tblCellMar>
        <w:tblLook w:val="04A0" w:firstRow="1" w:lastRow="0" w:firstColumn="1" w:lastColumn="0" w:noHBand="0" w:noVBand="1"/>
      </w:tblPr>
      <w:tblGrid>
        <w:gridCol w:w="4279"/>
        <w:gridCol w:w="776"/>
        <w:gridCol w:w="1440"/>
        <w:gridCol w:w="1743"/>
      </w:tblGrid>
      <w:tr w:rsidR="00273D18" w:rsidRPr="00315310" w14:paraId="4C80F455" w14:textId="77777777" w:rsidTr="00052D3C">
        <w:trPr>
          <w:trHeight w:val="288"/>
        </w:trPr>
        <w:tc>
          <w:tcPr>
            <w:tcW w:w="4280" w:type="dxa"/>
            <w:tcBorders>
              <w:top w:val="single" w:sz="6" w:space="0" w:color="000000"/>
              <w:left w:val="nil"/>
              <w:bottom w:val="single" w:sz="6" w:space="0" w:color="000000"/>
              <w:right w:val="single" w:sz="6" w:space="0" w:color="000000"/>
            </w:tcBorders>
          </w:tcPr>
          <w:p w14:paraId="630D9F2E" w14:textId="77777777" w:rsidR="00273D18" w:rsidRPr="00315310" w:rsidRDefault="00273D18" w:rsidP="00052D3C">
            <w:pPr>
              <w:spacing w:after="0" w:line="259" w:lineRule="auto"/>
              <w:ind w:left="0" w:right="31" w:firstLine="0"/>
              <w:jc w:val="center"/>
              <w:rPr>
                <w:rFonts w:ascii="宋体" w:eastAsia="宋体" w:hAnsi="宋体"/>
              </w:rPr>
            </w:pPr>
            <w:r w:rsidRPr="00315310">
              <w:rPr>
                <w:rFonts w:ascii="宋体" w:eastAsia="宋体" w:hAnsi="宋体"/>
                <w:sz w:val="21"/>
              </w:rPr>
              <w:t xml:space="preserve">项    目 </w:t>
            </w:r>
          </w:p>
        </w:tc>
        <w:tc>
          <w:tcPr>
            <w:tcW w:w="776" w:type="dxa"/>
            <w:tcBorders>
              <w:top w:val="single" w:sz="6" w:space="0" w:color="000000"/>
              <w:left w:val="single" w:sz="6" w:space="0" w:color="000000"/>
              <w:bottom w:val="single" w:sz="6" w:space="0" w:color="000000"/>
              <w:right w:val="single" w:sz="6" w:space="0" w:color="000000"/>
            </w:tcBorders>
          </w:tcPr>
          <w:p w14:paraId="1CA0969B" w14:textId="77777777" w:rsidR="00273D18" w:rsidRPr="00315310" w:rsidRDefault="00273D18" w:rsidP="00052D3C">
            <w:pPr>
              <w:spacing w:after="0" w:line="259" w:lineRule="auto"/>
              <w:ind w:left="50" w:firstLine="0"/>
              <w:jc w:val="both"/>
              <w:rPr>
                <w:rFonts w:ascii="宋体" w:eastAsia="宋体" w:hAnsi="宋体"/>
              </w:rPr>
            </w:pPr>
            <w:r w:rsidRPr="00315310">
              <w:rPr>
                <w:rFonts w:ascii="宋体" w:eastAsia="宋体" w:hAnsi="宋体"/>
                <w:sz w:val="21"/>
              </w:rPr>
              <w:t xml:space="preserve">行次 </w:t>
            </w:r>
          </w:p>
        </w:tc>
        <w:tc>
          <w:tcPr>
            <w:tcW w:w="1440" w:type="dxa"/>
            <w:tcBorders>
              <w:top w:val="single" w:sz="6" w:space="0" w:color="000000"/>
              <w:left w:val="single" w:sz="6" w:space="0" w:color="000000"/>
              <w:bottom w:val="single" w:sz="6" w:space="0" w:color="000000"/>
              <w:right w:val="single" w:sz="6" w:space="0" w:color="000000"/>
            </w:tcBorders>
          </w:tcPr>
          <w:p w14:paraId="57BE8B8E" w14:textId="77777777" w:rsidR="00273D18" w:rsidRPr="00315310" w:rsidRDefault="00273D18" w:rsidP="00052D3C">
            <w:pPr>
              <w:spacing w:after="0" w:line="259" w:lineRule="auto"/>
              <w:ind w:left="175" w:firstLine="0"/>
              <w:rPr>
                <w:rFonts w:ascii="宋体" w:eastAsia="宋体" w:hAnsi="宋体"/>
              </w:rPr>
            </w:pPr>
            <w:r w:rsidRPr="00315310">
              <w:rPr>
                <w:rFonts w:ascii="宋体" w:eastAsia="宋体" w:hAnsi="宋体"/>
                <w:sz w:val="21"/>
              </w:rPr>
              <w:t xml:space="preserve">本年金额 </w:t>
            </w:r>
          </w:p>
        </w:tc>
        <w:tc>
          <w:tcPr>
            <w:tcW w:w="1743" w:type="dxa"/>
            <w:tcBorders>
              <w:top w:val="single" w:sz="6" w:space="0" w:color="000000"/>
              <w:left w:val="single" w:sz="6" w:space="0" w:color="000000"/>
              <w:bottom w:val="single" w:sz="6" w:space="0" w:color="000000"/>
              <w:right w:val="nil"/>
            </w:tcBorders>
          </w:tcPr>
          <w:p w14:paraId="43FC98DB" w14:textId="77777777" w:rsidR="00273D18" w:rsidRPr="00315310" w:rsidRDefault="00273D18" w:rsidP="00052D3C">
            <w:pPr>
              <w:spacing w:after="0" w:line="259" w:lineRule="auto"/>
              <w:ind w:left="0" w:right="48" w:firstLine="0"/>
              <w:jc w:val="center"/>
              <w:rPr>
                <w:rFonts w:ascii="宋体" w:eastAsia="宋体" w:hAnsi="宋体"/>
              </w:rPr>
            </w:pPr>
            <w:r w:rsidRPr="00315310">
              <w:rPr>
                <w:rFonts w:ascii="宋体" w:eastAsia="宋体" w:hAnsi="宋体"/>
                <w:sz w:val="21"/>
              </w:rPr>
              <w:t xml:space="preserve">上年金额 </w:t>
            </w:r>
          </w:p>
        </w:tc>
      </w:tr>
      <w:tr w:rsidR="00273D18" w:rsidRPr="00315310" w14:paraId="3748734A" w14:textId="77777777" w:rsidTr="00052D3C">
        <w:trPr>
          <w:trHeight w:val="288"/>
        </w:trPr>
        <w:tc>
          <w:tcPr>
            <w:tcW w:w="4280" w:type="dxa"/>
            <w:tcBorders>
              <w:top w:val="single" w:sz="6" w:space="0" w:color="000000"/>
              <w:left w:val="nil"/>
              <w:bottom w:val="single" w:sz="6" w:space="0" w:color="000000"/>
              <w:right w:val="single" w:sz="6" w:space="0" w:color="000000"/>
            </w:tcBorders>
          </w:tcPr>
          <w:p w14:paraId="0A2A348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1"/>
              </w:rPr>
              <w:t xml:space="preserve">一、净利润 </w:t>
            </w:r>
          </w:p>
        </w:tc>
        <w:tc>
          <w:tcPr>
            <w:tcW w:w="776" w:type="dxa"/>
            <w:tcBorders>
              <w:top w:val="single" w:sz="6" w:space="0" w:color="000000"/>
              <w:left w:val="single" w:sz="6" w:space="0" w:color="000000"/>
              <w:bottom w:val="single" w:sz="6" w:space="0" w:color="000000"/>
              <w:right w:val="single" w:sz="6" w:space="0" w:color="000000"/>
            </w:tcBorders>
          </w:tcPr>
          <w:p w14:paraId="102CE141"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sz w:val="21"/>
              </w:rPr>
              <w:t xml:space="preserve">1 </w:t>
            </w:r>
          </w:p>
        </w:tc>
        <w:tc>
          <w:tcPr>
            <w:tcW w:w="1440" w:type="dxa"/>
            <w:tcBorders>
              <w:top w:val="single" w:sz="6" w:space="0" w:color="000000"/>
              <w:left w:val="single" w:sz="6" w:space="0" w:color="000000"/>
              <w:bottom w:val="single" w:sz="6" w:space="0" w:color="000000"/>
              <w:right w:val="single" w:sz="6" w:space="0" w:color="000000"/>
            </w:tcBorders>
          </w:tcPr>
          <w:p w14:paraId="24CA2A6B" w14:textId="77777777" w:rsidR="00273D18" w:rsidRPr="00315310" w:rsidRDefault="00273D18" w:rsidP="00052D3C">
            <w:pPr>
              <w:spacing w:after="0" w:line="259" w:lineRule="auto"/>
              <w:ind w:left="5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7ACA205C" w14:textId="77777777" w:rsidR="00273D18" w:rsidRPr="00315310" w:rsidRDefault="00273D18" w:rsidP="00052D3C">
            <w:pPr>
              <w:spacing w:after="0" w:line="259" w:lineRule="auto"/>
              <w:ind w:left="58" w:firstLine="0"/>
              <w:jc w:val="center"/>
              <w:rPr>
                <w:rFonts w:ascii="宋体" w:eastAsia="宋体" w:hAnsi="宋体"/>
              </w:rPr>
            </w:pPr>
            <w:r w:rsidRPr="00315310">
              <w:rPr>
                <w:rFonts w:ascii="宋体" w:eastAsia="宋体" w:hAnsi="宋体"/>
                <w:sz w:val="21"/>
              </w:rPr>
              <w:t xml:space="preserve"> </w:t>
            </w:r>
          </w:p>
        </w:tc>
      </w:tr>
      <w:tr w:rsidR="00273D18" w:rsidRPr="00315310" w14:paraId="7BCBC8D7" w14:textId="77777777" w:rsidTr="00052D3C">
        <w:trPr>
          <w:trHeight w:val="286"/>
        </w:trPr>
        <w:tc>
          <w:tcPr>
            <w:tcW w:w="4280" w:type="dxa"/>
            <w:tcBorders>
              <w:top w:val="single" w:sz="6" w:space="0" w:color="000000"/>
              <w:left w:val="nil"/>
              <w:bottom w:val="single" w:sz="6" w:space="0" w:color="000000"/>
              <w:right w:val="single" w:sz="6" w:space="0" w:color="000000"/>
            </w:tcBorders>
          </w:tcPr>
          <w:p w14:paraId="717BC01C"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1"/>
              </w:rPr>
              <w:t xml:space="preserve">加：年初未分配利润 </w:t>
            </w:r>
          </w:p>
        </w:tc>
        <w:tc>
          <w:tcPr>
            <w:tcW w:w="776" w:type="dxa"/>
            <w:tcBorders>
              <w:top w:val="single" w:sz="6" w:space="0" w:color="000000"/>
              <w:left w:val="single" w:sz="6" w:space="0" w:color="000000"/>
              <w:bottom w:val="single" w:sz="6" w:space="0" w:color="000000"/>
              <w:right w:val="single" w:sz="6" w:space="0" w:color="000000"/>
            </w:tcBorders>
          </w:tcPr>
          <w:p w14:paraId="3385F765"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sz w:val="21"/>
              </w:rPr>
              <w:t xml:space="preserve">2 </w:t>
            </w:r>
          </w:p>
        </w:tc>
        <w:tc>
          <w:tcPr>
            <w:tcW w:w="1440" w:type="dxa"/>
            <w:tcBorders>
              <w:top w:val="single" w:sz="6" w:space="0" w:color="000000"/>
              <w:left w:val="single" w:sz="6" w:space="0" w:color="000000"/>
              <w:bottom w:val="single" w:sz="6" w:space="0" w:color="000000"/>
              <w:right w:val="single" w:sz="6" w:space="0" w:color="000000"/>
            </w:tcBorders>
          </w:tcPr>
          <w:p w14:paraId="3570B608" w14:textId="77777777" w:rsidR="00273D18" w:rsidRPr="00315310" w:rsidRDefault="00273D18" w:rsidP="00052D3C">
            <w:pPr>
              <w:spacing w:after="0" w:line="259" w:lineRule="auto"/>
              <w:ind w:left="5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400430AA" w14:textId="77777777" w:rsidR="00273D18" w:rsidRPr="00315310" w:rsidRDefault="00273D18" w:rsidP="00052D3C">
            <w:pPr>
              <w:spacing w:after="0" w:line="259" w:lineRule="auto"/>
              <w:ind w:left="58" w:firstLine="0"/>
              <w:jc w:val="center"/>
              <w:rPr>
                <w:rFonts w:ascii="宋体" w:eastAsia="宋体" w:hAnsi="宋体"/>
              </w:rPr>
            </w:pPr>
            <w:r w:rsidRPr="00315310">
              <w:rPr>
                <w:rFonts w:ascii="宋体" w:eastAsia="宋体" w:hAnsi="宋体"/>
                <w:sz w:val="21"/>
              </w:rPr>
              <w:t xml:space="preserve"> </w:t>
            </w:r>
          </w:p>
        </w:tc>
      </w:tr>
      <w:tr w:rsidR="00273D18" w:rsidRPr="00315310" w14:paraId="3398B11A" w14:textId="77777777" w:rsidTr="00052D3C">
        <w:trPr>
          <w:trHeight w:val="288"/>
        </w:trPr>
        <w:tc>
          <w:tcPr>
            <w:tcW w:w="4280" w:type="dxa"/>
            <w:tcBorders>
              <w:top w:val="single" w:sz="6" w:space="0" w:color="000000"/>
              <w:left w:val="nil"/>
              <w:bottom w:val="single" w:sz="6" w:space="0" w:color="000000"/>
              <w:right w:val="single" w:sz="6" w:space="0" w:color="000000"/>
            </w:tcBorders>
          </w:tcPr>
          <w:p w14:paraId="53E4CD3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1"/>
              </w:rPr>
              <w:t xml:space="preserve">    其他转入 </w:t>
            </w:r>
          </w:p>
        </w:tc>
        <w:tc>
          <w:tcPr>
            <w:tcW w:w="776" w:type="dxa"/>
            <w:tcBorders>
              <w:top w:val="single" w:sz="6" w:space="0" w:color="000000"/>
              <w:left w:val="single" w:sz="6" w:space="0" w:color="000000"/>
              <w:bottom w:val="single" w:sz="6" w:space="0" w:color="000000"/>
              <w:right w:val="single" w:sz="6" w:space="0" w:color="000000"/>
            </w:tcBorders>
          </w:tcPr>
          <w:p w14:paraId="0BA1095A"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sz w:val="21"/>
              </w:rPr>
              <w:t xml:space="preserve">3 </w:t>
            </w:r>
          </w:p>
        </w:tc>
        <w:tc>
          <w:tcPr>
            <w:tcW w:w="1440" w:type="dxa"/>
            <w:tcBorders>
              <w:top w:val="single" w:sz="6" w:space="0" w:color="000000"/>
              <w:left w:val="single" w:sz="6" w:space="0" w:color="000000"/>
              <w:bottom w:val="single" w:sz="6" w:space="0" w:color="000000"/>
              <w:right w:val="single" w:sz="6" w:space="0" w:color="000000"/>
            </w:tcBorders>
          </w:tcPr>
          <w:p w14:paraId="3BF083C8" w14:textId="77777777" w:rsidR="00273D18" w:rsidRPr="00315310" w:rsidRDefault="00273D18" w:rsidP="00052D3C">
            <w:pPr>
              <w:spacing w:after="0" w:line="259" w:lineRule="auto"/>
              <w:ind w:left="5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14FC7171" w14:textId="77777777" w:rsidR="00273D18" w:rsidRPr="00315310" w:rsidRDefault="00273D18" w:rsidP="00052D3C">
            <w:pPr>
              <w:spacing w:after="0" w:line="259" w:lineRule="auto"/>
              <w:ind w:left="58" w:firstLine="0"/>
              <w:jc w:val="center"/>
              <w:rPr>
                <w:rFonts w:ascii="宋体" w:eastAsia="宋体" w:hAnsi="宋体"/>
              </w:rPr>
            </w:pPr>
            <w:r w:rsidRPr="00315310">
              <w:rPr>
                <w:rFonts w:ascii="宋体" w:eastAsia="宋体" w:hAnsi="宋体"/>
                <w:sz w:val="21"/>
              </w:rPr>
              <w:t xml:space="preserve"> </w:t>
            </w:r>
          </w:p>
        </w:tc>
      </w:tr>
      <w:tr w:rsidR="00273D18" w:rsidRPr="00315310" w14:paraId="47C31605" w14:textId="77777777" w:rsidTr="00052D3C">
        <w:trPr>
          <w:trHeight w:val="288"/>
        </w:trPr>
        <w:tc>
          <w:tcPr>
            <w:tcW w:w="4280" w:type="dxa"/>
            <w:tcBorders>
              <w:top w:val="single" w:sz="6" w:space="0" w:color="000000"/>
              <w:left w:val="nil"/>
              <w:bottom w:val="single" w:sz="6" w:space="0" w:color="000000"/>
              <w:right w:val="single" w:sz="6" w:space="0" w:color="000000"/>
            </w:tcBorders>
          </w:tcPr>
          <w:p w14:paraId="03CEFD01"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1"/>
              </w:rPr>
              <w:t xml:space="preserve">二、可供分配的利润 </w:t>
            </w:r>
          </w:p>
        </w:tc>
        <w:tc>
          <w:tcPr>
            <w:tcW w:w="776" w:type="dxa"/>
            <w:tcBorders>
              <w:top w:val="single" w:sz="6" w:space="0" w:color="000000"/>
              <w:left w:val="single" w:sz="6" w:space="0" w:color="000000"/>
              <w:bottom w:val="single" w:sz="6" w:space="0" w:color="000000"/>
              <w:right w:val="single" w:sz="6" w:space="0" w:color="000000"/>
            </w:tcBorders>
          </w:tcPr>
          <w:p w14:paraId="36CCB893"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sz w:val="21"/>
              </w:rPr>
              <w:t xml:space="preserve">4 </w:t>
            </w:r>
          </w:p>
        </w:tc>
        <w:tc>
          <w:tcPr>
            <w:tcW w:w="1440" w:type="dxa"/>
            <w:tcBorders>
              <w:top w:val="single" w:sz="6" w:space="0" w:color="000000"/>
              <w:left w:val="single" w:sz="6" w:space="0" w:color="000000"/>
              <w:bottom w:val="single" w:sz="6" w:space="0" w:color="000000"/>
              <w:right w:val="single" w:sz="6" w:space="0" w:color="000000"/>
            </w:tcBorders>
          </w:tcPr>
          <w:p w14:paraId="66D1B57E" w14:textId="77777777" w:rsidR="00273D18" w:rsidRPr="00315310" w:rsidRDefault="00273D18" w:rsidP="00052D3C">
            <w:pPr>
              <w:spacing w:after="0" w:line="259" w:lineRule="auto"/>
              <w:ind w:left="5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162C97AA" w14:textId="77777777" w:rsidR="00273D18" w:rsidRPr="00315310" w:rsidRDefault="00273D18" w:rsidP="00052D3C">
            <w:pPr>
              <w:spacing w:after="0" w:line="259" w:lineRule="auto"/>
              <w:ind w:left="58" w:firstLine="0"/>
              <w:jc w:val="center"/>
              <w:rPr>
                <w:rFonts w:ascii="宋体" w:eastAsia="宋体" w:hAnsi="宋体"/>
              </w:rPr>
            </w:pPr>
            <w:r w:rsidRPr="00315310">
              <w:rPr>
                <w:rFonts w:ascii="宋体" w:eastAsia="宋体" w:hAnsi="宋体"/>
                <w:sz w:val="21"/>
              </w:rPr>
              <w:t xml:space="preserve"> </w:t>
            </w:r>
          </w:p>
        </w:tc>
      </w:tr>
      <w:tr w:rsidR="00273D18" w:rsidRPr="00315310" w14:paraId="653EBB56" w14:textId="77777777" w:rsidTr="00052D3C">
        <w:trPr>
          <w:trHeight w:val="288"/>
        </w:trPr>
        <w:tc>
          <w:tcPr>
            <w:tcW w:w="4280" w:type="dxa"/>
            <w:tcBorders>
              <w:top w:val="single" w:sz="6" w:space="0" w:color="000000"/>
              <w:left w:val="nil"/>
              <w:bottom w:val="single" w:sz="6" w:space="0" w:color="000000"/>
              <w:right w:val="single" w:sz="6" w:space="0" w:color="000000"/>
            </w:tcBorders>
          </w:tcPr>
          <w:p w14:paraId="22309FA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1"/>
              </w:rPr>
              <w:t xml:space="preserve">减：提取法定盈余公积 </w:t>
            </w:r>
          </w:p>
        </w:tc>
        <w:tc>
          <w:tcPr>
            <w:tcW w:w="776" w:type="dxa"/>
            <w:tcBorders>
              <w:top w:val="single" w:sz="6" w:space="0" w:color="000000"/>
              <w:left w:val="single" w:sz="6" w:space="0" w:color="000000"/>
              <w:bottom w:val="single" w:sz="6" w:space="0" w:color="000000"/>
              <w:right w:val="single" w:sz="6" w:space="0" w:color="000000"/>
            </w:tcBorders>
          </w:tcPr>
          <w:p w14:paraId="3E6A6BDE" w14:textId="77777777" w:rsidR="00273D18" w:rsidRPr="00315310" w:rsidRDefault="00273D18" w:rsidP="00052D3C">
            <w:pPr>
              <w:spacing w:after="0" w:line="259" w:lineRule="auto"/>
              <w:ind w:left="0" w:right="55" w:firstLine="0"/>
              <w:jc w:val="center"/>
              <w:rPr>
                <w:rFonts w:ascii="宋体" w:eastAsia="宋体" w:hAnsi="宋体"/>
              </w:rPr>
            </w:pPr>
            <w:r w:rsidRPr="00315310">
              <w:rPr>
                <w:rFonts w:ascii="宋体" w:eastAsia="宋体" w:hAnsi="宋体"/>
                <w:sz w:val="21"/>
              </w:rPr>
              <w:t xml:space="preserve">5 </w:t>
            </w:r>
          </w:p>
        </w:tc>
        <w:tc>
          <w:tcPr>
            <w:tcW w:w="1440" w:type="dxa"/>
            <w:tcBorders>
              <w:top w:val="single" w:sz="6" w:space="0" w:color="000000"/>
              <w:left w:val="single" w:sz="6" w:space="0" w:color="000000"/>
              <w:bottom w:val="single" w:sz="6" w:space="0" w:color="000000"/>
              <w:right w:val="single" w:sz="6" w:space="0" w:color="000000"/>
            </w:tcBorders>
          </w:tcPr>
          <w:p w14:paraId="13B8EA16" w14:textId="77777777" w:rsidR="00273D18" w:rsidRPr="00315310" w:rsidRDefault="00273D18" w:rsidP="00052D3C">
            <w:pPr>
              <w:spacing w:after="0" w:line="259" w:lineRule="auto"/>
              <w:ind w:left="5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37F8F794" w14:textId="77777777" w:rsidR="00273D18" w:rsidRPr="00315310" w:rsidRDefault="00273D18" w:rsidP="00052D3C">
            <w:pPr>
              <w:spacing w:after="0" w:line="259" w:lineRule="auto"/>
              <w:ind w:left="58" w:firstLine="0"/>
              <w:jc w:val="center"/>
              <w:rPr>
                <w:rFonts w:ascii="宋体" w:eastAsia="宋体" w:hAnsi="宋体"/>
              </w:rPr>
            </w:pPr>
            <w:r w:rsidRPr="00315310">
              <w:rPr>
                <w:rFonts w:ascii="宋体" w:eastAsia="宋体" w:hAnsi="宋体"/>
                <w:sz w:val="21"/>
              </w:rPr>
              <w:t xml:space="preserve"> </w:t>
            </w:r>
          </w:p>
        </w:tc>
      </w:tr>
      <w:tr w:rsidR="00273D18" w:rsidRPr="00315310" w14:paraId="60FA9893" w14:textId="77777777" w:rsidTr="00052D3C">
        <w:trPr>
          <w:trHeight w:val="288"/>
        </w:trPr>
        <w:tc>
          <w:tcPr>
            <w:tcW w:w="4280" w:type="dxa"/>
            <w:tcBorders>
              <w:top w:val="single" w:sz="6" w:space="0" w:color="000000"/>
              <w:left w:val="nil"/>
              <w:bottom w:val="single" w:sz="6" w:space="0" w:color="000000"/>
              <w:right w:val="single" w:sz="6" w:space="0" w:color="000000"/>
            </w:tcBorders>
          </w:tcPr>
          <w:p w14:paraId="32A5B28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1"/>
              </w:rPr>
              <w:t xml:space="preserve">    提取任意盈余公积 </w:t>
            </w:r>
          </w:p>
        </w:tc>
        <w:tc>
          <w:tcPr>
            <w:tcW w:w="776" w:type="dxa"/>
            <w:tcBorders>
              <w:top w:val="single" w:sz="6" w:space="0" w:color="000000"/>
              <w:left w:val="single" w:sz="6" w:space="0" w:color="000000"/>
              <w:bottom w:val="single" w:sz="6" w:space="0" w:color="000000"/>
              <w:right w:val="single" w:sz="6" w:space="0" w:color="000000"/>
            </w:tcBorders>
          </w:tcPr>
          <w:p w14:paraId="19BEA82E" w14:textId="77777777" w:rsidR="00273D18" w:rsidRPr="00315310" w:rsidRDefault="00273D18" w:rsidP="00052D3C">
            <w:pPr>
              <w:spacing w:after="0" w:line="259" w:lineRule="auto"/>
              <w:ind w:left="0" w:right="14" w:firstLine="0"/>
              <w:jc w:val="center"/>
              <w:rPr>
                <w:rFonts w:ascii="宋体" w:eastAsia="宋体" w:hAnsi="宋体"/>
              </w:rPr>
            </w:pPr>
            <w:r w:rsidRPr="00315310">
              <w:rPr>
                <w:rFonts w:ascii="宋体" w:eastAsia="宋体" w:hAnsi="宋体"/>
                <w:sz w:val="21"/>
              </w:rPr>
              <w:t xml:space="preserve">6 </w:t>
            </w:r>
          </w:p>
        </w:tc>
        <w:tc>
          <w:tcPr>
            <w:tcW w:w="1440" w:type="dxa"/>
            <w:tcBorders>
              <w:top w:val="single" w:sz="6" w:space="0" w:color="000000"/>
              <w:left w:val="single" w:sz="6" w:space="0" w:color="000000"/>
              <w:bottom w:val="single" w:sz="6" w:space="0" w:color="000000"/>
              <w:right w:val="single" w:sz="6" w:space="0" w:color="000000"/>
            </w:tcBorders>
          </w:tcPr>
          <w:p w14:paraId="4246BCF6" w14:textId="77777777" w:rsidR="00273D18" w:rsidRPr="00315310" w:rsidRDefault="00273D18" w:rsidP="00052D3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2ECBF173" w14:textId="77777777" w:rsidR="00273D18" w:rsidRPr="00315310" w:rsidRDefault="00273D18" w:rsidP="00052D3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74AD83D0" w14:textId="77777777" w:rsidTr="00052D3C">
        <w:trPr>
          <w:trHeight w:val="286"/>
        </w:trPr>
        <w:tc>
          <w:tcPr>
            <w:tcW w:w="4280" w:type="dxa"/>
            <w:tcBorders>
              <w:top w:val="single" w:sz="6" w:space="0" w:color="000000"/>
              <w:left w:val="nil"/>
              <w:bottom w:val="single" w:sz="6" w:space="0" w:color="000000"/>
              <w:right w:val="single" w:sz="6" w:space="0" w:color="000000"/>
            </w:tcBorders>
          </w:tcPr>
          <w:p w14:paraId="08BC2A67"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1"/>
              </w:rPr>
              <w:t xml:space="preserve">    提取职工奖励及福利基金* </w:t>
            </w:r>
          </w:p>
        </w:tc>
        <w:tc>
          <w:tcPr>
            <w:tcW w:w="776" w:type="dxa"/>
            <w:tcBorders>
              <w:top w:val="single" w:sz="6" w:space="0" w:color="000000"/>
              <w:left w:val="single" w:sz="6" w:space="0" w:color="000000"/>
              <w:bottom w:val="single" w:sz="6" w:space="0" w:color="000000"/>
              <w:right w:val="single" w:sz="6" w:space="0" w:color="000000"/>
            </w:tcBorders>
          </w:tcPr>
          <w:p w14:paraId="35B37395" w14:textId="77777777" w:rsidR="00273D18" w:rsidRPr="00315310" w:rsidRDefault="00273D18" w:rsidP="00052D3C">
            <w:pPr>
              <w:spacing w:after="0" w:line="259" w:lineRule="auto"/>
              <w:ind w:left="0" w:right="14" w:firstLine="0"/>
              <w:jc w:val="center"/>
              <w:rPr>
                <w:rFonts w:ascii="宋体" w:eastAsia="宋体" w:hAnsi="宋体"/>
              </w:rPr>
            </w:pPr>
            <w:r w:rsidRPr="00315310">
              <w:rPr>
                <w:rFonts w:ascii="宋体" w:eastAsia="宋体" w:hAnsi="宋体"/>
                <w:sz w:val="21"/>
              </w:rPr>
              <w:t xml:space="preserve">7 </w:t>
            </w:r>
          </w:p>
        </w:tc>
        <w:tc>
          <w:tcPr>
            <w:tcW w:w="1440" w:type="dxa"/>
            <w:tcBorders>
              <w:top w:val="single" w:sz="6" w:space="0" w:color="000000"/>
              <w:left w:val="single" w:sz="6" w:space="0" w:color="000000"/>
              <w:bottom w:val="single" w:sz="6" w:space="0" w:color="000000"/>
              <w:right w:val="single" w:sz="6" w:space="0" w:color="000000"/>
            </w:tcBorders>
          </w:tcPr>
          <w:p w14:paraId="4065DD84" w14:textId="77777777" w:rsidR="00273D18" w:rsidRPr="00315310" w:rsidRDefault="00273D18" w:rsidP="00052D3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1EEFE83F" w14:textId="77777777" w:rsidR="00273D18" w:rsidRPr="00315310" w:rsidRDefault="00273D18" w:rsidP="00052D3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0A0D70C4" w14:textId="77777777" w:rsidTr="00052D3C">
        <w:trPr>
          <w:trHeight w:val="288"/>
        </w:trPr>
        <w:tc>
          <w:tcPr>
            <w:tcW w:w="4280" w:type="dxa"/>
            <w:tcBorders>
              <w:top w:val="single" w:sz="6" w:space="0" w:color="000000"/>
              <w:left w:val="nil"/>
              <w:bottom w:val="single" w:sz="6" w:space="0" w:color="000000"/>
              <w:right w:val="single" w:sz="6" w:space="0" w:color="000000"/>
            </w:tcBorders>
          </w:tcPr>
          <w:p w14:paraId="3FA6B4FA"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1"/>
              </w:rPr>
              <w:lastRenderedPageBreak/>
              <w:t xml:space="preserve">    提取储备基金* </w:t>
            </w:r>
          </w:p>
        </w:tc>
        <w:tc>
          <w:tcPr>
            <w:tcW w:w="776" w:type="dxa"/>
            <w:tcBorders>
              <w:top w:val="single" w:sz="6" w:space="0" w:color="000000"/>
              <w:left w:val="single" w:sz="6" w:space="0" w:color="000000"/>
              <w:bottom w:val="single" w:sz="6" w:space="0" w:color="000000"/>
              <w:right w:val="single" w:sz="6" w:space="0" w:color="000000"/>
            </w:tcBorders>
          </w:tcPr>
          <w:p w14:paraId="7979C2BE" w14:textId="77777777" w:rsidR="00273D18" w:rsidRPr="00315310" w:rsidRDefault="00273D18" w:rsidP="00052D3C">
            <w:pPr>
              <w:spacing w:after="0" w:line="259" w:lineRule="auto"/>
              <w:ind w:left="0" w:right="14" w:firstLine="0"/>
              <w:jc w:val="center"/>
              <w:rPr>
                <w:rFonts w:ascii="宋体" w:eastAsia="宋体" w:hAnsi="宋体"/>
              </w:rPr>
            </w:pPr>
            <w:r w:rsidRPr="00315310">
              <w:rPr>
                <w:rFonts w:ascii="宋体" w:eastAsia="宋体" w:hAnsi="宋体"/>
                <w:sz w:val="21"/>
              </w:rPr>
              <w:t xml:space="preserve">8 </w:t>
            </w:r>
          </w:p>
        </w:tc>
        <w:tc>
          <w:tcPr>
            <w:tcW w:w="1440" w:type="dxa"/>
            <w:tcBorders>
              <w:top w:val="single" w:sz="6" w:space="0" w:color="000000"/>
              <w:left w:val="single" w:sz="6" w:space="0" w:color="000000"/>
              <w:bottom w:val="single" w:sz="6" w:space="0" w:color="000000"/>
              <w:right w:val="single" w:sz="6" w:space="0" w:color="000000"/>
            </w:tcBorders>
          </w:tcPr>
          <w:p w14:paraId="4F30F0C1" w14:textId="77777777" w:rsidR="00273D18" w:rsidRPr="00315310" w:rsidRDefault="00273D18" w:rsidP="00052D3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2390EE29" w14:textId="77777777" w:rsidR="00273D18" w:rsidRPr="00315310" w:rsidRDefault="00273D18" w:rsidP="00052D3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24273D03" w14:textId="77777777" w:rsidTr="00052D3C">
        <w:trPr>
          <w:trHeight w:val="288"/>
        </w:trPr>
        <w:tc>
          <w:tcPr>
            <w:tcW w:w="4280" w:type="dxa"/>
            <w:tcBorders>
              <w:top w:val="single" w:sz="6" w:space="0" w:color="000000"/>
              <w:left w:val="nil"/>
              <w:bottom w:val="single" w:sz="6" w:space="0" w:color="000000"/>
              <w:right w:val="single" w:sz="6" w:space="0" w:color="000000"/>
            </w:tcBorders>
          </w:tcPr>
          <w:p w14:paraId="40ABC8D3" w14:textId="77777777" w:rsidR="00273D18" w:rsidRPr="00315310" w:rsidRDefault="00273D18" w:rsidP="00052D3C">
            <w:pPr>
              <w:spacing w:after="0" w:line="259" w:lineRule="auto"/>
              <w:ind w:left="406" w:firstLine="0"/>
              <w:rPr>
                <w:rFonts w:ascii="宋体" w:eastAsia="宋体" w:hAnsi="宋体"/>
              </w:rPr>
            </w:pPr>
            <w:r w:rsidRPr="00315310">
              <w:rPr>
                <w:rFonts w:ascii="宋体" w:eastAsia="宋体" w:hAnsi="宋体"/>
                <w:sz w:val="21"/>
              </w:rPr>
              <w:t xml:space="preserve">提取企业发展基金* </w:t>
            </w:r>
          </w:p>
        </w:tc>
        <w:tc>
          <w:tcPr>
            <w:tcW w:w="776" w:type="dxa"/>
            <w:tcBorders>
              <w:top w:val="single" w:sz="6" w:space="0" w:color="000000"/>
              <w:left w:val="single" w:sz="6" w:space="0" w:color="000000"/>
              <w:bottom w:val="single" w:sz="6" w:space="0" w:color="000000"/>
              <w:right w:val="single" w:sz="6" w:space="0" w:color="000000"/>
            </w:tcBorders>
          </w:tcPr>
          <w:p w14:paraId="19441448" w14:textId="77777777" w:rsidR="00273D18" w:rsidRPr="00315310" w:rsidRDefault="00273D18" w:rsidP="00052D3C">
            <w:pPr>
              <w:spacing w:after="0" w:line="259" w:lineRule="auto"/>
              <w:ind w:left="0" w:right="14" w:firstLine="0"/>
              <w:jc w:val="center"/>
              <w:rPr>
                <w:rFonts w:ascii="宋体" w:eastAsia="宋体" w:hAnsi="宋体"/>
              </w:rPr>
            </w:pPr>
            <w:r w:rsidRPr="00315310">
              <w:rPr>
                <w:rFonts w:ascii="宋体" w:eastAsia="宋体" w:hAnsi="宋体"/>
                <w:sz w:val="21"/>
              </w:rPr>
              <w:t xml:space="preserve">9 </w:t>
            </w:r>
          </w:p>
        </w:tc>
        <w:tc>
          <w:tcPr>
            <w:tcW w:w="1440" w:type="dxa"/>
            <w:tcBorders>
              <w:top w:val="single" w:sz="6" w:space="0" w:color="000000"/>
              <w:left w:val="single" w:sz="6" w:space="0" w:color="000000"/>
              <w:bottom w:val="single" w:sz="6" w:space="0" w:color="000000"/>
              <w:right w:val="single" w:sz="6" w:space="0" w:color="000000"/>
            </w:tcBorders>
          </w:tcPr>
          <w:p w14:paraId="63CAC886" w14:textId="77777777" w:rsidR="00273D18" w:rsidRPr="00315310" w:rsidRDefault="00273D18" w:rsidP="00052D3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757BA99F" w14:textId="77777777" w:rsidR="00273D18" w:rsidRPr="00315310" w:rsidRDefault="00273D18" w:rsidP="00052D3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5E9609FD" w14:textId="77777777" w:rsidTr="00052D3C">
        <w:trPr>
          <w:trHeight w:val="288"/>
        </w:trPr>
        <w:tc>
          <w:tcPr>
            <w:tcW w:w="4280" w:type="dxa"/>
            <w:tcBorders>
              <w:top w:val="single" w:sz="6" w:space="0" w:color="000000"/>
              <w:left w:val="nil"/>
              <w:bottom w:val="single" w:sz="6" w:space="0" w:color="000000"/>
              <w:right w:val="single" w:sz="6" w:space="0" w:color="000000"/>
            </w:tcBorders>
          </w:tcPr>
          <w:p w14:paraId="105C667F"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1"/>
              </w:rPr>
              <w:t xml:space="preserve">    利润归还投资** </w:t>
            </w:r>
          </w:p>
        </w:tc>
        <w:tc>
          <w:tcPr>
            <w:tcW w:w="776" w:type="dxa"/>
            <w:tcBorders>
              <w:top w:val="single" w:sz="6" w:space="0" w:color="000000"/>
              <w:left w:val="single" w:sz="6" w:space="0" w:color="000000"/>
              <w:bottom w:val="single" w:sz="6" w:space="0" w:color="000000"/>
              <w:right w:val="single" w:sz="6" w:space="0" w:color="000000"/>
            </w:tcBorders>
          </w:tcPr>
          <w:p w14:paraId="43D4D7C6" w14:textId="77777777" w:rsidR="00273D18" w:rsidRPr="00315310" w:rsidRDefault="00273D18" w:rsidP="00052D3C">
            <w:pPr>
              <w:spacing w:after="0" w:line="259" w:lineRule="auto"/>
              <w:ind w:left="0" w:right="14" w:firstLine="0"/>
              <w:jc w:val="center"/>
              <w:rPr>
                <w:rFonts w:ascii="宋体" w:eastAsia="宋体" w:hAnsi="宋体"/>
              </w:rPr>
            </w:pPr>
            <w:r w:rsidRPr="00315310">
              <w:rPr>
                <w:rFonts w:ascii="宋体" w:eastAsia="宋体" w:hAnsi="宋体"/>
                <w:sz w:val="21"/>
              </w:rPr>
              <w:t xml:space="preserve">10 </w:t>
            </w:r>
          </w:p>
        </w:tc>
        <w:tc>
          <w:tcPr>
            <w:tcW w:w="1440" w:type="dxa"/>
            <w:tcBorders>
              <w:top w:val="single" w:sz="6" w:space="0" w:color="000000"/>
              <w:left w:val="single" w:sz="6" w:space="0" w:color="000000"/>
              <w:bottom w:val="single" w:sz="6" w:space="0" w:color="000000"/>
              <w:right w:val="single" w:sz="6" w:space="0" w:color="000000"/>
            </w:tcBorders>
          </w:tcPr>
          <w:p w14:paraId="5766A543" w14:textId="77777777" w:rsidR="00273D18" w:rsidRPr="00315310" w:rsidRDefault="00273D18" w:rsidP="00052D3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17DEEF7B" w14:textId="77777777" w:rsidR="00273D18" w:rsidRPr="00315310" w:rsidRDefault="00273D18" w:rsidP="00052D3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3824AFF4" w14:textId="77777777" w:rsidTr="00052D3C">
        <w:trPr>
          <w:trHeight w:val="286"/>
        </w:trPr>
        <w:tc>
          <w:tcPr>
            <w:tcW w:w="4280" w:type="dxa"/>
            <w:tcBorders>
              <w:top w:val="single" w:sz="6" w:space="0" w:color="000000"/>
              <w:left w:val="nil"/>
              <w:bottom w:val="single" w:sz="6" w:space="0" w:color="000000"/>
              <w:right w:val="single" w:sz="6" w:space="0" w:color="000000"/>
            </w:tcBorders>
          </w:tcPr>
          <w:p w14:paraId="3D0A139D"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1"/>
              </w:rPr>
              <w:t xml:space="preserve">三、可供投资者分配的利润 </w:t>
            </w:r>
          </w:p>
        </w:tc>
        <w:tc>
          <w:tcPr>
            <w:tcW w:w="776" w:type="dxa"/>
            <w:tcBorders>
              <w:top w:val="single" w:sz="6" w:space="0" w:color="000000"/>
              <w:left w:val="single" w:sz="6" w:space="0" w:color="000000"/>
              <w:bottom w:val="single" w:sz="6" w:space="0" w:color="000000"/>
              <w:right w:val="single" w:sz="6" w:space="0" w:color="000000"/>
            </w:tcBorders>
          </w:tcPr>
          <w:p w14:paraId="469F4CAB" w14:textId="77777777" w:rsidR="00273D18" w:rsidRPr="00315310" w:rsidRDefault="00273D18" w:rsidP="00052D3C">
            <w:pPr>
              <w:spacing w:after="0" w:line="259" w:lineRule="auto"/>
              <w:ind w:left="0" w:right="14" w:firstLine="0"/>
              <w:jc w:val="center"/>
              <w:rPr>
                <w:rFonts w:ascii="宋体" w:eastAsia="宋体" w:hAnsi="宋体"/>
              </w:rPr>
            </w:pPr>
            <w:r w:rsidRPr="00315310">
              <w:rPr>
                <w:rFonts w:ascii="宋体" w:eastAsia="宋体" w:hAnsi="宋体"/>
                <w:sz w:val="21"/>
              </w:rPr>
              <w:t xml:space="preserve">11 </w:t>
            </w:r>
          </w:p>
        </w:tc>
        <w:tc>
          <w:tcPr>
            <w:tcW w:w="1440" w:type="dxa"/>
            <w:tcBorders>
              <w:top w:val="single" w:sz="6" w:space="0" w:color="000000"/>
              <w:left w:val="single" w:sz="6" w:space="0" w:color="000000"/>
              <w:bottom w:val="single" w:sz="6" w:space="0" w:color="000000"/>
              <w:right w:val="single" w:sz="6" w:space="0" w:color="000000"/>
            </w:tcBorders>
          </w:tcPr>
          <w:p w14:paraId="684D25C5" w14:textId="77777777" w:rsidR="00273D18" w:rsidRPr="00315310" w:rsidRDefault="00273D18" w:rsidP="00052D3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72AED4C0" w14:textId="77777777" w:rsidR="00273D18" w:rsidRPr="00315310" w:rsidRDefault="00273D18" w:rsidP="00052D3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4D823F24" w14:textId="77777777" w:rsidTr="00052D3C">
        <w:trPr>
          <w:trHeight w:val="288"/>
        </w:trPr>
        <w:tc>
          <w:tcPr>
            <w:tcW w:w="4280" w:type="dxa"/>
            <w:tcBorders>
              <w:top w:val="single" w:sz="6" w:space="0" w:color="000000"/>
              <w:left w:val="nil"/>
              <w:bottom w:val="single" w:sz="6" w:space="0" w:color="000000"/>
              <w:right w:val="single" w:sz="6" w:space="0" w:color="000000"/>
            </w:tcBorders>
          </w:tcPr>
          <w:p w14:paraId="727EF430"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1"/>
              </w:rPr>
              <w:t xml:space="preserve">减：应付利润 </w:t>
            </w:r>
          </w:p>
        </w:tc>
        <w:tc>
          <w:tcPr>
            <w:tcW w:w="776" w:type="dxa"/>
            <w:tcBorders>
              <w:top w:val="single" w:sz="6" w:space="0" w:color="000000"/>
              <w:left w:val="single" w:sz="6" w:space="0" w:color="000000"/>
              <w:bottom w:val="single" w:sz="6" w:space="0" w:color="000000"/>
              <w:right w:val="single" w:sz="6" w:space="0" w:color="000000"/>
            </w:tcBorders>
          </w:tcPr>
          <w:p w14:paraId="0B6AB965" w14:textId="77777777" w:rsidR="00273D18" w:rsidRPr="00315310" w:rsidRDefault="00273D18" w:rsidP="00052D3C">
            <w:pPr>
              <w:spacing w:after="0" w:line="259" w:lineRule="auto"/>
              <w:ind w:left="0" w:right="14" w:firstLine="0"/>
              <w:jc w:val="center"/>
              <w:rPr>
                <w:rFonts w:ascii="宋体" w:eastAsia="宋体" w:hAnsi="宋体"/>
              </w:rPr>
            </w:pPr>
            <w:r w:rsidRPr="00315310">
              <w:rPr>
                <w:rFonts w:ascii="宋体" w:eastAsia="宋体" w:hAnsi="宋体"/>
                <w:sz w:val="21"/>
              </w:rPr>
              <w:t xml:space="preserve">12 </w:t>
            </w:r>
          </w:p>
        </w:tc>
        <w:tc>
          <w:tcPr>
            <w:tcW w:w="1440" w:type="dxa"/>
            <w:tcBorders>
              <w:top w:val="single" w:sz="6" w:space="0" w:color="000000"/>
              <w:left w:val="single" w:sz="6" w:space="0" w:color="000000"/>
              <w:bottom w:val="single" w:sz="6" w:space="0" w:color="000000"/>
              <w:right w:val="single" w:sz="6" w:space="0" w:color="000000"/>
            </w:tcBorders>
          </w:tcPr>
          <w:p w14:paraId="18571729" w14:textId="77777777" w:rsidR="00273D18" w:rsidRPr="00315310" w:rsidRDefault="00273D18" w:rsidP="00052D3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60202D99" w14:textId="77777777" w:rsidR="00273D18" w:rsidRPr="00315310" w:rsidRDefault="00273D18" w:rsidP="00052D3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r w:rsidR="00273D18" w:rsidRPr="00315310" w14:paraId="17D270A2" w14:textId="77777777" w:rsidTr="00052D3C">
        <w:trPr>
          <w:trHeight w:val="288"/>
        </w:trPr>
        <w:tc>
          <w:tcPr>
            <w:tcW w:w="4280" w:type="dxa"/>
            <w:tcBorders>
              <w:top w:val="single" w:sz="6" w:space="0" w:color="000000"/>
              <w:left w:val="nil"/>
              <w:bottom w:val="single" w:sz="6" w:space="0" w:color="000000"/>
              <w:right w:val="single" w:sz="6" w:space="0" w:color="000000"/>
            </w:tcBorders>
          </w:tcPr>
          <w:p w14:paraId="18BD2BE3" w14:textId="77777777" w:rsidR="00273D18" w:rsidRPr="00315310" w:rsidRDefault="00273D18" w:rsidP="00052D3C">
            <w:pPr>
              <w:spacing w:after="0" w:line="259" w:lineRule="auto"/>
              <w:ind w:left="0" w:firstLine="0"/>
              <w:rPr>
                <w:rFonts w:ascii="宋体" w:eastAsia="宋体" w:hAnsi="宋体"/>
              </w:rPr>
            </w:pPr>
            <w:r w:rsidRPr="00315310">
              <w:rPr>
                <w:rFonts w:ascii="宋体" w:eastAsia="宋体" w:hAnsi="宋体"/>
                <w:sz w:val="21"/>
              </w:rPr>
              <w:t xml:space="preserve">四、未分配利润 </w:t>
            </w:r>
          </w:p>
        </w:tc>
        <w:tc>
          <w:tcPr>
            <w:tcW w:w="776" w:type="dxa"/>
            <w:tcBorders>
              <w:top w:val="single" w:sz="6" w:space="0" w:color="000000"/>
              <w:left w:val="single" w:sz="6" w:space="0" w:color="000000"/>
              <w:bottom w:val="single" w:sz="6" w:space="0" w:color="000000"/>
              <w:right w:val="single" w:sz="6" w:space="0" w:color="000000"/>
            </w:tcBorders>
          </w:tcPr>
          <w:p w14:paraId="2C4954D8" w14:textId="77777777" w:rsidR="00273D18" w:rsidRPr="00315310" w:rsidRDefault="00273D18" w:rsidP="00052D3C">
            <w:pPr>
              <w:spacing w:after="0" w:line="259" w:lineRule="auto"/>
              <w:ind w:left="0" w:right="15" w:firstLine="0"/>
              <w:jc w:val="center"/>
              <w:rPr>
                <w:rFonts w:ascii="宋体" w:eastAsia="宋体" w:hAnsi="宋体"/>
              </w:rPr>
            </w:pPr>
            <w:r w:rsidRPr="00315310">
              <w:rPr>
                <w:rFonts w:ascii="宋体" w:eastAsia="宋体" w:hAnsi="宋体"/>
                <w:sz w:val="21"/>
              </w:rPr>
              <w:t xml:space="preserve">13 </w:t>
            </w:r>
          </w:p>
        </w:tc>
        <w:tc>
          <w:tcPr>
            <w:tcW w:w="1440" w:type="dxa"/>
            <w:tcBorders>
              <w:top w:val="single" w:sz="6" w:space="0" w:color="000000"/>
              <w:left w:val="single" w:sz="6" w:space="0" w:color="000000"/>
              <w:bottom w:val="single" w:sz="6" w:space="0" w:color="000000"/>
              <w:right w:val="single" w:sz="6" w:space="0" w:color="000000"/>
            </w:tcBorders>
          </w:tcPr>
          <w:p w14:paraId="1448B0D9" w14:textId="77777777" w:rsidR="00273D18" w:rsidRPr="00315310" w:rsidRDefault="00273D18" w:rsidP="00052D3C">
            <w:pPr>
              <w:spacing w:after="0" w:line="259" w:lineRule="auto"/>
              <w:ind w:left="98" w:firstLine="0"/>
              <w:jc w:val="center"/>
              <w:rPr>
                <w:rFonts w:ascii="宋体" w:eastAsia="宋体" w:hAnsi="宋体"/>
              </w:rPr>
            </w:pPr>
            <w:r w:rsidRPr="00315310">
              <w:rPr>
                <w:rFonts w:ascii="宋体" w:eastAsia="宋体" w:hAnsi="宋体"/>
                <w:sz w:val="21"/>
              </w:rPr>
              <w:t xml:space="preserve"> </w:t>
            </w:r>
          </w:p>
        </w:tc>
        <w:tc>
          <w:tcPr>
            <w:tcW w:w="1743" w:type="dxa"/>
            <w:tcBorders>
              <w:top w:val="single" w:sz="6" w:space="0" w:color="000000"/>
              <w:left w:val="single" w:sz="6" w:space="0" w:color="000000"/>
              <w:bottom w:val="single" w:sz="6" w:space="0" w:color="000000"/>
              <w:right w:val="nil"/>
            </w:tcBorders>
          </w:tcPr>
          <w:p w14:paraId="43B52828" w14:textId="77777777" w:rsidR="00273D18" w:rsidRPr="00315310" w:rsidRDefault="00273D18" w:rsidP="00052D3C">
            <w:pPr>
              <w:spacing w:after="0" w:line="259" w:lineRule="auto"/>
              <w:ind w:left="99" w:firstLine="0"/>
              <w:jc w:val="center"/>
              <w:rPr>
                <w:rFonts w:ascii="宋体" w:eastAsia="宋体" w:hAnsi="宋体"/>
              </w:rPr>
            </w:pPr>
            <w:r w:rsidRPr="00315310">
              <w:rPr>
                <w:rFonts w:ascii="宋体" w:eastAsia="宋体" w:hAnsi="宋体"/>
                <w:sz w:val="21"/>
              </w:rPr>
              <w:t xml:space="preserve"> </w:t>
            </w:r>
          </w:p>
        </w:tc>
      </w:tr>
    </w:tbl>
    <w:p w14:paraId="7F37B21E" w14:textId="77777777" w:rsidR="00273D18" w:rsidRPr="00315310" w:rsidRDefault="00273D18" w:rsidP="00273D18">
      <w:pPr>
        <w:spacing w:after="1" w:line="261" w:lineRule="auto"/>
        <w:ind w:left="-15" w:firstLine="271"/>
        <w:rPr>
          <w:rFonts w:ascii="宋体" w:eastAsia="宋体" w:hAnsi="宋体"/>
        </w:rPr>
      </w:pPr>
      <w:r w:rsidRPr="00315310">
        <w:rPr>
          <w:rFonts w:ascii="宋体" w:eastAsia="宋体" w:hAnsi="宋体"/>
          <w:sz w:val="18"/>
        </w:rPr>
        <w:t xml:space="preserve">* 提取职工奖励及福利基金、提取储备基金、提取企业发展基金这3个项目仅适用于小企业（外商投资）按照相关法律规定提取的3项基金。 </w:t>
      </w:r>
    </w:p>
    <w:p w14:paraId="16B91CBE" w14:textId="77777777" w:rsidR="00273D18" w:rsidRPr="00315310" w:rsidRDefault="00273D18" w:rsidP="00273D18">
      <w:pPr>
        <w:spacing w:after="1" w:line="261" w:lineRule="auto"/>
        <w:ind w:left="281"/>
        <w:rPr>
          <w:rFonts w:ascii="宋体" w:eastAsia="宋体" w:hAnsi="宋体"/>
        </w:rPr>
      </w:pPr>
      <w:r w:rsidRPr="00315310">
        <w:rPr>
          <w:rFonts w:ascii="宋体" w:eastAsia="宋体" w:hAnsi="宋体"/>
          <w:sz w:val="18"/>
        </w:rPr>
        <w:t xml:space="preserve">**利润归还投资这个项目仅适用于小企业（中外合作经营）根据合同规定在合作期间归还投资者的投资。 </w:t>
      </w:r>
    </w:p>
    <w:p w14:paraId="5690519B" w14:textId="77777777" w:rsidR="00273D18" w:rsidRPr="00315310" w:rsidRDefault="00273D18" w:rsidP="00273D18">
      <w:pPr>
        <w:spacing w:after="94" w:line="259" w:lineRule="auto"/>
        <w:ind w:left="271" w:firstLine="0"/>
        <w:rPr>
          <w:rFonts w:ascii="宋体" w:eastAsia="宋体" w:hAnsi="宋体"/>
          <w:sz w:val="24"/>
          <w:szCs w:val="24"/>
        </w:rPr>
      </w:pPr>
      <w:r w:rsidRPr="00315310">
        <w:rPr>
          <w:rFonts w:ascii="宋体" w:eastAsia="宋体" w:hAnsi="宋体"/>
          <w:sz w:val="18"/>
        </w:rPr>
        <w:t xml:space="preserve"> </w:t>
      </w:r>
    </w:p>
    <w:p w14:paraId="79978411"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5．用于对外担保的资产名称、账面余额及形成的原因；未决诉讼、未决仲裁以及对外提供担保所涉及的金额。 </w:t>
      </w:r>
    </w:p>
    <w:p w14:paraId="44B27B6F"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6．发生严重亏损的，应当披露持续经营的计划、未来经营的方案。 </w:t>
      </w:r>
    </w:p>
    <w:p w14:paraId="0E362386" w14:textId="77777777" w:rsidR="00273D18" w:rsidRPr="00315310" w:rsidRDefault="00273D18" w:rsidP="00273D18">
      <w:pPr>
        <w:ind w:left="-15" w:firstLine="559"/>
        <w:rPr>
          <w:rFonts w:ascii="宋体" w:eastAsia="宋体" w:hAnsi="宋体"/>
          <w:sz w:val="24"/>
          <w:szCs w:val="24"/>
        </w:rPr>
      </w:pPr>
      <w:r w:rsidRPr="00315310">
        <w:rPr>
          <w:rFonts w:ascii="宋体" w:eastAsia="宋体" w:hAnsi="宋体"/>
          <w:sz w:val="24"/>
          <w:szCs w:val="24"/>
        </w:rPr>
        <w:t xml:space="preserve">7．对已在资产负债表和利润表中列示项目与企业所得税法规定存在差异的纳税调整过程。 </w:t>
      </w:r>
    </w:p>
    <w:p w14:paraId="4DFD891F" w14:textId="77777777" w:rsidR="00273D18" w:rsidRPr="00315310" w:rsidRDefault="00273D18" w:rsidP="00273D18">
      <w:pPr>
        <w:spacing w:after="175" w:line="259" w:lineRule="auto"/>
        <w:ind w:left="569"/>
        <w:rPr>
          <w:rFonts w:ascii="宋体" w:eastAsia="宋体" w:hAnsi="宋体"/>
          <w:sz w:val="24"/>
          <w:szCs w:val="24"/>
        </w:rPr>
      </w:pPr>
      <w:r w:rsidRPr="00315310">
        <w:rPr>
          <w:rFonts w:ascii="宋体" w:eastAsia="宋体" w:hAnsi="宋体"/>
          <w:sz w:val="24"/>
          <w:szCs w:val="24"/>
        </w:rPr>
        <w:t xml:space="preserve">参见《中华人民共和国企业所得税年度纳税申报表》。 </w:t>
      </w:r>
    </w:p>
    <w:p w14:paraId="12824201" w14:textId="77777777" w:rsidR="00273D18" w:rsidRPr="00315310" w:rsidRDefault="00273D18" w:rsidP="00273D18">
      <w:pPr>
        <w:spacing w:line="259" w:lineRule="auto"/>
        <w:ind w:left="569"/>
        <w:rPr>
          <w:rFonts w:ascii="宋体" w:eastAsia="宋体" w:hAnsi="宋体"/>
          <w:sz w:val="24"/>
          <w:szCs w:val="24"/>
        </w:rPr>
      </w:pPr>
      <w:r w:rsidRPr="00315310">
        <w:rPr>
          <w:rFonts w:ascii="宋体" w:eastAsia="宋体" w:hAnsi="宋体"/>
          <w:sz w:val="24"/>
          <w:szCs w:val="24"/>
        </w:rPr>
        <w:t xml:space="preserve">8．其他需要说明的事项。 </w:t>
      </w:r>
    </w:p>
    <w:p w14:paraId="7EAA3495" w14:textId="77777777" w:rsidR="00F57C18" w:rsidRPr="00273D18" w:rsidRDefault="00F57C18"/>
    <w:sectPr w:rsidR="00F57C18" w:rsidRPr="00273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51B8" w14:textId="77777777" w:rsidR="00D540F7" w:rsidRDefault="00D540F7" w:rsidP="00273D18">
      <w:pPr>
        <w:spacing w:after="0" w:line="240" w:lineRule="auto"/>
      </w:pPr>
      <w:r>
        <w:separator/>
      </w:r>
    </w:p>
  </w:endnote>
  <w:endnote w:type="continuationSeparator" w:id="0">
    <w:p w14:paraId="4E18FF49" w14:textId="77777777" w:rsidR="00D540F7" w:rsidRDefault="00D540F7" w:rsidP="0027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0C047" w14:textId="77777777" w:rsidR="00D540F7" w:rsidRDefault="00D540F7" w:rsidP="00273D18">
      <w:pPr>
        <w:spacing w:after="0" w:line="240" w:lineRule="auto"/>
      </w:pPr>
      <w:r>
        <w:separator/>
      </w:r>
    </w:p>
  </w:footnote>
  <w:footnote w:type="continuationSeparator" w:id="0">
    <w:p w14:paraId="0BE931D7" w14:textId="77777777" w:rsidR="00D540F7" w:rsidRDefault="00D540F7" w:rsidP="0027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141"/>
    <w:multiLevelType w:val="hybridMultilevel"/>
    <w:tmpl w:val="A848559C"/>
    <w:lvl w:ilvl="0" w:tplc="B8DC5808">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B762DF0A">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F00666A">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70667D48">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8D85192">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444D010">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10E172C">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0EE86E6">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7B2C5C0">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A97BCB"/>
    <w:multiLevelType w:val="hybridMultilevel"/>
    <w:tmpl w:val="CCB2516C"/>
    <w:lvl w:ilvl="0" w:tplc="179C2D2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0EC1E5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AB6073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036BFEC">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14CF6F2">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4B20E42">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1E09706">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9A84B2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344DD10">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022304"/>
    <w:multiLevelType w:val="hybridMultilevel"/>
    <w:tmpl w:val="32C41828"/>
    <w:lvl w:ilvl="0" w:tplc="00E23D70">
      <w:start w:val="1"/>
      <w:numFmt w:val="ideographDigital"/>
      <w:lvlText w:val="%1、"/>
      <w:lvlJc w:val="left"/>
      <w:pPr>
        <w:ind w:left="2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06C1A52">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25C494A">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3DC09BE">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8B09A46">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176C004">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B9C41A0">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A24BBC0">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576C778">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A81200"/>
    <w:multiLevelType w:val="hybridMultilevel"/>
    <w:tmpl w:val="7970497C"/>
    <w:lvl w:ilvl="0" w:tplc="7DBE3FF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43C325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D34AEC8">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F305FF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BAC093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CD27090">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F8EAF18">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B28DE52">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85409094">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2FA4FC8"/>
    <w:multiLevelType w:val="hybridMultilevel"/>
    <w:tmpl w:val="03147250"/>
    <w:lvl w:ilvl="0" w:tplc="C42EAAF0">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61C6B6C">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FC03948">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DF8ED70">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AD4B214">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45C3BA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7505A0E">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EB69290">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38455D2">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3051801"/>
    <w:multiLevelType w:val="hybridMultilevel"/>
    <w:tmpl w:val="2B166A5A"/>
    <w:lvl w:ilvl="0" w:tplc="9790D40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7BE8000E">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780E3C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130E2F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8BA547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0D224EE">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67843F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A744FD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9E2A7E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41C4581"/>
    <w:multiLevelType w:val="hybridMultilevel"/>
    <w:tmpl w:val="682605D8"/>
    <w:lvl w:ilvl="0" w:tplc="87A09350">
      <w:start w:val="1"/>
      <w:numFmt w:val="ideographDigital"/>
      <w:lvlText w:val="（%1）"/>
      <w:lvlJc w:val="left"/>
      <w:pPr>
        <w:ind w:left="129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EA4E7BC">
      <w:start w:val="1"/>
      <w:numFmt w:val="lowerLetter"/>
      <w:lvlText w:val="%2"/>
      <w:lvlJc w:val="left"/>
      <w:pPr>
        <w:ind w:left="153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87EDBBA">
      <w:start w:val="1"/>
      <w:numFmt w:val="lowerRoman"/>
      <w:lvlText w:val="%3"/>
      <w:lvlJc w:val="left"/>
      <w:pPr>
        <w:ind w:left="225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75800CA">
      <w:start w:val="1"/>
      <w:numFmt w:val="decimal"/>
      <w:lvlText w:val="%4"/>
      <w:lvlJc w:val="left"/>
      <w:pPr>
        <w:ind w:left="297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37E2B82">
      <w:start w:val="1"/>
      <w:numFmt w:val="lowerLetter"/>
      <w:lvlText w:val="%5"/>
      <w:lvlJc w:val="left"/>
      <w:pPr>
        <w:ind w:left="369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37448D6">
      <w:start w:val="1"/>
      <w:numFmt w:val="lowerRoman"/>
      <w:lvlText w:val="%6"/>
      <w:lvlJc w:val="left"/>
      <w:pPr>
        <w:ind w:left="44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2BC1F50">
      <w:start w:val="1"/>
      <w:numFmt w:val="decimal"/>
      <w:lvlText w:val="%7"/>
      <w:lvlJc w:val="left"/>
      <w:pPr>
        <w:ind w:left="513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CE8C2C6">
      <w:start w:val="1"/>
      <w:numFmt w:val="lowerLetter"/>
      <w:lvlText w:val="%8"/>
      <w:lvlJc w:val="left"/>
      <w:pPr>
        <w:ind w:left="585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FE8D5B8">
      <w:start w:val="1"/>
      <w:numFmt w:val="lowerRoman"/>
      <w:lvlText w:val="%9"/>
      <w:lvlJc w:val="left"/>
      <w:pPr>
        <w:ind w:left="657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45968BA"/>
    <w:multiLevelType w:val="hybridMultilevel"/>
    <w:tmpl w:val="E8140868"/>
    <w:lvl w:ilvl="0" w:tplc="FA54F426">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CD2F000">
      <w:start w:val="1"/>
      <w:numFmt w:val="lowerLetter"/>
      <w:lvlText w:val="%2"/>
      <w:lvlJc w:val="left"/>
      <w:pPr>
        <w:ind w:left="16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E3E67F2C">
      <w:start w:val="1"/>
      <w:numFmt w:val="lowerRoman"/>
      <w:lvlText w:val="%3"/>
      <w:lvlJc w:val="left"/>
      <w:pPr>
        <w:ind w:left="23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8C0CEF6">
      <w:start w:val="1"/>
      <w:numFmt w:val="decimal"/>
      <w:lvlText w:val="%4"/>
      <w:lvlJc w:val="left"/>
      <w:pPr>
        <w:ind w:left="3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C627416">
      <w:start w:val="1"/>
      <w:numFmt w:val="lowerLetter"/>
      <w:lvlText w:val="%5"/>
      <w:lvlJc w:val="left"/>
      <w:pPr>
        <w:ind w:left="38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CEAAF5A">
      <w:start w:val="1"/>
      <w:numFmt w:val="lowerRoman"/>
      <w:lvlText w:val="%6"/>
      <w:lvlJc w:val="left"/>
      <w:pPr>
        <w:ind w:left="45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344AA2C">
      <w:start w:val="1"/>
      <w:numFmt w:val="decimal"/>
      <w:lvlText w:val="%7"/>
      <w:lvlJc w:val="left"/>
      <w:pPr>
        <w:ind w:left="52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84AF50A">
      <w:start w:val="1"/>
      <w:numFmt w:val="lowerLetter"/>
      <w:lvlText w:val="%8"/>
      <w:lvlJc w:val="left"/>
      <w:pPr>
        <w:ind w:left="59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D64AD4C">
      <w:start w:val="1"/>
      <w:numFmt w:val="lowerRoman"/>
      <w:lvlText w:val="%9"/>
      <w:lvlJc w:val="left"/>
      <w:pPr>
        <w:ind w:left="66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59845DF"/>
    <w:multiLevelType w:val="hybridMultilevel"/>
    <w:tmpl w:val="8CBE01A0"/>
    <w:lvl w:ilvl="0" w:tplc="A3B029E8">
      <w:start w:val="1"/>
      <w:numFmt w:val="decimal"/>
      <w:lvlText w:val="（%1）"/>
      <w:lvlJc w:val="left"/>
      <w:pPr>
        <w:ind w:left="67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55CB7A4">
      <w:start w:val="1"/>
      <w:numFmt w:val="lowerLetter"/>
      <w:lvlText w:val="%2"/>
      <w:lvlJc w:val="left"/>
      <w:pPr>
        <w:ind w:left="149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9823C94">
      <w:start w:val="1"/>
      <w:numFmt w:val="lowerRoman"/>
      <w:lvlText w:val="%3"/>
      <w:lvlJc w:val="left"/>
      <w:pPr>
        <w:ind w:left="221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736BB44">
      <w:start w:val="1"/>
      <w:numFmt w:val="decimal"/>
      <w:lvlText w:val="%4"/>
      <w:lvlJc w:val="left"/>
      <w:pPr>
        <w:ind w:left="293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A469518">
      <w:start w:val="1"/>
      <w:numFmt w:val="lowerLetter"/>
      <w:lvlText w:val="%5"/>
      <w:lvlJc w:val="left"/>
      <w:pPr>
        <w:ind w:left="365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498ED18">
      <w:start w:val="1"/>
      <w:numFmt w:val="lowerRoman"/>
      <w:lvlText w:val="%6"/>
      <w:lvlJc w:val="left"/>
      <w:pPr>
        <w:ind w:left="437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D8874C4">
      <w:start w:val="1"/>
      <w:numFmt w:val="decimal"/>
      <w:lvlText w:val="%7"/>
      <w:lvlJc w:val="left"/>
      <w:pPr>
        <w:ind w:left="509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C889B92">
      <w:start w:val="1"/>
      <w:numFmt w:val="lowerLetter"/>
      <w:lvlText w:val="%8"/>
      <w:lvlJc w:val="left"/>
      <w:pPr>
        <w:ind w:left="581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0DC97C6">
      <w:start w:val="1"/>
      <w:numFmt w:val="lowerRoman"/>
      <w:lvlText w:val="%9"/>
      <w:lvlJc w:val="left"/>
      <w:pPr>
        <w:ind w:left="653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5F650D2"/>
    <w:multiLevelType w:val="hybridMultilevel"/>
    <w:tmpl w:val="A4D61420"/>
    <w:lvl w:ilvl="0" w:tplc="5AEA37B4">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5EB01D06">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3320B5A">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69ED120">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BF2C19E">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0EA7156">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46A2F7A">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A581BA4">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F5C80DE">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8351049"/>
    <w:multiLevelType w:val="hybridMultilevel"/>
    <w:tmpl w:val="F2788CC0"/>
    <w:lvl w:ilvl="0" w:tplc="23827E0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57E7B6A">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50CD8AC">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F5883A6">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696CCF4">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4540A66">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642B1DA">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19C4BE6">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26CAB92">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94B41C2"/>
    <w:multiLevelType w:val="hybridMultilevel"/>
    <w:tmpl w:val="05B8B7B8"/>
    <w:lvl w:ilvl="0" w:tplc="7CAEA746">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C5CDFB2">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BC0BEA8">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CE04C6E">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EF0AA7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D96A91E">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8A80228">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52CAD4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FCC9694">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99719FF"/>
    <w:multiLevelType w:val="hybridMultilevel"/>
    <w:tmpl w:val="EEA28660"/>
    <w:lvl w:ilvl="0" w:tplc="927E8256">
      <w:start w:val="1"/>
      <w:numFmt w:val="decimal"/>
      <w:lvlText w:val="（%1）"/>
      <w:lvlJc w:val="left"/>
      <w:pPr>
        <w:ind w:left="1012"/>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9DECD238">
      <w:start w:val="1"/>
      <w:numFmt w:val="lowerLetter"/>
      <w:lvlText w:val="%2"/>
      <w:lvlJc w:val="left"/>
      <w:pPr>
        <w:ind w:left="123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6F581050">
      <w:start w:val="1"/>
      <w:numFmt w:val="lowerRoman"/>
      <w:lvlText w:val="%3"/>
      <w:lvlJc w:val="left"/>
      <w:pPr>
        <w:ind w:left="195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374CB180">
      <w:start w:val="1"/>
      <w:numFmt w:val="decimal"/>
      <w:lvlText w:val="%4"/>
      <w:lvlJc w:val="left"/>
      <w:pPr>
        <w:ind w:left="267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301026CA">
      <w:start w:val="1"/>
      <w:numFmt w:val="lowerLetter"/>
      <w:lvlText w:val="%5"/>
      <w:lvlJc w:val="left"/>
      <w:pPr>
        <w:ind w:left="339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62306210">
      <w:start w:val="1"/>
      <w:numFmt w:val="lowerRoman"/>
      <w:lvlText w:val="%6"/>
      <w:lvlJc w:val="left"/>
      <w:pPr>
        <w:ind w:left="411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6380BE92">
      <w:start w:val="1"/>
      <w:numFmt w:val="decimal"/>
      <w:lvlText w:val="%7"/>
      <w:lvlJc w:val="left"/>
      <w:pPr>
        <w:ind w:left="483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9FD89BC2">
      <w:start w:val="1"/>
      <w:numFmt w:val="lowerLetter"/>
      <w:lvlText w:val="%8"/>
      <w:lvlJc w:val="left"/>
      <w:pPr>
        <w:ind w:left="555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0512E2E0">
      <w:start w:val="1"/>
      <w:numFmt w:val="lowerRoman"/>
      <w:lvlText w:val="%9"/>
      <w:lvlJc w:val="left"/>
      <w:pPr>
        <w:ind w:left="627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A93430"/>
    <w:multiLevelType w:val="hybridMultilevel"/>
    <w:tmpl w:val="AC98B70A"/>
    <w:lvl w:ilvl="0" w:tplc="B270E89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15ABB12">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4F6E37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2CA647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F401A2E">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C683C90">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800669E">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D0E1046">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77C8B1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EE34308"/>
    <w:multiLevelType w:val="hybridMultilevel"/>
    <w:tmpl w:val="792AD4CC"/>
    <w:lvl w:ilvl="0" w:tplc="390CEDC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850BE08">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FC2F2C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EB2F5F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18A276A">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F5EF836">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404FB3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F2804B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A72112A">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FDB718E"/>
    <w:multiLevelType w:val="hybridMultilevel"/>
    <w:tmpl w:val="694E3480"/>
    <w:lvl w:ilvl="0" w:tplc="7CAE841A">
      <w:start w:val="2"/>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5486ADE">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8F497C8">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762CFFFC">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34674E4">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D60C12A">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61230C2">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6D2D8EE">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9323234">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4943011"/>
    <w:multiLevelType w:val="hybridMultilevel"/>
    <w:tmpl w:val="5D1EA8AE"/>
    <w:lvl w:ilvl="0" w:tplc="8D5A4D98">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42669D8">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2A0985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4E6E3D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0FE10C8">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35697C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E7C8310">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C3EED82">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9A46752">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4BE7ACD"/>
    <w:multiLevelType w:val="hybridMultilevel"/>
    <w:tmpl w:val="DC86B2D0"/>
    <w:lvl w:ilvl="0" w:tplc="83A847C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7702E2C">
      <w:start w:val="1"/>
      <w:numFmt w:val="lowerLetter"/>
      <w:lvlText w:val="%2"/>
      <w:lvlJc w:val="left"/>
      <w:pPr>
        <w:ind w:left="151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D12B1FC">
      <w:start w:val="1"/>
      <w:numFmt w:val="lowerRoman"/>
      <w:lvlText w:val="%3"/>
      <w:lvlJc w:val="left"/>
      <w:pPr>
        <w:ind w:left="223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E1A8E14">
      <w:start w:val="1"/>
      <w:numFmt w:val="decimal"/>
      <w:lvlText w:val="%4"/>
      <w:lvlJc w:val="left"/>
      <w:pPr>
        <w:ind w:left="295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AD45644">
      <w:start w:val="1"/>
      <w:numFmt w:val="lowerLetter"/>
      <w:lvlText w:val="%5"/>
      <w:lvlJc w:val="left"/>
      <w:pPr>
        <w:ind w:left="367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9E6D326">
      <w:start w:val="1"/>
      <w:numFmt w:val="lowerRoman"/>
      <w:lvlText w:val="%6"/>
      <w:lvlJc w:val="left"/>
      <w:pPr>
        <w:ind w:left="439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A08DEB4">
      <w:start w:val="1"/>
      <w:numFmt w:val="decimal"/>
      <w:lvlText w:val="%7"/>
      <w:lvlJc w:val="left"/>
      <w:pPr>
        <w:ind w:left="511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2462072">
      <w:start w:val="1"/>
      <w:numFmt w:val="lowerLetter"/>
      <w:lvlText w:val="%8"/>
      <w:lvlJc w:val="left"/>
      <w:pPr>
        <w:ind w:left="583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9FA0980">
      <w:start w:val="1"/>
      <w:numFmt w:val="lowerRoman"/>
      <w:lvlText w:val="%9"/>
      <w:lvlJc w:val="left"/>
      <w:pPr>
        <w:ind w:left="655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78865A0"/>
    <w:multiLevelType w:val="hybridMultilevel"/>
    <w:tmpl w:val="00180474"/>
    <w:lvl w:ilvl="0" w:tplc="48846CF2">
      <w:start w:val="1"/>
      <w:numFmt w:val="ideographDigital"/>
      <w:lvlText w:val="（%1）"/>
      <w:lvlJc w:val="left"/>
      <w:pPr>
        <w:ind w:left="12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0E6269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E6BC7F5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3243A8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91845C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7A808D8">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068DB30">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750065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2F27FAE">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9BB59DA"/>
    <w:multiLevelType w:val="hybridMultilevel"/>
    <w:tmpl w:val="A78ADA78"/>
    <w:lvl w:ilvl="0" w:tplc="CE901CFE">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90ABE5E">
      <w:start w:val="1"/>
      <w:numFmt w:val="lowerLetter"/>
      <w:lvlText w:val="%2"/>
      <w:lvlJc w:val="left"/>
      <w:pPr>
        <w:ind w:left="148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6F0C940">
      <w:start w:val="1"/>
      <w:numFmt w:val="lowerRoman"/>
      <w:lvlText w:val="%3"/>
      <w:lvlJc w:val="left"/>
      <w:pPr>
        <w:ind w:left="220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AD6CEF0">
      <w:start w:val="1"/>
      <w:numFmt w:val="decimal"/>
      <w:lvlText w:val="%4"/>
      <w:lvlJc w:val="left"/>
      <w:pPr>
        <w:ind w:left="292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E60144A">
      <w:start w:val="1"/>
      <w:numFmt w:val="lowerLetter"/>
      <w:lvlText w:val="%5"/>
      <w:lvlJc w:val="left"/>
      <w:pPr>
        <w:ind w:left="364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F944A20">
      <w:start w:val="1"/>
      <w:numFmt w:val="lowerRoman"/>
      <w:lvlText w:val="%6"/>
      <w:lvlJc w:val="left"/>
      <w:pPr>
        <w:ind w:left="436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C88CF2A">
      <w:start w:val="1"/>
      <w:numFmt w:val="decimal"/>
      <w:lvlText w:val="%7"/>
      <w:lvlJc w:val="left"/>
      <w:pPr>
        <w:ind w:left="508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EC00ACA">
      <w:start w:val="1"/>
      <w:numFmt w:val="lowerLetter"/>
      <w:lvlText w:val="%8"/>
      <w:lvlJc w:val="left"/>
      <w:pPr>
        <w:ind w:left="580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A6EC4CE">
      <w:start w:val="1"/>
      <w:numFmt w:val="lowerRoman"/>
      <w:lvlText w:val="%9"/>
      <w:lvlJc w:val="left"/>
      <w:pPr>
        <w:ind w:left="652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BDC7720"/>
    <w:multiLevelType w:val="hybridMultilevel"/>
    <w:tmpl w:val="97AADD70"/>
    <w:lvl w:ilvl="0" w:tplc="BFC46332">
      <w:start w:val="1"/>
      <w:numFmt w:val="ideographDigital"/>
      <w:lvlText w:val="（%1）"/>
      <w:lvlJc w:val="left"/>
      <w:pPr>
        <w:ind w:left="8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5EAD73A">
      <w:start w:val="1"/>
      <w:numFmt w:val="lowerLetter"/>
      <w:lvlText w:val="%2"/>
      <w:lvlJc w:val="left"/>
      <w:pPr>
        <w:ind w:left="15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91868D4">
      <w:start w:val="1"/>
      <w:numFmt w:val="lowerRoman"/>
      <w:lvlText w:val="%3"/>
      <w:lvlJc w:val="left"/>
      <w:pPr>
        <w:ind w:left="22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728C880">
      <w:start w:val="1"/>
      <w:numFmt w:val="decimal"/>
      <w:lvlText w:val="%4"/>
      <w:lvlJc w:val="left"/>
      <w:pPr>
        <w:ind w:left="29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09CD43C">
      <w:start w:val="1"/>
      <w:numFmt w:val="lowerLetter"/>
      <w:lvlText w:val="%5"/>
      <w:lvlJc w:val="left"/>
      <w:pPr>
        <w:ind w:left="36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8534A1EA">
      <w:start w:val="1"/>
      <w:numFmt w:val="lowerRoman"/>
      <w:lvlText w:val="%6"/>
      <w:lvlJc w:val="left"/>
      <w:pPr>
        <w:ind w:left="43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E3C97A0">
      <w:start w:val="1"/>
      <w:numFmt w:val="decimal"/>
      <w:lvlText w:val="%7"/>
      <w:lvlJc w:val="left"/>
      <w:pPr>
        <w:ind w:left="51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ACA601E">
      <w:start w:val="1"/>
      <w:numFmt w:val="lowerLetter"/>
      <w:lvlText w:val="%8"/>
      <w:lvlJc w:val="left"/>
      <w:pPr>
        <w:ind w:left="58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3400D3C">
      <w:start w:val="1"/>
      <w:numFmt w:val="lowerRoman"/>
      <w:lvlText w:val="%9"/>
      <w:lvlJc w:val="left"/>
      <w:pPr>
        <w:ind w:left="65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F4D7DEB"/>
    <w:multiLevelType w:val="hybridMultilevel"/>
    <w:tmpl w:val="DE82D9E6"/>
    <w:lvl w:ilvl="0" w:tplc="DE40D2B2">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B4869B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01A4674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866FB7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2E0AAE8">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BCE9620">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9F2286E">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7E26F4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9E2D8CA">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FC202ED"/>
    <w:multiLevelType w:val="hybridMultilevel"/>
    <w:tmpl w:val="F6887350"/>
    <w:lvl w:ilvl="0" w:tplc="257C77A6">
      <w:start w:val="2"/>
      <w:numFmt w:val="ideographDigital"/>
      <w:lvlText w:val="%1、"/>
      <w:lvlJc w:val="left"/>
      <w:pPr>
        <w:ind w:left="27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1C26FFA">
      <w:start w:val="1"/>
      <w:numFmt w:val="lowerLetter"/>
      <w:lvlText w:val="%2"/>
      <w:lvlJc w:val="left"/>
      <w:pPr>
        <w:ind w:left="16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69A3BAA">
      <w:start w:val="1"/>
      <w:numFmt w:val="lowerRoman"/>
      <w:lvlText w:val="%3"/>
      <w:lvlJc w:val="left"/>
      <w:pPr>
        <w:ind w:left="23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492D33C">
      <w:start w:val="1"/>
      <w:numFmt w:val="decimal"/>
      <w:lvlText w:val="%4"/>
      <w:lvlJc w:val="left"/>
      <w:pPr>
        <w:ind w:left="30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B487C7C">
      <w:start w:val="1"/>
      <w:numFmt w:val="lowerLetter"/>
      <w:lvlText w:val="%5"/>
      <w:lvlJc w:val="left"/>
      <w:pPr>
        <w:ind w:left="38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3FAA6A6">
      <w:start w:val="1"/>
      <w:numFmt w:val="lowerRoman"/>
      <w:lvlText w:val="%6"/>
      <w:lvlJc w:val="left"/>
      <w:pPr>
        <w:ind w:left="45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B5AE1E4">
      <w:start w:val="1"/>
      <w:numFmt w:val="decimal"/>
      <w:lvlText w:val="%7"/>
      <w:lvlJc w:val="left"/>
      <w:pPr>
        <w:ind w:left="52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7638D244">
      <w:start w:val="1"/>
      <w:numFmt w:val="lowerLetter"/>
      <w:lvlText w:val="%8"/>
      <w:lvlJc w:val="left"/>
      <w:pPr>
        <w:ind w:left="59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9DEA17C">
      <w:start w:val="1"/>
      <w:numFmt w:val="lowerRoman"/>
      <w:lvlText w:val="%9"/>
      <w:lvlJc w:val="left"/>
      <w:pPr>
        <w:ind w:left="66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0B158C8"/>
    <w:multiLevelType w:val="hybridMultilevel"/>
    <w:tmpl w:val="9528C9CC"/>
    <w:lvl w:ilvl="0" w:tplc="18663E9A">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3C6C780">
      <w:start w:val="1"/>
      <w:numFmt w:val="lowerLetter"/>
      <w:lvlText w:val="%2"/>
      <w:lvlJc w:val="left"/>
      <w:pPr>
        <w:ind w:left="153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EE464C8">
      <w:start w:val="1"/>
      <w:numFmt w:val="lowerRoman"/>
      <w:lvlText w:val="%3"/>
      <w:lvlJc w:val="left"/>
      <w:pPr>
        <w:ind w:left="225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3A4BFA8">
      <w:start w:val="1"/>
      <w:numFmt w:val="decimal"/>
      <w:lvlText w:val="%4"/>
      <w:lvlJc w:val="left"/>
      <w:pPr>
        <w:ind w:left="297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E14D360">
      <w:start w:val="1"/>
      <w:numFmt w:val="lowerLetter"/>
      <w:lvlText w:val="%5"/>
      <w:lvlJc w:val="left"/>
      <w:pPr>
        <w:ind w:left="369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8D0D4BE">
      <w:start w:val="1"/>
      <w:numFmt w:val="lowerRoman"/>
      <w:lvlText w:val="%6"/>
      <w:lvlJc w:val="left"/>
      <w:pPr>
        <w:ind w:left="441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89C857A">
      <w:start w:val="1"/>
      <w:numFmt w:val="decimal"/>
      <w:lvlText w:val="%7"/>
      <w:lvlJc w:val="left"/>
      <w:pPr>
        <w:ind w:left="513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55CFEF4">
      <w:start w:val="1"/>
      <w:numFmt w:val="lowerLetter"/>
      <w:lvlText w:val="%8"/>
      <w:lvlJc w:val="left"/>
      <w:pPr>
        <w:ind w:left="585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D0AAC18">
      <w:start w:val="1"/>
      <w:numFmt w:val="lowerRoman"/>
      <w:lvlText w:val="%9"/>
      <w:lvlJc w:val="left"/>
      <w:pPr>
        <w:ind w:left="657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0B91E50"/>
    <w:multiLevelType w:val="hybridMultilevel"/>
    <w:tmpl w:val="3C5E3D06"/>
    <w:lvl w:ilvl="0" w:tplc="8790211E">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0905562">
      <w:start w:val="1"/>
      <w:numFmt w:val="lowerLetter"/>
      <w:lvlText w:val="%2"/>
      <w:lvlJc w:val="left"/>
      <w:pPr>
        <w:ind w:left="16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03C4C918">
      <w:start w:val="1"/>
      <w:numFmt w:val="lowerRoman"/>
      <w:lvlText w:val="%3"/>
      <w:lvlJc w:val="left"/>
      <w:pPr>
        <w:ind w:left="23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71E0BD4">
      <w:start w:val="1"/>
      <w:numFmt w:val="decimal"/>
      <w:lvlText w:val="%4"/>
      <w:lvlJc w:val="left"/>
      <w:pPr>
        <w:ind w:left="30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92AC2E6">
      <w:start w:val="1"/>
      <w:numFmt w:val="lowerLetter"/>
      <w:lvlText w:val="%5"/>
      <w:lvlJc w:val="left"/>
      <w:pPr>
        <w:ind w:left="38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4BC4E9C">
      <w:start w:val="1"/>
      <w:numFmt w:val="lowerRoman"/>
      <w:lvlText w:val="%6"/>
      <w:lvlJc w:val="left"/>
      <w:pPr>
        <w:ind w:left="45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5341336">
      <w:start w:val="1"/>
      <w:numFmt w:val="decimal"/>
      <w:lvlText w:val="%7"/>
      <w:lvlJc w:val="left"/>
      <w:pPr>
        <w:ind w:left="52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178A804">
      <w:start w:val="1"/>
      <w:numFmt w:val="lowerLetter"/>
      <w:lvlText w:val="%8"/>
      <w:lvlJc w:val="left"/>
      <w:pPr>
        <w:ind w:left="59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A4A87A0">
      <w:start w:val="1"/>
      <w:numFmt w:val="lowerRoman"/>
      <w:lvlText w:val="%9"/>
      <w:lvlJc w:val="left"/>
      <w:pPr>
        <w:ind w:left="66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0E22A05"/>
    <w:multiLevelType w:val="hybridMultilevel"/>
    <w:tmpl w:val="8998F970"/>
    <w:lvl w:ilvl="0" w:tplc="F05A4F4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F50DE96">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E5034AE">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BBEBFF4">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E7EED06">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C0A4D64">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75B04930">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7EE60EE">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460B9C2">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3984784"/>
    <w:multiLevelType w:val="hybridMultilevel"/>
    <w:tmpl w:val="BEB4757A"/>
    <w:lvl w:ilvl="0" w:tplc="3CC48DE4">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44E3BA8">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3C4C332">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5E4198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A80A0B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1B8BD40">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2C49070">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E8015F8">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7B2E43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3A23388"/>
    <w:multiLevelType w:val="hybridMultilevel"/>
    <w:tmpl w:val="710A184E"/>
    <w:lvl w:ilvl="0" w:tplc="BC8CBED6">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2720A5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B34C496">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A02B78A">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B778E89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8726812">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4C4DCFE">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C0A8644">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A98B110">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4004CCD"/>
    <w:multiLevelType w:val="hybridMultilevel"/>
    <w:tmpl w:val="2B56F8E2"/>
    <w:lvl w:ilvl="0" w:tplc="7E088B0A">
      <w:start w:val="2"/>
      <w:numFmt w:val="ideographDigital"/>
      <w:lvlText w:val="%1、"/>
      <w:lvlJc w:val="left"/>
      <w:pPr>
        <w:ind w:left="1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556724A">
      <w:start w:val="1"/>
      <w:numFmt w:val="lowerLetter"/>
      <w:lvlText w:val="%2"/>
      <w:lvlJc w:val="left"/>
      <w:pPr>
        <w:ind w:left="16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E73C8B0A">
      <w:start w:val="1"/>
      <w:numFmt w:val="lowerRoman"/>
      <w:lvlText w:val="%3"/>
      <w:lvlJc w:val="left"/>
      <w:pPr>
        <w:ind w:left="23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91420F4">
      <w:start w:val="1"/>
      <w:numFmt w:val="decimal"/>
      <w:lvlText w:val="%4"/>
      <w:lvlJc w:val="left"/>
      <w:pPr>
        <w:ind w:left="30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BA817F0">
      <w:start w:val="1"/>
      <w:numFmt w:val="lowerLetter"/>
      <w:lvlText w:val="%5"/>
      <w:lvlJc w:val="left"/>
      <w:pPr>
        <w:ind w:left="37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1303118">
      <w:start w:val="1"/>
      <w:numFmt w:val="lowerRoman"/>
      <w:lvlText w:val="%6"/>
      <w:lvlJc w:val="left"/>
      <w:pPr>
        <w:ind w:left="44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38CD6CC">
      <w:start w:val="1"/>
      <w:numFmt w:val="decimal"/>
      <w:lvlText w:val="%7"/>
      <w:lvlJc w:val="left"/>
      <w:pPr>
        <w:ind w:left="52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512B1B6">
      <w:start w:val="1"/>
      <w:numFmt w:val="lowerLetter"/>
      <w:lvlText w:val="%8"/>
      <w:lvlJc w:val="left"/>
      <w:pPr>
        <w:ind w:left="59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210DBC8">
      <w:start w:val="1"/>
      <w:numFmt w:val="lowerRoman"/>
      <w:lvlText w:val="%9"/>
      <w:lvlJc w:val="left"/>
      <w:pPr>
        <w:ind w:left="66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5515022"/>
    <w:multiLevelType w:val="hybridMultilevel"/>
    <w:tmpl w:val="D7E2830E"/>
    <w:lvl w:ilvl="0" w:tplc="3A5A1080">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8BA5BA0">
      <w:start w:val="1"/>
      <w:numFmt w:val="lowerLetter"/>
      <w:lvlText w:val="%2"/>
      <w:lvlJc w:val="left"/>
      <w:pPr>
        <w:ind w:left="16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DDCC722">
      <w:start w:val="1"/>
      <w:numFmt w:val="lowerRoman"/>
      <w:lvlText w:val="%3"/>
      <w:lvlJc w:val="left"/>
      <w:pPr>
        <w:ind w:left="23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DC8A0CE">
      <w:start w:val="1"/>
      <w:numFmt w:val="decimal"/>
      <w:lvlText w:val="%4"/>
      <w:lvlJc w:val="left"/>
      <w:pPr>
        <w:ind w:left="30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556A55C">
      <w:start w:val="1"/>
      <w:numFmt w:val="lowerLetter"/>
      <w:lvlText w:val="%5"/>
      <w:lvlJc w:val="left"/>
      <w:pPr>
        <w:ind w:left="38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8C49F9A">
      <w:start w:val="1"/>
      <w:numFmt w:val="lowerRoman"/>
      <w:lvlText w:val="%6"/>
      <w:lvlJc w:val="left"/>
      <w:pPr>
        <w:ind w:left="45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6109444">
      <w:start w:val="1"/>
      <w:numFmt w:val="decimal"/>
      <w:lvlText w:val="%7"/>
      <w:lvlJc w:val="left"/>
      <w:pPr>
        <w:ind w:left="52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C726096">
      <w:start w:val="1"/>
      <w:numFmt w:val="lowerLetter"/>
      <w:lvlText w:val="%8"/>
      <w:lvlJc w:val="left"/>
      <w:pPr>
        <w:ind w:left="59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DD08378">
      <w:start w:val="1"/>
      <w:numFmt w:val="lowerRoman"/>
      <w:lvlText w:val="%9"/>
      <w:lvlJc w:val="left"/>
      <w:pPr>
        <w:ind w:left="66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56C6C43"/>
    <w:multiLevelType w:val="hybridMultilevel"/>
    <w:tmpl w:val="3C24C56C"/>
    <w:lvl w:ilvl="0" w:tplc="39FCF46A">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4C6C8C8">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1762476">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46802B4">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23362DFE">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80C8BFA">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7F8AFB6">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708234C">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B982870">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7732DD8"/>
    <w:multiLevelType w:val="hybridMultilevel"/>
    <w:tmpl w:val="0B4EFC38"/>
    <w:lvl w:ilvl="0" w:tplc="BBC64432">
      <w:start w:val="1"/>
      <w:numFmt w:val="ideographDigital"/>
      <w:lvlText w:val="%1、"/>
      <w:lvlJc w:val="left"/>
      <w:pPr>
        <w:ind w:left="2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60EB864">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EE646E4">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0528798">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DAAF236">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9BA6430">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DEAE7236">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8DC1614">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702969C">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97D5D5D"/>
    <w:multiLevelType w:val="hybridMultilevel"/>
    <w:tmpl w:val="F170F856"/>
    <w:lvl w:ilvl="0" w:tplc="BD3425C0">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BE3EC33C">
      <w:start w:val="1"/>
      <w:numFmt w:val="lowerLetter"/>
      <w:lvlText w:val="%2"/>
      <w:lvlJc w:val="left"/>
      <w:pPr>
        <w:ind w:left="16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42C9A6A">
      <w:start w:val="1"/>
      <w:numFmt w:val="lowerRoman"/>
      <w:lvlText w:val="%3"/>
      <w:lvlJc w:val="left"/>
      <w:pPr>
        <w:ind w:left="23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4432B906">
      <w:start w:val="1"/>
      <w:numFmt w:val="decimal"/>
      <w:lvlText w:val="%4"/>
      <w:lvlJc w:val="left"/>
      <w:pPr>
        <w:ind w:left="3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66859E2">
      <w:start w:val="1"/>
      <w:numFmt w:val="lowerLetter"/>
      <w:lvlText w:val="%5"/>
      <w:lvlJc w:val="left"/>
      <w:pPr>
        <w:ind w:left="38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DD4E5BE">
      <w:start w:val="1"/>
      <w:numFmt w:val="lowerRoman"/>
      <w:lvlText w:val="%6"/>
      <w:lvlJc w:val="left"/>
      <w:pPr>
        <w:ind w:left="45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2587686">
      <w:start w:val="1"/>
      <w:numFmt w:val="decimal"/>
      <w:lvlText w:val="%7"/>
      <w:lvlJc w:val="left"/>
      <w:pPr>
        <w:ind w:left="52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3D2E0C6">
      <w:start w:val="1"/>
      <w:numFmt w:val="lowerLetter"/>
      <w:lvlText w:val="%8"/>
      <w:lvlJc w:val="left"/>
      <w:pPr>
        <w:ind w:left="59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9580596">
      <w:start w:val="1"/>
      <w:numFmt w:val="lowerRoman"/>
      <w:lvlText w:val="%9"/>
      <w:lvlJc w:val="left"/>
      <w:pPr>
        <w:ind w:left="66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99A3B9C"/>
    <w:multiLevelType w:val="hybridMultilevel"/>
    <w:tmpl w:val="1260736C"/>
    <w:lvl w:ilvl="0" w:tplc="7A407870">
      <w:start w:val="4"/>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740FEBC">
      <w:start w:val="1"/>
      <w:numFmt w:val="lowerLetter"/>
      <w:lvlText w:val="%2"/>
      <w:lvlJc w:val="left"/>
      <w:pPr>
        <w:ind w:left="14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536CD18">
      <w:start w:val="1"/>
      <w:numFmt w:val="lowerRoman"/>
      <w:lvlText w:val="%3"/>
      <w:lvlJc w:val="left"/>
      <w:pPr>
        <w:ind w:left="22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0F2AF2A">
      <w:start w:val="1"/>
      <w:numFmt w:val="decimal"/>
      <w:lvlText w:val="%4"/>
      <w:lvlJc w:val="left"/>
      <w:pPr>
        <w:ind w:left="29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93E2370">
      <w:start w:val="1"/>
      <w:numFmt w:val="lowerLetter"/>
      <w:lvlText w:val="%5"/>
      <w:lvlJc w:val="left"/>
      <w:pPr>
        <w:ind w:left="36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6B6EED2">
      <w:start w:val="1"/>
      <w:numFmt w:val="lowerRoman"/>
      <w:lvlText w:val="%6"/>
      <w:lvlJc w:val="left"/>
      <w:pPr>
        <w:ind w:left="43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AD0B138">
      <w:start w:val="1"/>
      <w:numFmt w:val="decimal"/>
      <w:lvlText w:val="%7"/>
      <w:lvlJc w:val="left"/>
      <w:pPr>
        <w:ind w:left="50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722DCDE">
      <w:start w:val="1"/>
      <w:numFmt w:val="lowerLetter"/>
      <w:lvlText w:val="%8"/>
      <w:lvlJc w:val="left"/>
      <w:pPr>
        <w:ind w:left="58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ED04066">
      <w:start w:val="1"/>
      <w:numFmt w:val="lowerRoman"/>
      <w:lvlText w:val="%9"/>
      <w:lvlJc w:val="left"/>
      <w:pPr>
        <w:ind w:left="65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A105F46"/>
    <w:multiLevelType w:val="hybridMultilevel"/>
    <w:tmpl w:val="8F6C8520"/>
    <w:lvl w:ilvl="0" w:tplc="BEEA93E8">
      <w:start w:val="4"/>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F9E9FB2">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7821D9E">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5FE7724">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C0A2134">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7B024B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52EA602">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4BC95E0">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8C8DD84">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A6B7A45"/>
    <w:multiLevelType w:val="hybridMultilevel"/>
    <w:tmpl w:val="EDE61C4A"/>
    <w:lvl w:ilvl="0" w:tplc="9A5A02F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4EC20B8">
      <w:start w:val="1"/>
      <w:numFmt w:val="lowerLetter"/>
      <w:lvlText w:val="%2"/>
      <w:lvlJc w:val="left"/>
      <w:pPr>
        <w:ind w:left="16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A948574">
      <w:start w:val="1"/>
      <w:numFmt w:val="lowerRoman"/>
      <w:lvlText w:val="%3"/>
      <w:lvlJc w:val="left"/>
      <w:pPr>
        <w:ind w:left="23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E0E601A">
      <w:start w:val="1"/>
      <w:numFmt w:val="decimal"/>
      <w:lvlText w:val="%4"/>
      <w:lvlJc w:val="left"/>
      <w:pPr>
        <w:ind w:left="30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BA46258">
      <w:start w:val="1"/>
      <w:numFmt w:val="lowerLetter"/>
      <w:lvlText w:val="%5"/>
      <w:lvlJc w:val="left"/>
      <w:pPr>
        <w:ind w:left="38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B8E3A54">
      <w:start w:val="1"/>
      <w:numFmt w:val="lowerRoman"/>
      <w:lvlText w:val="%6"/>
      <w:lvlJc w:val="left"/>
      <w:pPr>
        <w:ind w:left="45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2DE3F24">
      <w:start w:val="1"/>
      <w:numFmt w:val="decimal"/>
      <w:lvlText w:val="%7"/>
      <w:lvlJc w:val="left"/>
      <w:pPr>
        <w:ind w:left="52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B96865E">
      <w:start w:val="1"/>
      <w:numFmt w:val="lowerLetter"/>
      <w:lvlText w:val="%8"/>
      <w:lvlJc w:val="left"/>
      <w:pPr>
        <w:ind w:left="59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224B922">
      <w:start w:val="1"/>
      <w:numFmt w:val="lowerRoman"/>
      <w:lvlText w:val="%9"/>
      <w:lvlJc w:val="left"/>
      <w:pPr>
        <w:ind w:left="66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C9C0D42"/>
    <w:multiLevelType w:val="hybridMultilevel"/>
    <w:tmpl w:val="83D4F274"/>
    <w:lvl w:ilvl="0" w:tplc="D4D2392C">
      <w:start w:val="21"/>
      <w:numFmt w:val="decim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B7A855BA">
      <w:start w:val="1"/>
      <w:numFmt w:val="lowerLetter"/>
      <w:lvlText w:val="%2"/>
      <w:lvlJc w:val="left"/>
      <w:pPr>
        <w:ind w:left="15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C521550">
      <w:start w:val="1"/>
      <w:numFmt w:val="lowerRoman"/>
      <w:lvlText w:val="%3"/>
      <w:lvlJc w:val="left"/>
      <w:pPr>
        <w:ind w:left="22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E342652">
      <w:start w:val="1"/>
      <w:numFmt w:val="decimal"/>
      <w:lvlText w:val="%4"/>
      <w:lvlJc w:val="left"/>
      <w:pPr>
        <w:ind w:left="29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844E540">
      <w:start w:val="1"/>
      <w:numFmt w:val="lowerLetter"/>
      <w:lvlText w:val="%5"/>
      <w:lvlJc w:val="left"/>
      <w:pPr>
        <w:ind w:left="36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24A08BC">
      <w:start w:val="1"/>
      <w:numFmt w:val="lowerRoman"/>
      <w:lvlText w:val="%6"/>
      <w:lvlJc w:val="left"/>
      <w:pPr>
        <w:ind w:left="43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AC2F776">
      <w:start w:val="1"/>
      <w:numFmt w:val="decimal"/>
      <w:lvlText w:val="%7"/>
      <w:lvlJc w:val="left"/>
      <w:pPr>
        <w:ind w:left="51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89C23D2">
      <w:start w:val="1"/>
      <w:numFmt w:val="lowerLetter"/>
      <w:lvlText w:val="%8"/>
      <w:lvlJc w:val="left"/>
      <w:pPr>
        <w:ind w:left="58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5A6DB56">
      <w:start w:val="1"/>
      <w:numFmt w:val="lowerRoman"/>
      <w:lvlText w:val="%9"/>
      <w:lvlJc w:val="left"/>
      <w:pPr>
        <w:ind w:left="65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CA43BE1"/>
    <w:multiLevelType w:val="hybridMultilevel"/>
    <w:tmpl w:val="D65047F4"/>
    <w:lvl w:ilvl="0" w:tplc="D47C27C2">
      <w:start w:val="1"/>
      <w:numFmt w:val="ideographDigital"/>
      <w:lvlText w:val="%1、"/>
      <w:lvlJc w:val="left"/>
      <w:pPr>
        <w:ind w:left="2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572CB6A">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744BA86">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58EFF08">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9D4045C">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0A2A036">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52621C2">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75107CA8">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43E27BE">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D526D9B"/>
    <w:multiLevelType w:val="hybridMultilevel"/>
    <w:tmpl w:val="68342938"/>
    <w:lvl w:ilvl="0" w:tplc="9E580C02">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444259A">
      <w:start w:val="1"/>
      <w:numFmt w:val="lowerLetter"/>
      <w:lvlText w:val="%2"/>
      <w:lvlJc w:val="left"/>
      <w:pPr>
        <w:ind w:left="15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4CC0DC2">
      <w:start w:val="1"/>
      <w:numFmt w:val="lowerRoman"/>
      <w:lvlText w:val="%3"/>
      <w:lvlJc w:val="left"/>
      <w:pPr>
        <w:ind w:left="22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5D6E4AE">
      <w:start w:val="1"/>
      <w:numFmt w:val="decimal"/>
      <w:lvlText w:val="%4"/>
      <w:lvlJc w:val="left"/>
      <w:pPr>
        <w:ind w:left="29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FB0296E">
      <w:start w:val="1"/>
      <w:numFmt w:val="lowerLetter"/>
      <w:lvlText w:val="%5"/>
      <w:lvlJc w:val="left"/>
      <w:pPr>
        <w:ind w:left="36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B944C6A">
      <w:start w:val="1"/>
      <w:numFmt w:val="lowerRoman"/>
      <w:lvlText w:val="%6"/>
      <w:lvlJc w:val="left"/>
      <w:pPr>
        <w:ind w:left="43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0D0478C">
      <w:start w:val="1"/>
      <w:numFmt w:val="decimal"/>
      <w:lvlText w:val="%7"/>
      <w:lvlJc w:val="left"/>
      <w:pPr>
        <w:ind w:left="51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C264470">
      <w:start w:val="1"/>
      <w:numFmt w:val="lowerLetter"/>
      <w:lvlText w:val="%8"/>
      <w:lvlJc w:val="left"/>
      <w:pPr>
        <w:ind w:left="58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D3088D04">
      <w:start w:val="1"/>
      <w:numFmt w:val="lowerRoman"/>
      <w:lvlText w:val="%9"/>
      <w:lvlJc w:val="left"/>
      <w:pPr>
        <w:ind w:left="65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FA05B81"/>
    <w:multiLevelType w:val="hybridMultilevel"/>
    <w:tmpl w:val="7F323718"/>
    <w:lvl w:ilvl="0" w:tplc="12C0C25A">
      <w:start w:val="4"/>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012C90E">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250902C">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74D47272">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65AF17E">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3C4B7D6">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2766F1C">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40461BA">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915285D8">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FDF3175"/>
    <w:multiLevelType w:val="hybridMultilevel"/>
    <w:tmpl w:val="41803982"/>
    <w:lvl w:ilvl="0" w:tplc="7B6C5100">
      <w:start w:val="1"/>
      <w:numFmt w:val="decim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47A734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0A4CA6C">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3341E4E">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2D4588E">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A204906">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9A4A4F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2083D12">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778A62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201006B"/>
    <w:multiLevelType w:val="hybridMultilevel"/>
    <w:tmpl w:val="5EA45344"/>
    <w:lvl w:ilvl="0" w:tplc="D43EF2C6">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8984716">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04C9BBA">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5D40BC6">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BBA5A08">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A0C048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F044F94">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B1ADB12">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512630A">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4794294"/>
    <w:multiLevelType w:val="hybridMultilevel"/>
    <w:tmpl w:val="D1E4C642"/>
    <w:lvl w:ilvl="0" w:tplc="7884DD4A">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4C8311E">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C8C014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C481062">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2DC94B2">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1067D68">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8E460B6">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EA24C46">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404301E">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4FB3391"/>
    <w:multiLevelType w:val="hybridMultilevel"/>
    <w:tmpl w:val="20969762"/>
    <w:lvl w:ilvl="0" w:tplc="FCA0441C">
      <w:start w:val="1"/>
      <w:numFmt w:val="ideographDigital"/>
      <w:lvlText w:val="%1、"/>
      <w:lvlJc w:val="left"/>
      <w:pPr>
        <w:ind w:left="4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63CE97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4E0F9C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BB4A5E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FEA6EA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362E940">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180F828">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A564F4E">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3189444">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5216760"/>
    <w:multiLevelType w:val="hybridMultilevel"/>
    <w:tmpl w:val="5A9097C8"/>
    <w:lvl w:ilvl="0" w:tplc="810E83D6">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A5663F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708FD7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76C2DDA">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B1C7678">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53A4FB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BCC6A2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8D61AA4">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50C2F42">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7C07A30"/>
    <w:multiLevelType w:val="hybridMultilevel"/>
    <w:tmpl w:val="B684847A"/>
    <w:lvl w:ilvl="0" w:tplc="9EEEB66C">
      <w:start w:val="2"/>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16684B8">
      <w:start w:val="1"/>
      <w:numFmt w:val="lowerLetter"/>
      <w:lvlText w:val="%2"/>
      <w:lvlJc w:val="left"/>
      <w:pPr>
        <w:ind w:left="16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FFD4EFBE">
      <w:start w:val="1"/>
      <w:numFmt w:val="lowerRoman"/>
      <w:lvlText w:val="%3"/>
      <w:lvlJc w:val="left"/>
      <w:pPr>
        <w:ind w:left="23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130DB9C">
      <w:start w:val="1"/>
      <w:numFmt w:val="decimal"/>
      <w:lvlText w:val="%4"/>
      <w:lvlJc w:val="left"/>
      <w:pPr>
        <w:ind w:left="3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9000788">
      <w:start w:val="1"/>
      <w:numFmt w:val="lowerLetter"/>
      <w:lvlText w:val="%5"/>
      <w:lvlJc w:val="left"/>
      <w:pPr>
        <w:ind w:left="38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6381BA2">
      <w:start w:val="1"/>
      <w:numFmt w:val="lowerRoman"/>
      <w:lvlText w:val="%6"/>
      <w:lvlJc w:val="left"/>
      <w:pPr>
        <w:ind w:left="45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7D4C054">
      <w:start w:val="1"/>
      <w:numFmt w:val="decimal"/>
      <w:lvlText w:val="%7"/>
      <w:lvlJc w:val="left"/>
      <w:pPr>
        <w:ind w:left="52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7EAE6EA">
      <w:start w:val="1"/>
      <w:numFmt w:val="lowerLetter"/>
      <w:lvlText w:val="%8"/>
      <w:lvlJc w:val="left"/>
      <w:pPr>
        <w:ind w:left="59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0C045D8">
      <w:start w:val="1"/>
      <w:numFmt w:val="lowerRoman"/>
      <w:lvlText w:val="%9"/>
      <w:lvlJc w:val="left"/>
      <w:pPr>
        <w:ind w:left="66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81D7A81"/>
    <w:multiLevelType w:val="hybridMultilevel"/>
    <w:tmpl w:val="19D67484"/>
    <w:lvl w:ilvl="0" w:tplc="64C8C3A6">
      <w:start w:val="1"/>
      <w:numFmt w:val="decimal"/>
      <w:lvlText w:val="（%1）"/>
      <w:lvlJc w:val="left"/>
      <w:pPr>
        <w:ind w:left="104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6478D792">
      <w:start w:val="1"/>
      <w:numFmt w:val="lowerLetter"/>
      <w:lvlText w:val="%2"/>
      <w:lvlJc w:val="left"/>
      <w:pPr>
        <w:ind w:left="125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A378E5EE">
      <w:start w:val="1"/>
      <w:numFmt w:val="lowerRoman"/>
      <w:lvlText w:val="%3"/>
      <w:lvlJc w:val="left"/>
      <w:pPr>
        <w:ind w:left="197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687E0294">
      <w:start w:val="1"/>
      <w:numFmt w:val="decimal"/>
      <w:lvlText w:val="%4"/>
      <w:lvlJc w:val="left"/>
      <w:pPr>
        <w:ind w:left="269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5BD6BE38">
      <w:start w:val="1"/>
      <w:numFmt w:val="lowerLetter"/>
      <w:lvlText w:val="%5"/>
      <w:lvlJc w:val="left"/>
      <w:pPr>
        <w:ind w:left="341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058409AC">
      <w:start w:val="1"/>
      <w:numFmt w:val="lowerRoman"/>
      <w:lvlText w:val="%6"/>
      <w:lvlJc w:val="left"/>
      <w:pPr>
        <w:ind w:left="413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7D6E7ADC">
      <w:start w:val="1"/>
      <w:numFmt w:val="decimal"/>
      <w:lvlText w:val="%7"/>
      <w:lvlJc w:val="left"/>
      <w:pPr>
        <w:ind w:left="485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B3B00B3E">
      <w:start w:val="1"/>
      <w:numFmt w:val="lowerLetter"/>
      <w:lvlText w:val="%8"/>
      <w:lvlJc w:val="left"/>
      <w:pPr>
        <w:ind w:left="557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B94ADC2C">
      <w:start w:val="1"/>
      <w:numFmt w:val="lowerRoman"/>
      <w:lvlText w:val="%9"/>
      <w:lvlJc w:val="left"/>
      <w:pPr>
        <w:ind w:left="6294"/>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8C05E3C"/>
    <w:multiLevelType w:val="hybridMultilevel"/>
    <w:tmpl w:val="D4A692BE"/>
    <w:lvl w:ilvl="0" w:tplc="F8A20C1E">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9425266">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7A2B67E">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B444958">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A900732">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414DD4C">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91C3F1A">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D5E02DC">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DDC94EC">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8C76092"/>
    <w:multiLevelType w:val="hybridMultilevel"/>
    <w:tmpl w:val="0D503016"/>
    <w:lvl w:ilvl="0" w:tplc="11DA1F3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276C65C">
      <w:start w:val="1"/>
      <w:numFmt w:val="lowerLetter"/>
      <w:lvlText w:val="%2"/>
      <w:lvlJc w:val="left"/>
      <w:pPr>
        <w:ind w:left="15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06E1D6C">
      <w:start w:val="1"/>
      <w:numFmt w:val="lowerRoman"/>
      <w:lvlText w:val="%3"/>
      <w:lvlJc w:val="left"/>
      <w:pPr>
        <w:ind w:left="22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E34D444">
      <w:start w:val="1"/>
      <w:numFmt w:val="decimal"/>
      <w:lvlText w:val="%4"/>
      <w:lvlJc w:val="left"/>
      <w:pPr>
        <w:ind w:left="29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924C342">
      <w:start w:val="1"/>
      <w:numFmt w:val="lowerLetter"/>
      <w:lvlText w:val="%5"/>
      <w:lvlJc w:val="left"/>
      <w:pPr>
        <w:ind w:left="36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51204A6">
      <w:start w:val="1"/>
      <w:numFmt w:val="lowerRoman"/>
      <w:lvlText w:val="%6"/>
      <w:lvlJc w:val="left"/>
      <w:pPr>
        <w:ind w:left="43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BDA049E">
      <w:start w:val="1"/>
      <w:numFmt w:val="decimal"/>
      <w:lvlText w:val="%7"/>
      <w:lvlJc w:val="left"/>
      <w:pPr>
        <w:ind w:left="51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FDC5FCE">
      <w:start w:val="1"/>
      <w:numFmt w:val="lowerLetter"/>
      <w:lvlText w:val="%8"/>
      <w:lvlJc w:val="left"/>
      <w:pPr>
        <w:ind w:left="58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436C266">
      <w:start w:val="1"/>
      <w:numFmt w:val="lowerRoman"/>
      <w:lvlText w:val="%9"/>
      <w:lvlJc w:val="left"/>
      <w:pPr>
        <w:ind w:left="65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8E02384"/>
    <w:multiLevelType w:val="hybridMultilevel"/>
    <w:tmpl w:val="863400DA"/>
    <w:lvl w:ilvl="0" w:tplc="16F89218">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1042B1A">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AAA6AD0">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75C9CBE">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B1D6F5F8">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936A51E">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E2CF32E">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318D13A">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0DA93EA">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90C3C3C"/>
    <w:multiLevelType w:val="hybridMultilevel"/>
    <w:tmpl w:val="EE1AF9E0"/>
    <w:lvl w:ilvl="0" w:tplc="89668C5C">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23EACC0">
      <w:start w:val="1"/>
      <w:numFmt w:val="lowerLetter"/>
      <w:lvlText w:val="%2"/>
      <w:lvlJc w:val="left"/>
      <w:pPr>
        <w:ind w:left="15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F60827E">
      <w:start w:val="1"/>
      <w:numFmt w:val="lowerRoman"/>
      <w:lvlText w:val="%3"/>
      <w:lvlJc w:val="left"/>
      <w:pPr>
        <w:ind w:left="22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CBAB138">
      <w:start w:val="1"/>
      <w:numFmt w:val="decimal"/>
      <w:lvlText w:val="%4"/>
      <w:lvlJc w:val="left"/>
      <w:pPr>
        <w:ind w:left="29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B509C12">
      <w:start w:val="1"/>
      <w:numFmt w:val="lowerLetter"/>
      <w:lvlText w:val="%5"/>
      <w:lvlJc w:val="left"/>
      <w:pPr>
        <w:ind w:left="36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2E61D02">
      <w:start w:val="1"/>
      <w:numFmt w:val="lowerRoman"/>
      <w:lvlText w:val="%6"/>
      <w:lvlJc w:val="left"/>
      <w:pPr>
        <w:ind w:left="43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090CC64">
      <w:start w:val="1"/>
      <w:numFmt w:val="decimal"/>
      <w:lvlText w:val="%7"/>
      <w:lvlJc w:val="left"/>
      <w:pPr>
        <w:ind w:left="51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78ECAEC">
      <w:start w:val="1"/>
      <w:numFmt w:val="lowerLetter"/>
      <w:lvlText w:val="%8"/>
      <w:lvlJc w:val="left"/>
      <w:pPr>
        <w:ind w:left="58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A50BF04">
      <w:start w:val="1"/>
      <w:numFmt w:val="lowerRoman"/>
      <w:lvlText w:val="%9"/>
      <w:lvlJc w:val="left"/>
      <w:pPr>
        <w:ind w:left="65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3A324BF9"/>
    <w:multiLevelType w:val="hybridMultilevel"/>
    <w:tmpl w:val="A9A00948"/>
    <w:lvl w:ilvl="0" w:tplc="4CC45A3C">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37ADEE8">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0E213C8">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332918C">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75052AA">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D04231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BE6479C">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2D2B872">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806F56E">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AA765B9"/>
    <w:multiLevelType w:val="hybridMultilevel"/>
    <w:tmpl w:val="5C22EF0E"/>
    <w:lvl w:ilvl="0" w:tplc="91EA485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B5224D06">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552B46A">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97A1E46">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B169384">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660A760">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6709ED4">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7D030B4">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40C1DAE">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3B450917"/>
    <w:multiLevelType w:val="hybridMultilevel"/>
    <w:tmpl w:val="B300B4AA"/>
    <w:lvl w:ilvl="0" w:tplc="61C686C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D3C0E46">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016A76A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B08AEB2">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C00B9D0">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972695C">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E0A585C">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0660EA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B70DF4A">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D2578FC"/>
    <w:multiLevelType w:val="hybridMultilevel"/>
    <w:tmpl w:val="59962E0C"/>
    <w:lvl w:ilvl="0" w:tplc="CB2E4BF6">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708CD36">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242CA5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95E193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78CF21C">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C7A2A0C">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D2AF86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B8EC43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69A8A20">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3E9E616E"/>
    <w:multiLevelType w:val="hybridMultilevel"/>
    <w:tmpl w:val="FCBC4C10"/>
    <w:lvl w:ilvl="0" w:tplc="74684992">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93ADFEE">
      <w:start w:val="1"/>
      <w:numFmt w:val="lowerLetter"/>
      <w:lvlText w:val="%2"/>
      <w:lvlJc w:val="left"/>
      <w:pPr>
        <w:ind w:left="153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CE8183C">
      <w:start w:val="1"/>
      <w:numFmt w:val="lowerRoman"/>
      <w:lvlText w:val="%3"/>
      <w:lvlJc w:val="left"/>
      <w:pPr>
        <w:ind w:left="225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8746CC6">
      <w:start w:val="1"/>
      <w:numFmt w:val="decimal"/>
      <w:lvlText w:val="%4"/>
      <w:lvlJc w:val="left"/>
      <w:pPr>
        <w:ind w:left="297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3CA705A">
      <w:start w:val="1"/>
      <w:numFmt w:val="lowerLetter"/>
      <w:lvlText w:val="%5"/>
      <w:lvlJc w:val="left"/>
      <w:pPr>
        <w:ind w:left="369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F307128">
      <w:start w:val="1"/>
      <w:numFmt w:val="lowerRoman"/>
      <w:lvlText w:val="%6"/>
      <w:lvlJc w:val="left"/>
      <w:pPr>
        <w:ind w:left="441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E1AF576">
      <w:start w:val="1"/>
      <w:numFmt w:val="decimal"/>
      <w:lvlText w:val="%7"/>
      <w:lvlJc w:val="left"/>
      <w:pPr>
        <w:ind w:left="513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2AAF07C">
      <w:start w:val="1"/>
      <w:numFmt w:val="lowerLetter"/>
      <w:lvlText w:val="%8"/>
      <w:lvlJc w:val="left"/>
      <w:pPr>
        <w:ind w:left="585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8746E80">
      <w:start w:val="1"/>
      <w:numFmt w:val="lowerRoman"/>
      <w:lvlText w:val="%9"/>
      <w:lvlJc w:val="left"/>
      <w:pPr>
        <w:ind w:left="657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3F7E7516"/>
    <w:multiLevelType w:val="hybridMultilevel"/>
    <w:tmpl w:val="479811BC"/>
    <w:lvl w:ilvl="0" w:tplc="9BC45036">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BD81E7C">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EE583C62">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616BB30">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AA64530">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A606F1E">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0F44FA8">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6B4B610">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3C0CC44">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3FFF665E"/>
    <w:multiLevelType w:val="hybridMultilevel"/>
    <w:tmpl w:val="E5A8F0B0"/>
    <w:lvl w:ilvl="0" w:tplc="29D2B048">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73E21C0">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7C4159A">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53EEA0A">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2EBA2100">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45E2050">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4EE8D96">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8C47492">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F02D484">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01E01B3"/>
    <w:multiLevelType w:val="hybridMultilevel"/>
    <w:tmpl w:val="C3FE8532"/>
    <w:lvl w:ilvl="0" w:tplc="510C9586">
      <w:start w:val="1"/>
      <w:numFmt w:val="ideographDigital"/>
      <w:lvlText w:val="（%1）"/>
      <w:lvlJc w:val="left"/>
      <w:pPr>
        <w:ind w:left="8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0527C42">
      <w:start w:val="1"/>
      <w:numFmt w:val="lowerLetter"/>
      <w:lvlText w:val="%2"/>
      <w:lvlJc w:val="left"/>
      <w:pPr>
        <w:ind w:left="15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D2ABB02">
      <w:start w:val="1"/>
      <w:numFmt w:val="lowerRoman"/>
      <w:lvlText w:val="%3"/>
      <w:lvlJc w:val="left"/>
      <w:pPr>
        <w:ind w:left="22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ED8DF28">
      <w:start w:val="1"/>
      <w:numFmt w:val="decimal"/>
      <w:lvlText w:val="%4"/>
      <w:lvlJc w:val="left"/>
      <w:pPr>
        <w:ind w:left="29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1226A7A">
      <w:start w:val="1"/>
      <w:numFmt w:val="lowerLetter"/>
      <w:lvlText w:val="%5"/>
      <w:lvlJc w:val="left"/>
      <w:pPr>
        <w:ind w:left="36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930A046">
      <w:start w:val="1"/>
      <w:numFmt w:val="lowerRoman"/>
      <w:lvlText w:val="%6"/>
      <w:lvlJc w:val="left"/>
      <w:pPr>
        <w:ind w:left="43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8BCFBE8">
      <w:start w:val="1"/>
      <w:numFmt w:val="decimal"/>
      <w:lvlText w:val="%7"/>
      <w:lvlJc w:val="left"/>
      <w:pPr>
        <w:ind w:left="51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A4C708E">
      <w:start w:val="1"/>
      <w:numFmt w:val="lowerLetter"/>
      <w:lvlText w:val="%8"/>
      <w:lvlJc w:val="left"/>
      <w:pPr>
        <w:ind w:left="58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396EEE8">
      <w:start w:val="1"/>
      <w:numFmt w:val="lowerRoman"/>
      <w:lvlText w:val="%9"/>
      <w:lvlJc w:val="left"/>
      <w:pPr>
        <w:ind w:left="65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0360AED"/>
    <w:multiLevelType w:val="hybridMultilevel"/>
    <w:tmpl w:val="A5BCBD9E"/>
    <w:lvl w:ilvl="0" w:tplc="117E7D8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DEE87C8">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3400A3C">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4E482F2">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4984B44">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9B0C2B8">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D5E9712">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3BEDBF0">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BD026F8">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1396779"/>
    <w:multiLevelType w:val="hybridMultilevel"/>
    <w:tmpl w:val="921E31C0"/>
    <w:lvl w:ilvl="0" w:tplc="16587372">
      <w:start w:val="1"/>
      <w:numFmt w:val="ideographDigital"/>
      <w:lvlText w:val="（%1）"/>
      <w:lvlJc w:val="left"/>
      <w:pPr>
        <w:ind w:left="12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872C9EE">
      <w:start w:val="1"/>
      <w:numFmt w:val="lowerLetter"/>
      <w:lvlText w:val="%2"/>
      <w:lvlJc w:val="left"/>
      <w:pPr>
        <w:ind w:left="15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F0AEF7E">
      <w:start w:val="1"/>
      <w:numFmt w:val="lowerRoman"/>
      <w:lvlText w:val="%3"/>
      <w:lvlJc w:val="left"/>
      <w:pPr>
        <w:ind w:left="22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E32CF24">
      <w:start w:val="1"/>
      <w:numFmt w:val="decimal"/>
      <w:lvlText w:val="%4"/>
      <w:lvlJc w:val="left"/>
      <w:pPr>
        <w:ind w:left="29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26AE37D8">
      <w:start w:val="1"/>
      <w:numFmt w:val="lowerLetter"/>
      <w:lvlText w:val="%5"/>
      <w:lvlJc w:val="left"/>
      <w:pPr>
        <w:ind w:left="36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6FE6152">
      <w:start w:val="1"/>
      <w:numFmt w:val="lowerRoman"/>
      <w:lvlText w:val="%6"/>
      <w:lvlJc w:val="left"/>
      <w:pPr>
        <w:ind w:left="43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4486A40">
      <w:start w:val="1"/>
      <w:numFmt w:val="decimal"/>
      <w:lvlText w:val="%7"/>
      <w:lvlJc w:val="left"/>
      <w:pPr>
        <w:ind w:left="51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7666302">
      <w:start w:val="1"/>
      <w:numFmt w:val="lowerLetter"/>
      <w:lvlText w:val="%8"/>
      <w:lvlJc w:val="left"/>
      <w:pPr>
        <w:ind w:left="58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F6AE13E">
      <w:start w:val="1"/>
      <w:numFmt w:val="lowerRoman"/>
      <w:lvlText w:val="%9"/>
      <w:lvlJc w:val="left"/>
      <w:pPr>
        <w:ind w:left="65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13C4DDA"/>
    <w:multiLevelType w:val="hybridMultilevel"/>
    <w:tmpl w:val="BC2A0F48"/>
    <w:lvl w:ilvl="0" w:tplc="7CAEA7F6">
      <w:start w:val="4"/>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79AD7FA">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5001112">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9DCCB5C">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8E6B81A">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5A87E30">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AB4A83A">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BF84B8A">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F5601A0">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417E321C"/>
    <w:multiLevelType w:val="hybridMultilevel"/>
    <w:tmpl w:val="57B4F910"/>
    <w:lvl w:ilvl="0" w:tplc="6F4C0FB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4C07D46">
      <w:start w:val="1"/>
      <w:numFmt w:val="lowerLetter"/>
      <w:lvlText w:val="%2"/>
      <w:lvlJc w:val="left"/>
      <w:pPr>
        <w:ind w:left="15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A04A586">
      <w:start w:val="1"/>
      <w:numFmt w:val="lowerRoman"/>
      <w:lvlText w:val="%3"/>
      <w:lvlJc w:val="left"/>
      <w:pPr>
        <w:ind w:left="22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2EC0882">
      <w:start w:val="1"/>
      <w:numFmt w:val="decimal"/>
      <w:lvlText w:val="%4"/>
      <w:lvlJc w:val="left"/>
      <w:pPr>
        <w:ind w:left="29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3366E60">
      <w:start w:val="1"/>
      <w:numFmt w:val="lowerLetter"/>
      <w:lvlText w:val="%5"/>
      <w:lvlJc w:val="left"/>
      <w:pPr>
        <w:ind w:left="36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37E1616">
      <w:start w:val="1"/>
      <w:numFmt w:val="lowerRoman"/>
      <w:lvlText w:val="%6"/>
      <w:lvlJc w:val="left"/>
      <w:pPr>
        <w:ind w:left="43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056411C">
      <w:start w:val="1"/>
      <w:numFmt w:val="decimal"/>
      <w:lvlText w:val="%7"/>
      <w:lvlJc w:val="left"/>
      <w:pPr>
        <w:ind w:left="51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580CCEE">
      <w:start w:val="1"/>
      <w:numFmt w:val="lowerLetter"/>
      <w:lvlText w:val="%8"/>
      <w:lvlJc w:val="left"/>
      <w:pPr>
        <w:ind w:left="58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EEE0F4A">
      <w:start w:val="1"/>
      <w:numFmt w:val="lowerRoman"/>
      <w:lvlText w:val="%9"/>
      <w:lvlJc w:val="left"/>
      <w:pPr>
        <w:ind w:left="65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2916A7F"/>
    <w:multiLevelType w:val="hybridMultilevel"/>
    <w:tmpl w:val="BAB43B78"/>
    <w:lvl w:ilvl="0" w:tplc="E4729C16">
      <w:start w:val="7"/>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2CC4C0A">
      <w:start w:val="1"/>
      <w:numFmt w:val="lowerLetter"/>
      <w:lvlText w:val="%2"/>
      <w:lvlJc w:val="left"/>
      <w:pPr>
        <w:ind w:left="16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5162C46">
      <w:start w:val="1"/>
      <w:numFmt w:val="lowerRoman"/>
      <w:lvlText w:val="%3"/>
      <w:lvlJc w:val="left"/>
      <w:pPr>
        <w:ind w:left="23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0AC0B42">
      <w:start w:val="1"/>
      <w:numFmt w:val="decimal"/>
      <w:lvlText w:val="%4"/>
      <w:lvlJc w:val="left"/>
      <w:pPr>
        <w:ind w:left="30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3940F1E">
      <w:start w:val="1"/>
      <w:numFmt w:val="lowerLetter"/>
      <w:lvlText w:val="%5"/>
      <w:lvlJc w:val="left"/>
      <w:pPr>
        <w:ind w:left="37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D48576C">
      <w:start w:val="1"/>
      <w:numFmt w:val="lowerRoman"/>
      <w:lvlText w:val="%6"/>
      <w:lvlJc w:val="left"/>
      <w:pPr>
        <w:ind w:left="44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F1244C6">
      <w:start w:val="1"/>
      <w:numFmt w:val="decimal"/>
      <w:lvlText w:val="%7"/>
      <w:lvlJc w:val="left"/>
      <w:pPr>
        <w:ind w:left="52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C960108A">
      <w:start w:val="1"/>
      <w:numFmt w:val="lowerLetter"/>
      <w:lvlText w:val="%8"/>
      <w:lvlJc w:val="left"/>
      <w:pPr>
        <w:ind w:left="59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C62FB3A">
      <w:start w:val="1"/>
      <w:numFmt w:val="lowerRoman"/>
      <w:lvlText w:val="%9"/>
      <w:lvlJc w:val="left"/>
      <w:pPr>
        <w:ind w:left="66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4744846"/>
    <w:multiLevelType w:val="hybridMultilevel"/>
    <w:tmpl w:val="C2BC2756"/>
    <w:lvl w:ilvl="0" w:tplc="9C5E628C">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5B81754">
      <w:start w:val="1"/>
      <w:numFmt w:val="lowerLetter"/>
      <w:lvlText w:val="%2"/>
      <w:lvlJc w:val="left"/>
      <w:pPr>
        <w:ind w:left="16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45CFEEC">
      <w:start w:val="1"/>
      <w:numFmt w:val="lowerRoman"/>
      <w:lvlText w:val="%3"/>
      <w:lvlJc w:val="left"/>
      <w:pPr>
        <w:ind w:left="23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4B5EB982">
      <w:start w:val="1"/>
      <w:numFmt w:val="decimal"/>
      <w:lvlText w:val="%4"/>
      <w:lvlJc w:val="left"/>
      <w:pPr>
        <w:ind w:left="3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590BF1A">
      <w:start w:val="1"/>
      <w:numFmt w:val="lowerLetter"/>
      <w:lvlText w:val="%5"/>
      <w:lvlJc w:val="left"/>
      <w:pPr>
        <w:ind w:left="38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400DF3E">
      <w:start w:val="1"/>
      <w:numFmt w:val="lowerRoman"/>
      <w:lvlText w:val="%6"/>
      <w:lvlJc w:val="left"/>
      <w:pPr>
        <w:ind w:left="45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D0AAB73A">
      <w:start w:val="1"/>
      <w:numFmt w:val="decimal"/>
      <w:lvlText w:val="%7"/>
      <w:lvlJc w:val="left"/>
      <w:pPr>
        <w:ind w:left="52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CB0807C">
      <w:start w:val="1"/>
      <w:numFmt w:val="lowerLetter"/>
      <w:lvlText w:val="%8"/>
      <w:lvlJc w:val="left"/>
      <w:pPr>
        <w:ind w:left="59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1B088D4">
      <w:start w:val="1"/>
      <w:numFmt w:val="lowerRoman"/>
      <w:lvlText w:val="%9"/>
      <w:lvlJc w:val="left"/>
      <w:pPr>
        <w:ind w:left="66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44EB1D2C"/>
    <w:multiLevelType w:val="hybridMultilevel"/>
    <w:tmpl w:val="CFE042A8"/>
    <w:lvl w:ilvl="0" w:tplc="8F345518">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E76302C">
      <w:start w:val="1"/>
      <w:numFmt w:val="lowerLetter"/>
      <w:lvlText w:val="%2"/>
      <w:lvlJc w:val="left"/>
      <w:pPr>
        <w:ind w:left="16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1161992">
      <w:start w:val="1"/>
      <w:numFmt w:val="lowerRoman"/>
      <w:lvlText w:val="%3"/>
      <w:lvlJc w:val="left"/>
      <w:pPr>
        <w:ind w:left="23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4BB86162">
      <w:start w:val="1"/>
      <w:numFmt w:val="decimal"/>
      <w:lvlText w:val="%4"/>
      <w:lvlJc w:val="left"/>
      <w:pPr>
        <w:ind w:left="30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2CEC282">
      <w:start w:val="1"/>
      <w:numFmt w:val="lowerLetter"/>
      <w:lvlText w:val="%5"/>
      <w:lvlJc w:val="left"/>
      <w:pPr>
        <w:ind w:left="38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83A9358">
      <w:start w:val="1"/>
      <w:numFmt w:val="lowerRoman"/>
      <w:lvlText w:val="%6"/>
      <w:lvlJc w:val="left"/>
      <w:pPr>
        <w:ind w:left="45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7EE456C">
      <w:start w:val="1"/>
      <w:numFmt w:val="decimal"/>
      <w:lvlText w:val="%7"/>
      <w:lvlJc w:val="left"/>
      <w:pPr>
        <w:ind w:left="52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BBA0208">
      <w:start w:val="1"/>
      <w:numFmt w:val="lowerLetter"/>
      <w:lvlText w:val="%8"/>
      <w:lvlJc w:val="left"/>
      <w:pPr>
        <w:ind w:left="59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99076C6">
      <w:start w:val="1"/>
      <w:numFmt w:val="lowerRoman"/>
      <w:lvlText w:val="%9"/>
      <w:lvlJc w:val="left"/>
      <w:pPr>
        <w:ind w:left="66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4517364C"/>
    <w:multiLevelType w:val="hybridMultilevel"/>
    <w:tmpl w:val="682E25A8"/>
    <w:lvl w:ilvl="0" w:tplc="0AEC83A6">
      <w:start w:val="2"/>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39C9C7C">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9B4B09E">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4E7A0CA4">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23E7880">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65A1C0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3718F37E">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AEABC72">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83AE048">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452145EE"/>
    <w:multiLevelType w:val="hybridMultilevel"/>
    <w:tmpl w:val="1AE651AC"/>
    <w:lvl w:ilvl="0" w:tplc="96D02496">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CE6F79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F3A034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1BE18F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85AF0D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924290C">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BD2A2D8">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D2CE44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7BE264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6DB7DDD"/>
    <w:multiLevelType w:val="hybridMultilevel"/>
    <w:tmpl w:val="C53E5D68"/>
    <w:lvl w:ilvl="0" w:tplc="CAD85608">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82811EE">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1D07EA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1F6AF6C">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86AF3B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0BCBC84">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8201D9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63AC156">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8C4CD1DC">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482170FB"/>
    <w:multiLevelType w:val="hybridMultilevel"/>
    <w:tmpl w:val="37DE8748"/>
    <w:lvl w:ilvl="0" w:tplc="6512BCD8">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C42E484">
      <w:start w:val="1"/>
      <w:numFmt w:val="lowerLetter"/>
      <w:lvlText w:val="%2"/>
      <w:lvlJc w:val="left"/>
      <w:pPr>
        <w:ind w:left="149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DF60E4A">
      <w:start w:val="1"/>
      <w:numFmt w:val="lowerRoman"/>
      <w:lvlText w:val="%3"/>
      <w:lvlJc w:val="left"/>
      <w:pPr>
        <w:ind w:left="221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8D8501C">
      <w:start w:val="1"/>
      <w:numFmt w:val="decimal"/>
      <w:lvlText w:val="%4"/>
      <w:lvlJc w:val="left"/>
      <w:pPr>
        <w:ind w:left="293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332BB1E">
      <w:start w:val="1"/>
      <w:numFmt w:val="lowerLetter"/>
      <w:lvlText w:val="%5"/>
      <w:lvlJc w:val="left"/>
      <w:pPr>
        <w:ind w:left="365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6447D5E">
      <w:start w:val="1"/>
      <w:numFmt w:val="lowerRoman"/>
      <w:lvlText w:val="%6"/>
      <w:lvlJc w:val="left"/>
      <w:pPr>
        <w:ind w:left="437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73088F4">
      <w:start w:val="1"/>
      <w:numFmt w:val="decimal"/>
      <w:lvlText w:val="%7"/>
      <w:lvlJc w:val="left"/>
      <w:pPr>
        <w:ind w:left="509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AD871BE">
      <w:start w:val="1"/>
      <w:numFmt w:val="lowerLetter"/>
      <w:lvlText w:val="%8"/>
      <w:lvlJc w:val="left"/>
      <w:pPr>
        <w:ind w:left="581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74C58FC">
      <w:start w:val="1"/>
      <w:numFmt w:val="lowerRoman"/>
      <w:lvlText w:val="%9"/>
      <w:lvlJc w:val="left"/>
      <w:pPr>
        <w:ind w:left="653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48CD2448"/>
    <w:multiLevelType w:val="hybridMultilevel"/>
    <w:tmpl w:val="3BD6E11C"/>
    <w:lvl w:ilvl="0" w:tplc="98F6850E">
      <w:start w:val="1"/>
      <w:numFmt w:val="ideographDigital"/>
      <w:lvlText w:val="（%1）"/>
      <w:lvlJc w:val="left"/>
      <w:pPr>
        <w:ind w:left="74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250F45E">
      <w:start w:val="1"/>
      <w:numFmt w:val="lowerLetter"/>
      <w:lvlText w:val="%2"/>
      <w:lvlJc w:val="left"/>
      <w:pPr>
        <w:ind w:left="15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90A3CC4">
      <w:start w:val="1"/>
      <w:numFmt w:val="lowerRoman"/>
      <w:lvlText w:val="%3"/>
      <w:lvlJc w:val="left"/>
      <w:pPr>
        <w:ind w:left="22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E704FDA">
      <w:start w:val="1"/>
      <w:numFmt w:val="decimal"/>
      <w:lvlText w:val="%4"/>
      <w:lvlJc w:val="left"/>
      <w:pPr>
        <w:ind w:left="29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10CE8B4">
      <w:start w:val="1"/>
      <w:numFmt w:val="lowerLetter"/>
      <w:lvlText w:val="%5"/>
      <w:lvlJc w:val="left"/>
      <w:pPr>
        <w:ind w:left="37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49CF8A8">
      <w:start w:val="1"/>
      <w:numFmt w:val="lowerRoman"/>
      <w:lvlText w:val="%6"/>
      <w:lvlJc w:val="left"/>
      <w:pPr>
        <w:ind w:left="44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6DE3BFE">
      <w:start w:val="1"/>
      <w:numFmt w:val="decimal"/>
      <w:lvlText w:val="%7"/>
      <w:lvlJc w:val="left"/>
      <w:pPr>
        <w:ind w:left="51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73EEAD8">
      <w:start w:val="1"/>
      <w:numFmt w:val="lowerLetter"/>
      <w:lvlText w:val="%8"/>
      <w:lvlJc w:val="left"/>
      <w:pPr>
        <w:ind w:left="58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4766768">
      <w:start w:val="1"/>
      <w:numFmt w:val="lowerRoman"/>
      <w:lvlText w:val="%9"/>
      <w:lvlJc w:val="left"/>
      <w:pPr>
        <w:ind w:left="65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4C080F3B"/>
    <w:multiLevelType w:val="hybridMultilevel"/>
    <w:tmpl w:val="1A0A4EFE"/>
    <w:lvl w:ilvl="0" w:tplc="F6FA706E">
      <w:start w:val="3"/>
      <w:numFmt w:val="ideographDigital"/>
      <w:lvlText w:val="（%1）"/>
      <w:lvlJc w:val="left"/>
      <w:pPr>
        <w:ind w:left="12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BD69E34">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A3CEA78">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1A69D56">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0C0FEA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F289E4E">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30E027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BDEF1B2">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40464F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4C952394"/>
    <w:multiLevelType w:val="hybridMultilevel"/>
    <w:tmpl w:val="45D802E8"/>
    <w:lvl w:ilvl="0" w:tplc="D0A25A88">
      <w:start w:val="1"/>
      <w:numFmt w:val="ideographDigital"/>
      <w:lvlText w:val="（%1）"/>
      <w:lvlJc w:val="left"/>
      <w:pPr>
        <w:ind w:left="105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662FF74">
      <w:start w:val="1"/>
      <w:numFmt w:val="lowerLetter"/>
      <w:lvlText w:val="%2"/>
      <w:lvlJc w:val="left"/>
      <w:pPr>
        <w:ind w:left="149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3645712">
      <w:start w:val="1"/>
      <w:numFmt w:val="lowerRoman"/>
      <w:lvlText w:val="%3"/>
      <w:lvlJc w:val="left"/>
      <w:pPr>
        <w:ind w:left="221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C2476B2">
      <w:start w:val="1"/>
      <w:numFmt w:val="decimal"/>
      <w:lvlText w:val="%4"/>
      <w:lvlJc w:val="left"/>
      <w:pPr>
        <w:ind w:left="293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960ABB8">
      <w:start w:val="1"/>
      <w:numFmt w:val="lowerLetter"/>
      <w:lvlText w:val="%5"/>
      <w:lvlJc w:val="left"/>
      <w:pPr>
        <w:ind w:left="365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4F8A8AE">
      <w:start w:val="1"/>
      <w:numFmt w:val="lowerRoman"/>
      <w:lvlText w:val="%6"/>
      <w:lvlJc w:val="left"/>
      <w:pPr>
        <w:ind w:left="437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5B0262E">
      <w:start w:val="1"/>
      <w:numFmt w:val="decimal"/>
      <w:lvlText w:val="%7"/>
      <w:lvlJc w:val="left"/>
      <w:pPr>
        <w:ind w:left="509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B8ACF60">
      <w:start w:val="1"/>
      <w:numFmt w:val="lowerLetter"/>
      <w:lvlText w:val="%8"/>
      <w:lvlJc w:val="left"/>
      <w:pPr>
        <w:ind w:left="581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C663210">
      <w:start w:val="1"/>
      <w:numFmt w:val="lowerRoman"/>
      <w:lvlText w:val="%9"/>
      <w:lvlJc w:val="left"/>
      <w:pPr>
        <w:ind w:left="653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4D6675F1"/>
    <w:multiLevelType w:val="hybridMultilevel"/>
    <w:tmpl w:val="C2FA78A0"/>
    <w:lvl w:ilvl="0" w:tplc="0C462C26">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ADC7F0C">
      <w:start w:val="1"/>
      <w:numFmt w:val="lowerLetter"/>
      <w:lvlText w:val="%2"/>
      <w:lvlJc w:val="left"/>
      <w:pPr>
        <w:ind w:left="16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B4CD4FA">
      <w:start w:val="1"/>
      <w:numFmt w:val="lowerRoman"/>
      <w:lvlText w:val="%3"/>
      <w:lvlJc w:val="left"/>
      <w:pPr>
        <w:ind w:left="23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66AE508">
      <w:start w:val="1"/>
      <w:numFmt w:val="decimal"/>
      <w:lvlText w:val="%4"/>
      <w:lvlJc w:val="left"/>
      <w:pPr>
        <w:ind w:left="30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F46FFC6">
      <w:start w:val="1"/>
      <w:numFmt w:val="lowerLetter"/>
      <w:lvlText w:val="%5"/>
      <w:lvlJc w:val="left"/>
      <w:pPr>
        <w:ind w:left="38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B18EAA8">
      <w:start w:val="1"/>
      <w:numFmt w:val="lowerRoman"/>
      <w:lvlText w:val="%6"/>
      <w:lvlJc w:val="left"/>
      <w:pPr>
        <w:ind w:left="45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5B826E4">
      <w:start w:val="1"/>
      <w:numFmt w:val="decimal"/>
      <w:lvlText w:val="%7"/>
      <w:lvlJc w:val="left"/>
      <w:pPr>
        <w:ind w:left="52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0F658D6">
      <w:start w:val="1"/>
      <w:numFmt w:val="lowerLetter"/>
      <w:lvlText w:val="%8"/>
      <w:lvlJc w:val="left"/>
      <w:pPr>
        <w:ind w:left="59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AB06396">
      <w:start w:val="1"/>
      <w:numFmt w:val="lowerRoman"/>
      <w:lvlText w:val="%9"/>
      <w:lvlJc w:val="left"/>
      <w:pPr>
        <w:ind w:left="66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4F121FAB"/>
    <w:multiLevelType w:val="hybridMultilevel"/>
    <w:tmpl w:val="40A8F43E"/>
    <w:lvl w:ilvl="0" w:tplc="8922523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7C264E0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C2EE1C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A80076A">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AF61CB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2E6242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E9C1C1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0E4732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967CC264">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4FD72F0D"/>
    <w:multiLevelType w:val="hybridMultilevel"/>
    <w:tmpl w:val="8166A772"/>
    <w:lvl w:ilvl="0" w:tplc="5536807A">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D2C622A">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F4E4D8E">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0AEB356">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AEA89A6">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E06E426">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D1E8F46">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E205180">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0C09136">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16562D7"/>
    <w:multiLevelType w:val="hybridMultilevel"/>
    <w:tmpl w:val="26F4D77A"/>
    <w:lvl w:ilvl="0" w:tplc="1D909B64">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53C110E">
      <w:start w:val="1"/>
      <w:numFmt w:val="lowerLetter"/>
      <w:lvlText w:val="%2"/>
      <w:lvlJc w:val="left"/>
      <w:pPr>
        <w:ind w:left="16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4BA3CF2">
      <w:start w:val="1"/>
      <w:numFmt w:val="lowerRoman"/>
      <w:lvlText w:val="%3"/>
      <w:lvlJc w:val="left"/>
      <w:pPr>
        <w:ind w:left="23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5082C28">
      <w:start w:val="1"/>
      <w:numFmt w:val="decimal"/>
      <w:lvlText w:val="%4"/>
      <w:lvlJc w:val="left"/>
      <w:pPr>
        <w:ind w:left="30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D6056B6">
      <w:start w:val="1"/>
      <w:numFmt w:val="lowerLetter"/>
      <w:lvlText w:val="%5"/>
      <w:lvlJc w:val="left"/>
      <w:pPr>
        <w:ind w:left="38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43ECA92">
      <w:start w:val="1"/>
      <w:numFmt w:val="lowerRoman"/>
      <w:lvlText w:val="%6"/>
      <w:lvlJc w:val="left"/>
      <w:pPr>
        <w:ind w:left="45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276A120">
      <w:start w:val="1"/>
      <w:numFmt w:val="decimal"/>
      <w:lvlText w:val="%7"/>
      <w:lvlJc w:val="left"/>
      <w:pPr>
        <w:ind w:left="52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AC67056">
      <w:start w:val="1"/>
      <w:numFmt w:val="lowerLetter"/>
      <w:lvlText w:val="%8"/>
      <w:lvlJc w:val="left"/>
      <w:pPr>
        <w:ind w:left="59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B329F6C">
      <w:start w:val="1"/>
      <w:numFmt w:val="lowerRoman"/>
      <w:lvlText w:val="%9"/>
      <w:lvlJc w:val="left"/>
      <w:pPr>
        <w:ind w:left="66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51835ED9"/>
    <w:multiLevelType w:val="hybridMultilevel"/>
    <w:tmpl w:val="0B201144"/>
    <w:lvl w:ilvl="0" w:tplc="DBEC7408">
      <w:start w:val="1"/>
      <w:numFmt w:val="ideographDigital"/>
      <w:lvlText w:val="%1、"/>
      <w:lvlJc w:val="left"/>
      <w:pPr>
        <w:ind w:left="638"/>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1" w:tplc="C66EDD96">
      <w:start w:val="1"/>
      <w:numFmt w:val="lowerLetter"/>
      <w:lvlText w:val="%2"/>
      <w:lvlJc w:val="left"/>
      <w:pPr>
        <w:ind w:left="411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2" w:tplc="6602D0F2">
      <w:start w:val="1"/>
      <w:numFmt w:val="lowerRoman"/>
      <w:lvlText w:val="%3"/>
      <w:lvlJc w:val="left"/>
      <w:pPr>
        <w:ind w:left="483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3" w:tplc="7FAC7D5E">
      <w:start w:val="1"/>
      <w:numFmt w:val="decimal"/>
      <w:lvlText w:val="%4"/>
      <w:lvlJc w:val="left"/>
      <w:pPr>
        <w:ind w:left="555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4" w:tplc="0C9CF698">
      <w:start w:val="1"/>
      <w:numFmt w:val="lowerLetter"/>
      <w:lvlText w:val="%5"/>
      <w:lvlJc w:val="left"/>
      <w:pPr>
        <w:ind w:left="627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5" w:tplc="C0C02112">
      <w:start w:val="1"/>
      <w:numFmt w:val="lowerRoman"/>
      <w:lvlText w:val="%6"/>
      <w:lvlJc w:val="left"/>
      <w:pPr>
        <w:ind w:left="699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6" w:tplc="01963318">
      <w:start w:val="1"/>
      <w:numFmt w:val="decimal"/>
      <w:lvlText w:val="%7"/>
      <w:lvlJc w:val="left"/>
      <w:pPr>
        <w:ind w:left="771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7" w:tplc="A3383890">
      <w:start w:val="1"/>
      <w:numFmt w:val="lowerLetter"/>
      <w:lvlText w:val="%8"/>
      <w:lvlJc w:val="left"/>
      <w:pPr>
        <w:ind w:left="843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8" w:tplc="5E0ECF10">
      <w:start w:val="1"/>
      <w:numFmt w:val="lowerRoman"/>
      <w:lvlText w:val="%9"/>
      <w:lvlJc w:val="left"/>
      <w:pPr>
        <w:ind w:left="915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abstractNum>
  <w:abstractNum w:abstractNumId="78" w15:restartNumberingAfterBreak="0">
    <w:nsid w:val="51BD7A1A"/>
    <w:multiLevelType w:val="hybridMultilevel"/>
    <w:tmpl w:val="0CA8E04E"/>
    <w:lvl w:ilvl="0" w:tplc="BA40CD28">
      <w:start w:val="1"/>
      <w:numFmt w:val="decim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96EBAA4">
      <w:start w:val="1"/>
      <w:numFmt w:val="lowerLetter"/>
      <w:lvlText w:val="%2"/>
      <w:lvlJc w:val="left"/>
      <w:pPr>
        <w:ind w:left="15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A4020FA">
      <w:start w:val="1"/>
      <w:numFmt w:val="lowerRoman"/>
      <w:lvlText w:val="%3"/>
      <w:lvlJc w:val="left"/>
      <w:pPr>
        <w:ind w:left="22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9ECB520">
      <w:start w:val="1"/>
      <w:numFmt w:val="decimal"/>
      <w:lvlText w:val="%4"/>
      <w:lvlJc w:val="left"/>
      <w:pPr>
        <w:ind w:left="29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CBA031A">
      <w:start w:val="1"/>
      <w:numFmt w:val="lowerLetter"/>
      <w:lvlText w:val="%5"/>
      <w:lvlJc w:val="left"/>
      <w:pPr>
        <w:ind w:left="36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9AE1E6A">
      <w:start w:val="1"/>
      <w:numFmt w:val="lowerRoman"/>
      <w:lvlText w:val="%6"/>
      <w:lvlJc w:val="left"/>
      <w:pPr>
        <w:ind w:left="43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C9297E2">
      <w:start w:val="1"/>
      <w:numFmt w:val="decimal"/>
      <w:lvlText w:val="%7"/>
      <w:lvlJc w:val="left"/>
      <w:pPr>
        <w:ind w:left="51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EC827DE">
      <w:start w:val="1"/>
      <w:numFmt w:val="lowerLetter"/>
      <w:lvlText w:val="%8"/>
      <w:lvlJc w:val="left"/>
      <w:pPr>
        <w:ind w:left="58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D700194">
      <w:start w:val="1"/>
      <w:numFmt w:val="lowerRoman"/>
      <w:lvlText w:val="%9"/>
      <w:lvlJc w:val="left"/>
      <w:pPr>
        <w:ind w:left="65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51DD45C7"/>
    <w:multiLevelType w:val="hybridMultilevel"/>
    <w:tmpl w:val="2B22296C"/>
    <w:lvl w:ilvl="0" w:tplc="781A1A98">
      <w:start w:val="1"/>
      <w:numFmt w:val="ideographDigital"/>
      <w:lvlText w:val="%1、"/>
      <w:lvlJc w:val="left"/>
      <w:pPr>
        <w:ind w:left="8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8AED22E">
      <w:start w:val="1"/>
      <w:numFmt w:val="lowerLetter"/>
      <w:lvlText w:val="%2"/>
      <w:lvlJc w:val="left"/>
      <w:pPr>
        <w:ind w:left="16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4A817F4">
      <w:start w:val="1"/>
      <w:numFmt w:val="lowerRoman"/>
      <w:lvlText w:val="%3"/>
      <w:lvlJc w:val="left"/>
      <w:pPr>
        <w:ind w:left="23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15ED58E">
      <w:start w:val="1"/>
      <w:numFmt w:val="decimal"/>
      <w:lvlText w:val="%4"/>
      <w:lvlJc w:val="left"/>
      <w:pPr>
        <w:ind w:left="30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61E246E">
      <w:start w:val="1"/>
      <w:numFmt w:val="lowerLetter"/>
      <w:lvlText w:val="%5"/>
      <w:lvlJc w:val="left"/>
      <w:pPr>
        <w:ind w:left="380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61E9008">
      <w:start w:val="1"/>
      <w:numFmt w:val="lowerRoman"/>
      <w:lvlText w:val="%6"/>
      <w:lvlJc w:val="left"/>
      <w:pPr>
        <w:ind w:left="452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23EF1C6">
      <w:start w:val="1"/>
      <w:numFmt w:val="decimal"/>
      <w:lvlText w:val="%7"/>
      <w:lvlJc w:val="left"/>
      <w:pPr>
        <w:ind w:left="524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C99E5846">
      <w:start w:val="1"/>
      <w:numFmt w:val="lowerLetter"/>
      <w:lvlText w:val="%8"/>
      <w:lvlJc w:val="left"/>
      <w:pPr>
        <w:ind w:left="596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64A8EA2">
      <w:start w:val="1"/>
      <w:numFmt w:val="lowerRoman"/>
      <w:lvlText w:val="%9"/>
      <w:lvlJc w:val="left"/>
      <w:pPr>
        <w:ind w:left="668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51F44186"/>
    <w:multiLevelType w:val="hybridMultilevel"/>
    <w:tmpl w:val="ECCCCD62"/>
    <w:lvl w:ilvl="0" w:tplc="C07E1A58">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810A2F0">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0BE039E">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51E256E">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5285D3A">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A00D38E">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ECA3042">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E04AEA6">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915886E0">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5491186D"/>
    <w:multiLevelType w:val="hybridMultilevel"/>
    <w:tmpl w:val="748E0AB2"/>
    <w:lvl w:ilvl="0" w:tplc="CE505DF4">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1180328">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63E9F1A">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4CC1968">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2AA2D0C8">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D4C4B4E">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97E79DC">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0ACAD6E">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ED0911C">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572E3AA5"/>
    <w:multiLevelType w:val="hybridMultilevel"/>
    <w:tmpl w:val="3BDA8F02"/>
    <w:lvl w:ilvl="0" w:tplc="E19A83A0">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D428DAA">
      <w:start w:val="1"/>
      <w:numFmt w:val="lowerLetter"/>
      <w:lvlText w:val="%2"/>
      <w:lvlJc w:val="left"/>
      <w:pPr>
        <w:ind w:left="164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39EC8D4">
      <w:start w:val="1"/>
      <w:numFmt w:val="lowerRoman"/>
      <w:lvlText w:val="%3"/>
      <w:lvlJc w:val="left"/>
      <w:pPr>
        <w:ind w:left="236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B703678">
      <w:start w:val="1"/>
      <w:numFmt w:val="decimal"/>
      <w:lvlText w:val="%4"/>
      <w:lvlJc w:val="left"/>
      <w:pPr>
        <w:ind w:left="308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29E8B24">
      <w:start w:val="1"/>
      <w:numFmt w:val="lowerLetter"/>
      <w:lvlText w:val="%5"/>
      <w:lvlJc w:val="left"/>
      <w:pPr>
        <w:ind w:left="380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5ECBDF6">
      <w:start w:val="1"/>
      <w:numFmt w:val="lowerRoman"/>
      <w:lvlText w:val="%6"/>
      <w:lvlJc w:val="left"/>
      <w:pPr>
        <w:ind w:left="452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BB28FF0">
      <w:start w:val="1"/>
      <w:numFmt w:val="decimal"/>
      <w:lvlText w:val="%7"/>
      <w:lvlJc w:val="left"/>
      <w:pPr>
        <w:ind w:left="524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3EA2DFC">
      <w:start w:val="1"/>
      <w:numFmt w:val="lowerLetter"/>
      <w:lvlText w:val="%8"/>
      <w:lvlJc w:val="left"/>
      <w:pPr>
        <w:ind w:left="596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8654DA70">
      <w:start w:val="1"/>
      <w:numFmt w:val="lowerRoman"/>
      <w:lvlText w:val="%9"/>
      <w:lvlJc w:val="left"/>
      <w:pPr>
        <w:ind w:left="668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7744882"/>
    <w:multiLevelType w:val="hybridMultilevel"/>
    <w:tmpl w:val="BDA610EA"/>
    <w:lvl w:ilvl="0" w:tplc="237CAA72">
      <w:start w:val="1"/>
      <w:numFmt w:val="ideographDigital"/>
      <w:lvlText w:val="%1、"/>
      <w:lvlJc w:val="left"/>
      <w:pPr>
        <w:ind w:left="23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F166B18">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FA182C3E">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CAC1CD8">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AC4563A">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76004052">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D860D2A">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7548CC2E">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AD05182">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58AB66FC"/>
    <w:multiLevelType w:val="hybridMultilevel"/>
    <w:tmpl w:val="39304118"/>
    <w:lvl w:ilvl="0" w:tplc="CAA47276">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4888EE2">
      <w:start w:val="1"/>
      <w:numFmt w:val="lowerLetter"/>
      <w:lvlText w:val="%2"/>
      <w:lvlJc w:val="left"/>
      <w:pPr>
        <w:ind w:left="157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F52D1AE">
      <w:start w:val="1"/>
      <w:numFmt w:val="lowerRoman"/>
      <w:lvlText w:val="%3"/>
      <w:lvlJc w:val="left"/>
      <w:pPr>
        <w:ind w:left="229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7A26A582">
      <w:start w:val="1"/>
      <w:numFmt w:val="decimal"/>
      <w:lvlText w:val="%4"/>
      <w:lvlJc w:val="left"/>
      <w:pPr>
        <w:ind w:left="301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89E8E44">
      <w:start w:val="1"/>
      <w:numFmt w:val="lowerLetter"/>
      <w:lvlText w:val="%5"/>
      <w:lvlJc w:val="left"/>
      <w:pPr>
        <w:ind w:left="373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852CEB4">
      <w:start w:val="1"/>
      <w:numFmt w:val="lowerRoman"/>
      <w:lvlText w:val="%6"/>
      <w:lvlJc w:val="left"/>
      <w:pPr>
        <w:ind w:left="445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D1E7F9E">
      <w:start w:val="1"/>
      <w:numFmt w:val="decimal"/>
      <w:lvlText w:val="%7"/>
      <w:lvlJc w:val="left"/>
      <w:pPr>
        <w:ind w:left="517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7F6613C">
      <w:start w:val="1"/>
      <w:numFmt w:val="lowerLetter"/>
      <w:lvlText w:val="%8"/>
      <w:lvlJc w:val="left"/>
      <w:pPr>
        <w:ind w:left="589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BAAE0F2">
      <w:start w:val="1"/>
      <w:numFmt w:val="lowerRoman"/>
      <w:lvlText w:val="%9"/>
      <w:lvlJc w:val="left"/>
      <w:pPr>
        <w:ind w:left="661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59EB6364"/>
    <w:multiLevelType w:val="hybridMultilevel"/>
    <w:tmpl w:val="7B92EC7C"/>
    <w:lvl w:ilvl="0" w:tplc="E2E64376">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B0E645A">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C1AAE7E">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4E23B0E">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CE81118">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4DCF8E0">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0CA0928">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2B28188">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9FF63630">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59EB67E5"/>
    <w:multiLevelType w:val="hybridMultilevel"/>
    <w:tmpl w:val="32425E9C"/>
    <w:lvl w:ilvl="0" w:tplc="E546424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31049B6">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FC04BD0">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DBEF45E">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8C480EE">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BD45DA4">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DC6DF76">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AEA2E7A">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EBEA84A">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5B1278F8"/>
    <w:multiLevelType w:val="hybridMultilevel"/>
    <w:tmpl w:val="361E6D90"/>
    <w:lvl w:ilvl="0" w:tplc="AF58475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61CCF8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65EA988">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0B45D86">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47E98CA">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A8486D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FAA8A2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9B42956">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F06B02C">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5B341428"/>
    <w:multiLevelType w:val="hybridMultilevel"/>
    <w:tmpl w:val="005C0952"/>
    <w:lvl w:ilvl="0" w:tplc="E1CC1068">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D869FF0">
      <w:start w:val="1"/>
      <w:numFmt w:val="lowerLetter"/>
      <w:lvlText w:val="%2"/>
      <w:lvlJc w:val="left"/>
      <w:pPr>
        <w:ind w:left="16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1E67C6C">
      <w:start w:val="1"/>
      <w:numFmt w:val="lowerRoman"/>
      <w:lvlText w:val="%3"/>
      <w:lvlJc w:val="left"/>
      <w:pPr>
        <w:ind w:left="23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736CF90">
      <w:start w:val="1"/>
      <w:numFmt w:val="decimal"/>
      <w:lvlText w:val="%4"/>
      <w:lvlJc w:val="left"/>
      <w:pPr>
        <w:ind w:left="30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5E2D0B0">
      <w:start w:val="1"/>
      <w:numFmt w:val="lowerLetter"/>
      <w:lvlText w:val="%5"/>
      <w:lvlJc w:val="left"/>
      <w:pPr>
        <w:ind w:left="38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3801BEE">
      <w:start w:val="1"/>
      <w:numFmt w:val="lowerRoman"/>
      <w:lvlText w:val="%6"/>
      <w:lvlJc w:val="left"/>
      <w:pPr>
        <w:ind w:left="45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04EA310">
      <w:start w:val="1"/>
      <w:numFmt w:val="decimal"/>
      <w:lvlText w:val="%7"/>
      <w:lvlJc w:val="left"/>
      <w:pPr>
        <w:ind w:left="52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964EB08">
      <w:start w:val="1"/>
      <w:numFmt w:val="lowerLetter"/>
      <w:lvlText w:val="%8"/>
      <w:lvlJc w:val="left"/>
      <w:pPr>
        <w:ind w:left="59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CF4B324">
      <w:start w:val="1"/>
      <w:numFmt w:val="lowerRoman"/>
      <w:lvlText w:val="%9"/>
      <w:lvlJc w:val="left"/>
      <w:pPr>
        <w:ind w:left="66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5DD04206"/>
    <w:multiLevelType w:val="hybridMultilevel"/>
    <w:tmpl w:val="4234563C"/>
    <w:lvl w:ilvl="0" w:tplc="B7C21B30">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5684A23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938FA3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9FA899E">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3B44E5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F64F484">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99440F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5CA49AC">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E06B86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5E3D0296"/>
    <w:multiLevelType w:val="hybridMultilevel"/>
    <w:tmpl w:val="C34815B0"/>
    <w:lvl w:ilvl="0" w:tplc="7430E3A4">
      <w:start w:val="2"/>
      <w:numFmt w:val="ideographDigital"/>
      <w:lvlText w:val="%1、"/>
      <w:lvlJc w:val="left"/>
      <w:pPr>
        <w:ind w:left="278"/>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81EDAF4">
      <w:start w:val="1"/>
      <w:numFmt w:val="lowerLetter"/>
      <w:lvlText w:val="%2"/>
      <w:lvlJc w:val="left"/>
      <w:pPr>
        <w:ind w:left="165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2E0D1D0">
      <w:start w:val="1"/>
      <w:numFmt w:val="lowerRoman"/>
      <w:lvlText w:val="%3"/>
      <w:lvlJc w:val="left"/>
      <w:pPr>
        <w:ind w:left="237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392352C">
      <w:start w:val="1"/>
      <w:numFmt w:val="decimal"/>
      <w:lvlText w:val="%4"/>
      <w:lvlJc w:val="left"/>
      <w:pPr>
        <w:ind w:left="309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2FE84F58">
      <w:start w:val="1"/>
      <w:numFmt w:val="lowerLetter"/>
      <w:lvlText w:val="%5"/>
      <w:lvlJc w:val="left"/>
      <w:pPr>
        <w:ind w:left="381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D46A3FE">
      <w:start w:val="1"/>
      <w:numFmt w:val="lowerRoman"/>
      <w:lvlText w:val="%6"/>
      <w:lvlJc w:val="left"/>
      <w:pPr>
        <w:ind w:left="453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FE4954A">
      <w:start w:val="1"/>
      <w:numFmt w:val="decimal"/>
      <w:lvlText w:val="%7"/>
      <w:lvlJc w:val="left"/>
      <w:pPr>
        <w:ind w:left="525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C6D6BCEA">
      <w:start w:val="1"/>
      <w:numFmt w:val="lowerLetter"/>
      <w:lvlText w:val="%8"/>
      <w:lvlJc w:val="left"/>
      <w:pPr>
        <w:ind w:left="597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D2C0982C">
      <w:start w:val="1"/>
      <w:numFmt w:val="lowerRoman"/>
      <w:lvlText w:val="%9"/>
      <w:lvlJc w:val="left"/>
      <w:pPr>
        <w:ind w:left="669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616111B1"/>
    <w:multiLevelType w:val="hybridMultilevel"/>
    <w:tmpl w:val="E990F7E2"/>
    <w:lvl w:ilvl="0" w:tplc="481A79C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91EB7C8">
      <w:start w:val="1"/>
      <w:numFmt w:val="lowerLetter"/>
      <w:lvlText w:val="%2"/>
      <w:lvlJc w:val="left"/>
      <w:pPr>
        <w:ind w:left="165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C5AF50A">
      <w:start w:val="1"/>
      <w:numFmt w:val="lowerRoman"/>
      <w:lvlText w:val="%3"/>
      <w:lvlJc w:val="left"/>
      <w:pPr>
        <w:ind w:left="237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07EF4E6">
      <w:start w:val="1"/>
      <w:numFmt w:val="decimal"/>
      <w:lvlText w:val="%4"/>
      <w:lvlJc w:val="left"/>
      <w:pPr>
        <w:ind w:left="309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D3C974C">
      <w:start w:val="1"/>
      <w:numFmt w:val="lowerLetter"/>
      <w:lvlText w:val="%5"/>
      <w:lvlJc w:val="left"/>
      <w:pPr>
        <w:ind w:left="381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21C01A0">
      <w:start w:val="1"/>
      <w:numFmt w:val="lowerRoman"/>
      <w:lvlText w:val="%6"/>
      <w:lvlJc w:val="left"/>
      <w:pPr>
        <w:ind w:left="453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1363B06">
      <w:start w:val="1"/>
      <w:numFmt w:val="decimal"/>
      <w:lvlText w:val="%7"/>
      <w:lvlJc w:val="left"/>
      <w:pPr>
        <w:ind w:left="525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DBA6666">
      <w:start w:val="1"/>
      <w:numFmt w:val="lowerLetter"/>
      <w:lvlText w:val="%8"/>
      <w:lvlJc w:val="left"/>
      <w:pPr>
        <w:ind w:left="597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A7A2332">
      <w:start w:val="1"/>
      <w:numFmt w:val="lowerRoman"/>
      <w:lvlText w:val="%9"/>
      <w:lvlJc w:val="left"/>
      <w:pPr>
        <w:ind w:left="669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622164C2"/>
    <w:multiLevelType w:val="hybridMultilevel"/>
    <w:tmpl w:val="4BBA7198"/>
    <w:lvl w:ilvl="0" w:tplc="575270E2">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584BD2A">
      <w:start w:val="1"/>
      <w:numFmt w:val="lowerLetter"/>
      <w:lvlText w:val="%2"/>
      <w:lvlJc w:val="left"/>
      <w:pPr>
        <w:ind w:left="16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5B8F088">
      <w:start w:val="1"/>
      <w:numFmt w:val="lowerRoman"/>
      <w:lvlText w:val="%3"/>
      <w:lvlJc w:val="left"/>
      <w:pPr>
        <w:ind w:left="23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45AD11A">
      <w:start w:val="1"/>
      <w:numFmt w:val="decimal"/>
      <w:lvlText w:val="%4"/>
      <w:lvlJc w:val="left"/>
      <w:pPr>
        <w:ind w:left="3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4187DCE">
      <w:start w:val="1"/>
      <w:numFmt w:val="lowerLetter"/>
      <w:lvlText w:val="%5"/>
      <w:lvlJc w:val="left"/>
      <w:pPr>
        <w:ind w:left="38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F80702A">
      <w:start w:val="1"/>
      <w:numFmt w:val="lowerRoman"/>
      <w:lvlText w:val="%6"/>
      <w:lvlJc w:val="left"/>
      <w:pPr>
        <w:ind w:left="45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5F68440">
      <w:start w:val="1"/>
      <w:numFmt w:val="decimal"/>
      <w:lvlText w:val="%7"/>
      <w:lvlJc w:val="left"/>
      <w:pPr>
        <w:ind w:left="52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2025480">
      <w:start w:val="1"/>
      <w:numFmt w:val="lowerLetter"/>
      <w:lvlText w:val="%8"/>
      <w:lvlJc w:val="left"/>
      <w:pPr>
        <w:ind w:left="59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B1ECB6C">
      <w:start w:val="1"/>
      <w:numFmt w:val="lowerRoman"/>
      <w:lvlText w:val="%9"/>
      <w:lvlJc w:val="left"/>
      <w:pPr>
        <w:ind w:left="66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636F551A"/>
    <w:multiLevelType w:val="hybridMultilevel"/>
    <w:tmpl w:val="0CAC5DB2"/>
    <w:lvl w:ilvl="0" w:tplc="E624AF54">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F8662EE">
      <w:start w:val="1"/>
      <w:numFmt w:val="lowerLetter"/>
      <w:lvlText w:val="%2"/>
      <w:lvlJc w:val="left"/>
      <w:pPr>
        <w:ind w:left="145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530B138">
      <w:start w:val="1"/>
      <w:numFmt w:val="lowerRoman"/>
      <w:lvlText w:val="%3"/>
      <w:lvlJc w:val="left"/>
      <w:pPr>
        <w:ind w:left="217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7B22274">
      <w:start w:val="1"/>
      <w:numFmt w:val="decimal"/>
      <w:lvlText w:val="%4"/>
      <w:lvlJc w:val="left"/>
      <w:pPr>
        <w:ind w:left="289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D5A7BA8">
      <w:start w:val="1"/>
      <w:numFmt w:val="lowerLetter"/>
      <w:lvlText w:val="%5"/>
      <w:lvlJc w:val="left"/>
      <w:pPr>
        <w:ind w:left="361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5F401FE">
      <w:start w:val="1"/>
      <w:numFmt w:val="lowerRoman"/>
      <w:lvlText w:val="%6"/>
      <w:lvlJc w:val="left"/>
      <w:pPr>
        <w:ind w:left="433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DA64EEB0">
      <w:start w:val="1"/>
      <w:numFmt w:val="decimal"/>
      <w:lvlText w:val="%7"/>
      <w:lvlJc w:val="left"/>
      <w:pPr>
        <w:ind w:left="505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F466EF8">
      <w:start w:val="1"/>
      <w:numFmt w:val="lowerLetter"/>
      <w:lvlText w:val="%8"/>
      <w:lvlJc w:val="left"/>
      <w:pPr>
        <w:ind w:left="577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338D58C">
      <w:start w:val="1"/>
      <w:numFmt w:val="lowerRoman"/>
      <w:lvlText w:val="%9"/>
      <w:lvlJc w:val="left"/>
      <w:pPr>
        <w:ind w:left="649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640601F6"/>
    <w:multiLevelType w:val="hybridMultilevel"/>
    <w:tmpl w:val="B78ABBA6"/>
    <w:lvl w:ilvl="0" w:tplc="4D8ED8F6">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EBA20EC">
      <w:start w:val="1"/>
      <w:numFmt w:val="lowerLetter"/>
      <w:lvlText w:val="%2"/>
      <w:lvlJc w:val="left"/>
      <w:pPr>
        <w:ind w:left="16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2C82078">
      <w:start w:val="1"/>
      <w:numFmt w:val="lowerRoman"/>
      <w:lvlText w:val="%3"/>
      <w:lvlJc w:val="left"/>
      <w:pPr>
        <w:ind w:left="23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268344E">
      <w:start w:val="1"/>
      <w:numFmt w:val="decimal"/>
      <w:lvlText w:val="%4"/>
      <w:lvlJc w:val="left"/>
      <w:pPr>
        <w:ind w:left="30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6566A18">
      <w:start w:val="1"/>
      <w:numFmt w:val="lowerLetter"/>
      <w:lvlText w:val="%5"/>
      <w:lvlJc w:val="left"/>
      <w:pPr>
        <w:ind w:left="38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71ED864">
      <w:start w:val="1"/>
      <w:numFmt w:val="lowerRoman"/>
      <w:lvlText w:val="%6"/>
      <w:lvlJc w:val="left"/>
      <w:pPr>
        <w:ind w:left="45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F7CE8AE">
      <w:start w:val="1"/>
      <w:numFmt w:val="decimal"/>
      <w:lvlText w:val="%7"/>
      <w:lvlJc w:val="left"/>
      <w:pPr>
        <w:ind w:left="52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D324322">
      <w:start w:val="1"/>
      <w:numFmt w:val="lowerLetter"/>
      <w:lvlText w:val="%8"/>
      <w:lvlJc w:val="left"/>
      <w:pPr>
        <w:ind w:left="59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E3E61FE">
      <w:start w:val="1"/>
      <w:numFmt w:val="lowerRoman"/>
      <w:lvlText w:val="%9"/>
      <w:lvlJc w:val="left"/>
      <w:pPr>
        <w:ind w:left="66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66A33E5A"/>
    <w:multiLevelType w:val="hybridMultilevel"/>
    <w:tmpl w:val="7EF850D8"/>
    <w:lvl w:ilvl="0" w:tplc="EFE4872A">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2E662D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346BD2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7324C1E">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676AA1A">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22857C8">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88A8946">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99AFD4C">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28A258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680C6FE3"/>
    <w:multiLevelType w:val="hybridMultilevel"/>
    <w:tmpl w:val="4DAE9714"/>
    <w:lvl w:ilvl="0" w:tplc="702E23AC">
      <w:start w:val="1"/>
      <w:numFmt w:val="ideographDigital"/>
      <w:lvlText w:val="（%1）"/>
      <w:lvlJc w:val="left"/>
      <w:pPr>
        <w:ind w:left="12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0EA2278">
      <w:start w:val="1"/>
      <w:numFmt w:val="lowerLetter"/>
      <w:lvlText w:val="%2"/>
      <w:lvlJc w:val="left"/>
      <w:pPr>
        <w:ind w:left="15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E08AAD0">
      <w:start w:val="1"/>
      <w:numFmt w:val="lowerRoman"/>
      <w:lvlText w:val="%3"/>
      <w:lvlJc w:val="left"/>
      <w:pPr>
        <w:ind w:left="22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AECF3FC">
      <w:start w:val="1"/>
      <w:numFmt w:val="decimal"/>
      <w:lvlText w:val="%4"/>
      <w:lvlJc w:val="left"/>
      <w:pPr>
        <w:ind w:left="29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F3ACC0C">
      <w:start w:val="1"/>
      <w:numFmt w:val="lowerLetter"/>
      <w:lvlText w:val="%5"/>
      <w:lvlJc w:val="left"/>
      <w:pPr>
        <w:ind w:left="36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8A7E99E4">
      <w:start w:val="1"/>
      <w:numFmt w:val="lowerRoman"/>
      <w:lvlText w:val="%6"/>
      <w:lvlJc w:val="left"/>
      <w:pPr>
        <w:ind w:left="43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A20BE86">
      <w:start w:val="1"/>
      <w:numFmt w:val="decimal"/>
      <w:lvlText w:val="%7"/>
      <w:lvlJc w:val="left"/>
      <w:pPr>
        <w:ind w:left="51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F00FC42">
      <w:start w:val="1"/>
      <w:numFmt w:val="lowerLetter"/>
      <w:lvlText w:val="%8"/>
      <w:lvlJc w:val="left"/>
      <w:pPr>
        <w:ind w:left="58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5D6C4D4">
      <w:start w:val="1"/>
      <w:numFmt w:val="lowerRoman"/>
      <w:lvlText w:val="%9"/>
      <w:lvlJc w:val="left"/>
      <w:pPr>
        <w:ind w:left="65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682D5FBC"/>
    <w:multiLevelType w:val="hybridMultilevel"/>
    <w:tmpl w:val="DD7A20F8"/>
    <w:lvl w:ilvl="0" w:tplc="4B127026">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188F4DC">
      <w:start w:val="1"/>
      <w:numFmt w:val="lowerLetter"/>
      <w:lvlText w:val="%2"/>
      <w:lvlJc w:val="left"/>
      <w:pPr>
        <w:ind w:left="16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6AE4360">
      <w:start w:val="1"/>
      <w:numFmt w:val="lowerRoman"/>
      <w:lvlText w:val="%3"/>
      <w:lvlJc w:val="left"/>
      <w:pPr>
        <w:ind w:left="23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EC47726">
      <w:start w:val="1"/>
      <w:numFmt w:val="decimal"/>
      <w:lvlText w:val="%4"/>
      <w:lvlJc w:val="left"/>
      <w:pPr>
        <w:ind w:left="30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A0835F8">
      <w:start w:val="1"/>
      <w:numFmt w:val="lowerLetter"/>
      <w:lvlText w:val="%5"/>
      <w:lvlJc w:val="left"/>
      <w:pPr>
        <w:ind w:left="380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B4A906C">
      <w:start w:val="1"/>
      <w:numFmt w:val="lowerRoman"/>
      <w:lvlText w:val="%6"/>
      <w:lvlJc w:val="left"/>
      <w:pPr>
        <w:ind w:left="452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97CBEEC">
      <w:start w:val="1"/>
      <w:numFmt w:val="decimal"/>
      <w:lvlText w:val="%7"/>
      <w:lvlJc w:val="left"/>
      <w:pPr>
        <w:ind w:left="524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C4442B2">
      <w:start w:val="1"/>
      <w:numFmt w:val="lowerLetter"/>
      <w:lvlText w:val="%8"/>
      <w:lvlJc w:val="left"/>
      <w:pPr>
        <w:ind w:left="596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31E8076">
      <w:start w:val="1"/>
      <w:numFmt w:val="lowerRoman"/>
      <w:lvlText w:val="%9"/>
      <w:lvlJc w:val="left"/>
      <w:pPr>
        <w:ind w:left="668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691520FF"/>
    <w:multiLevelType w:val="hybridMultilevel"/>
    <w:tmpl w:val="107A56D0"/>
    <w:lvl w:ilvl="0" w:tplc="CFD82C12">
      <w:start w:val="1"/>
      <w:numFmt w:val="ideographDigital"/>
      <w:lvlText w:val="%1、"/>
      <w:lvlJc w:val="left"/>
      <w:pPr>
        <w:ind w:left="83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8E2888A">
      <w:start w:val="1"/>
      <w:numFmt w:val="lowerLetter"/>
      <w:lvlText w:val="%2"/>
      <w:lvlJc w:val="left"/>
      <w:pPr>
        <w:ind w:left="16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4521C20">
      <w:start w:val="1"/>
      <w:numFmt w:val="lowerRoman"/>
      <w:lvlText w:val="%3"/>
      <w:lvlJc w:val="left"/>
      <w:pPr>
        <w:ind w:left="23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4D5AC3BC">
      <w:start w:val="1"/>
      <w:numFmt w:val="decimal"/>
      <w:lvlText w:val="%4"/>
      <w:lvlJc w:val="left"/>
      <w:pPr>
        <w:ind w:left="30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C1A0764">
      <w:start w:val="1"/>
      <w:numFmt w:val="lowerLetter"/>
      <w:lvlText w:val="%5"/>
      <w:lvlJc w:val="left"/>
      <w:pPr>
        <w:ind w:left="38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0028290">
      <w:start w:val="1"/>
      <w:numFmt w:val="lowerRoman"/>
      <w:lvlText w:val="%6"/>
      <w:lvlJc w:val="left"/>
      <w:pPr>
        <w:ind w:left="45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C06A404">
      <w:start w:val="1"/>
      <w:numFmt w:val="decimal"/>
      <w:lvlText w:val="%7"/>
      <w:lvlJc w:val="left"/>
      <w:pPr>
        <w:ind w:left="52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C426A366">
      <w:start w:val="1"/>
      <w:numFmt w:val="lowerLetter"/>
      <w:lvlText w:val="%8"/>
      <w:lvlJc w:val="left"/>
      <w:pPr>
        <w:ind w:left="59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1921F94">
      <w:start w:val="1"/>
      <w:numFmt w:val="lowerRoman"/>
      <w:lvlText w:val="%9"/>
      <w:lvlJc w:val="left"/>
      <w:pPr>
        <w:ind w:left="66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691D58A5"/>
    <w:multiLevelType w:val="hybridMultilevel"/>
    <w:tmpl w:val="E83A9914"/>
    <w:lvl w:ilvl="0" w:tplc="FB40861A">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34CC060">
      <w:start w:val="1"/>
      <w:numFmt w:val="lowerLetter"/>
      <w:lvlText w:val="%2"/>
      <w:lvlJc w:val="left"/>
      <w:pPr>
        <w:ind w:left="15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B8A3D78">
      <w:start w:val="1"/>
      <w:numFmt w:val="lowerRoman"/>
      <w:lvlText w:val="%3"/>
      <w:lvlJc w:val="left"/>
      <w:pPr>
        <w:ind w:left="22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72F225D6">
      <w:start w:val="1"/>
      <w:numFmt w:val="decimal"/>
      <w:lvlText w:val="%4"/>
      <w:lvlJc w:val="left"/>
      <w:pPr>
        <w:ind w:left="29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A241954">
      <w:start w:val="1"/>
      <w:numFmt w:val="lowerLetter"/>
      <w:lvlText w:val="%5"/>
      <w:lvlJc w:val="left"/>
      <w:pPr>
        <w:ind w:left="36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B04E2E0">
      <w:start w:val="1"/>
      <w:numFmt w:val="lowerRoman"/>
      <w:lvlText w:val="%6"/>
      <w:lvlJc w:val="left"/>
      <w:pPr>
        <w:ind w:left="43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CB866EE">
      <w:start w:val="1"/>
      <w:numFmt w:val="decimal"/>
      <w:lvlText w:val="%7"/>
      <w:lvlJc w:val="left"/>
      <w:pPr>
        <w:ind w:left="51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7C0E87C">
      <w:start w:val="1"/>
      <w:numFmt w:val="lowerLetter"/>
      <w:lvlText w:val="%8"/>
      <w:lvlJc w:val="left"/>
      <w:pPr>
        <w:ind w:left="58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47AC9D0">
      <w:start w:val="1"/>
      <w:numFmt w:val="lowerRoman"/>
      <w:lvlText w:val="%9"/>
      <w:lvlJc w:val="left"/>
      <w:pPr>
        <w:ind w:left="65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6921742A"/>
    <w:multiLevelType w:val="hybridMultilevel"/>
    <w:tmpl w:val="A2F07B52"/>
    <w:lvl w:ilvl="0" w:tplc="758AB51A">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7464396">
      <w:start w:val="1"/>
      <w:numFmt w:val="lowerLetter"/>
      <w:lvlText w:val="%2"/>
      <w:lvlJc w:val="left"/>
      <w:pPr>
        <w:ind w:left="147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35A0D8A">
      <w:start w:val="1"/>
      <w:numFmt w:val="lowerRoman"/>
      <w:lvlText w:val="%3"/>
      <w:lvlJc w:val="left"/>
      <w:pPr>
        <w:ind w:left="219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4B2BDF4">
      <w:start w:val="1"/>
      <w:numFmt w:val="decimal"/>
      <w:lvlText w:val="%4"/>
      <w:lvlJc w:val="left"/>
      <w:pPr>
        <w:ind w:left="291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1206C6A">
      <w:start w:val="1"/>
      <w:numFmt w:val="lowerLetter"/>
      <w:lvlText w:val="%5"/>
      <w:lvlJc w:val="left"/>
      <w:pPr>
        <w:ind w:left="363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81A595E">
      <w:start w:val="1"/>
      <w:numFmt w:val="lowerRoman"/>
      <w:lvlText w:val="%6"/>
      <w:lvlJc w:val="left"/>
      <w:pPr>
        <w:ind w:left="435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D2E08C2E">
      <w:start w:val="1"/>
      <w:numFmt w:val="decimal"/>
      <w:lvlText w:val="%7"/>
      <w:lvlJc w:val="left"/>
      <w:pPr>
        <w:ind w:left="507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0186D52">
      <w:start w:val="1"/>
      <w:numFmt w:val="lowerLetter"/>
      <w:lvlText w:val="%8"/>
      <w:lvlJc w:val="left"/>
      <w:pPr>
        <w:ind w:left="579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7989E40">
      <w:start w:val="1"/>
      <w:numFmt w:val="lowerRoman"/>
      <w:lvlText w:val="%9"/>
      <w:lvlJc w:val="left"/>
      <w:pPr>
        <w:ind w:left="651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6AA17F45"/>
    <w:multiLevelType w:val="hybridMultilevel"/>
    <w:tmpl w:val="C2D0309C"/>
    <w:lvl w:ilvl="0" w:tplc="4AEEDC12">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78EFED4">
      <w:start w:val="1"/>
      <w:numFmt w:val="lowerLetter"/>
      <w:lvlText w:val="%2"/>
      <w:lvlJc w:val="left"/>
      <w:pPr>
        <w:ind w:left="15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2904422">
      <w:start w:val="1"/>
      <w:numFmt w:val="lowerRoman"/>
      <w:lvlText w:val="%3"/>
      <w:lvlJc w:val="left"/>
      <w:pPr>
        <w:ind w:left="22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A007872">
      <w:start w:val="1"/>
      <w:numFmt w:val="decimal"/>
      <w:lvlText w:val="%4"/>
      <w:lvlJc w:val="left"/>
      <w:pPr>
        <w:ind w:left="29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90E03BA">
      <w:start w:val="1"/>
      <w:numFmt w:val="lowerLetter"/>
      <w:lvlText w:val="%5"/>
      <w:lvlJc w:val="left"/>
      <w:pPr>
        <w:ind w:left="36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8BC1362">
      <w:start w:val="1"/>
      <w:numFmt w:val="lowerRoman"/>
      <w:lvlText w:val="%6"/>
      <w:lvlJc w:val="left"/>
      <w:pPr>
        <w:ind w:left="43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A06E39C">
      <w:start w:val="1"/>
      <w:numFmt w:val="decimal"/>
      <w:lvlText w:val="%7"/>
      <w:lvlJc w:val="left"/>
      <w:pPr>
        <w:ind w:left="51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5901078">
      <w:start w:val="1"/>
      <w:numFmt w:val="lowerLetter"/>
      <w:lvlText w:val="%8"/>
      <w:lvlJc w:val="left"/>
      <w:pPr>
        <w:ind w:left="58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1D43C70">
      <w:start w:val="1"/>
      <w:numFmt w:val="lowerRoman"/>
      <w:lvlText w:val="%9"/>
      <w:lvlJc w:val="left"/>
      <w:pPr>
        <w:ind w:left="65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6D906F96"/>
    <w:multiLevelType w:val="hybridMultilevel"/>
    <w:tmpl w:val="2B140D7A"/>
    <w:lvl w:ilvl="0" w:tplc="648E23E8">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FC6083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A9CB082">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E84D3F2">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A300CD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AF18A9C4">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EE2898E">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4F8B8DE">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2F02F62">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6E3C524E"/>
    <w:multiLevelType w:val="hybridMultilevel"/>
    <w:tmpl w:val="951AB03C"/>
    <w:lvl w:ilvl="0" w:tplc="810AC110">
      <w:start w:val="1"/>
      <w:numFmt w:val="ideographDigital"/>
      <w:lvlText w:val="%1、"/>
      <w:lvlJc w:val="left"/>
      <w:pPr>
        <w:ind w:left="5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5FA85C0">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4007AA4">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27ADFE6">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CFA225E">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5D25B5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D2CBD74">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D04DE48">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9E60BB6">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6ED24B8E"/>
    <w:multiLevelType w:val="hybridMultilevel"/>
    <w:tmpl w:val="B9A44D34"/>
    <w:lvl w:ilvl="0" w:tplc="23862DDE">
      <w:start w:val="6"/>
      <w:numFmt w:val="decim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564B3EE">
      <w:start w:val="1"/>
      <w:numFmt w:val="lowerLetter"/>
      <w:lvlText w:val="%2"/>
      <w:lvlJc w:val="left"/>
      <w:pPr>
        <w:ind w:left="149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7CCECC0">
      <w:start w:val="1"/>
      <w:numFmt w:val="lowerRoman"/>
      <w:lvlText w:val="%3"/>
      <w:lvlJc w:val="left"/>
      <w:pPr>
        <w:ind w:left="221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AAEFEFE">
      <w:start w:val="1"/>
      <w:numFmt w:val="decimal"/>
      <w:lvlText w:val="%4"/>
      <w:lvlJc w:val="left"/>
      <w:pPr>
        <w:ind w:left="293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F6EC660">
      <w:start w:val="1"/>
      <w:numFmt w:val="lowerLetter"/>
      <w:lvlText w:val="%5"/>
      <w:lvlJc w:val="left"/>
      <w:pPr>
        <w:ind w:left="365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9D6A668">
      <w:start w:val="1"/>
      <w:numFmt w:val="lowerRoman"/>
      <w:lvlText w:val="%6"/>
      <w:lvlJc w:val="left"/>
      <w:pPr>
        <w:ind w:left="437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5DEE7DA">
      <w:start w:val="1"/>
      <w:numFmt w:val="decimal"/>
      <w:lvlText w:val="%7"/>
      <w:lvlJc w:val="left"/>
      <w:pPr>
        <w:ind w:left="509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1168B60">
      <w:start w:val="1"/>
      <w:numFmt w:val="lowerLetter"/>
      <w:lvlText w:val="%8"/>
      <w:lvlJc w:val="left"/>
      <w:pPr>
        <w:ind w:left="581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6C0808E">
      <w:start w:val="1"/>
      <w:numFmt w:val="lowerRoman"/>
      <w:lvlText w:val="%9"/>
      <w:lvlJc w:val="left"/>
      <w:pPr>
        <w:ind w:left="653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6EDE046F"/>
    <w:multiLevelType w:val="hybridMultilevel"/>
    <w:tmpl w:val="6A06D65C"/>
    <w:lvl w:ilvl="0" w:tplc="3FEA45BE">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6CA91DE">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F3CF2FC">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95E5226">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F1ED8E0">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55AAB34">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9F29B7A">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D600A14">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DF44B48C">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6F585BC3"/>
    <w:multiLevelType w:val="hybridMultilevel"/>
    <w:tmpl w:val="2D3A6C92"/>
    <w:lvl w:ilvl="0" w:tplc="AFF831F6">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A9267A0">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FF32C8AE">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C24B63C">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B886A7C">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15A73A2">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EAA594C">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D1687A2">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F48A99C">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705F3F19"/>
    <w:multiLevelType w:val="hybridMultilevel"/>
    <w:tmpl w:val="DF9E3B7A"/>
    <w:lvl w:ilvl="0" w:tplc="42E22DFC">
      <w:start w:val="1"/>
      <w:numFmt w:val="ideographDigital"/>
      <w:lvlText w:val="（%1）"/>
      <w:lvlJc w:val="left"/>
      <w:pPr>
        <w:ind w:left="8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B0A8AAE">
      <w:start w:val="1"/>
      <w:numFmt w:val="lowerLetter"/>
      <w:lvlText w:val="%2"/>
      <w:lvlJc w:val="left"/>
      <w:pPr>
        <w:ind w:left="14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0A46578">
      <w:start w:val="1"/>
      <w:numFmt w:val="lowerRoman"/>
      <w:lvlText w:val="%3"/>
      <w:lvlJc w:val="left"/>
      <w:pPr>
        <w:ind w:left="21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D88FDC4">
      <w:start w:val="1"/>
      <w:numFmt w:val="decimal"/>
      <w:lvlText w:val="%4"/>
      <w:lvlJc w:val="left"/>
      <w:pPr>
        <w:ind w:left="288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B40E270">
      <w:start w:val="1"/>
      <w:numFmt w:val="lowerLetter"/>
      <w:lvlText w:val="%5"/>
      <w:lvlJc w:val="left"/>
      <w:pPr>
        <w:ind w:left="360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0807376">
      <w:start w:val="1"/>
      <w:numFmt w:val="lowerRoman"/>
      <w:lvlText w:val="%6"/>
      <w:lvlJc w:val="left"/>
      <w:pPr>
        <w:ind w:left="432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DA6EDC0">
      <w:start w:val="1"/>
      <w:numFmt w:val="decimal"/>
      <w:lvlText w:val="%7"/>
      <w:lvlJc w:val="left"/>
      <w:pPr>
        <w:ind w:left="50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CA45AAA">
      <w:start w:val="1"/>
      <w:numFmt w:val="lowerLetter"/>
      <w:lvlText w:val="%8"/>
      <w:lvlJc w:val="left"/>
      <w:pPr>
        <w:ind w:left="57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870EA052">
      <w:start w:val="1"/>
      <w:numFmt w:val="lowerRoman"/>
      <w:lvlText w:val="%9"/>
      <w:lvlJc w:val="left"/>
      <w:pPr>
        <w:ind w:left="648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70F127F1"/>
    <w:multiLevelType w:val="hybridMultilevel"/>
    <w:tmpl w:val="EB085190"/>
    <w:lvl w:ilvl="0" w:tplc="65BEB44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9A6C932">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E86E452">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D1210CA">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2AA14FC">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BECC33E">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33AA20E">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749033E2">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016D91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71255F3B"/>
    <w:multiLevelType w:val="hybridMultilevel"/>
    <w:tmpl w:val="2FD44EE8"/>
    <w:lvl w:ilvl="0" w:tplc="756897BC">
      <w:start w:val="8"/>
      <w:numFmt w:val="japaneseCounting"/>
      <w:lvlText w:val="（%1）"/>
      <w:lvlJc w:val="left"/>
      <w:pPr>
        <w:ind w:left="8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BA681DA">
      <w:start w:val="1"/>
      <w:numFmt w:val="lowerLetter"/>
      <w:lvlText w:val="%2"/>
      <w:lvlJc w:val="left"/>
      <w:pPr>
        <w:ind w:left="149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97CE6CC">
      <w:start w:val="1"/>
      <w:numFmt w:val="lowerRoman"/>
      <w:lvlText w:val="%3"/>
      <w:lvlJc w:val="left"/>
      <w:pPr>
        <w:ind w:left="221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464F8C4">
      <w:start w:val="1"/>
      <w:numFmt w:val="decimal"/>
      <w:lvlText w:val="%4"/>
      <w:lvlJc w:val="left"/>
      <w:pPr>
        <w:ind w:left="293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5A8FF9C">
      <w:start w:val="1"/>
      <w:numFmt w:val="lowerLetter"/>
      <w:lvlText w:val="%5"/>
      <w:lvlJc w:val="left"/>
      <w:pPr>
        <w:ind w:left="365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0BE7072">
      <w:start w:val="1"/>
      <w:numFmt w:val="lowerRoman"/>
      <w:lvlText w:val="%6"/>
      <w:lvlJc w:val="left"/>
      <w:pPr>
        <w:ind w:left="437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7A2176A">
      <w:start w:val="1"/>
      <w:numFmt w:val="decimal"/>
      <w:lvlText w:val="%7"/>
      <w:lvlJc w:val="left"/>
      <w:pPr>
        <w:ind w:left="509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7CE4A51E">
      <w:start w:val="1"/>
      <w:numFmt w:val="lowerLetter"/>
      <w:lvlText w:val="%8"/>
      <w:lvlJc w:val="left"/>
      <w:pPr>
        <w:ind w:left="581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53C33DC">
      <w:start w:val="1"/>
      <w:numFmt w:val="lowerRoman"/>
      <w:lvlText w:val="%9"/>
      <w:lvlJc w:val="left"/>
      <w:pPr>
        <w:ind w:left="653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72AC0DAA"/>
    <w:multiLevelType w:val="hybridMultilevel"/>
    <w:tmpl w:val="B80C385E"/>
    <w:lvl w:ilvl="0" w:tplc="F8E4E20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4BA59B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BDA76E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ED884EA">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EA28742">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72383CD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FCC78B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DE4CDC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B7CF91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72B313A8"/>
    <w:multiLevelType w:val="hybridMultilevel"/>
    <w:tmpl w:val="836A10FC"/>
    <w:lvl w:ilvl="0" w:tplc="E68AD49A">
      <w:start w:val="1"/>
      <w:numFmt w:val="ideographDigital"/>
      <w:lvlText w:val="%1、"/>
      <w:lvlJc w:val="left"/>
      <w:pPr>
        <w:ind w:left="109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4921FC0">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5F4AAEE">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DACABB8">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642D638">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31E9D6A">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316E0CA">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8A64BE6">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AB4CA50">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72D63AC6"/>
    <w:multiLevelType w:val="hybridMultilevel"/>
    <w:tmpl w:val="DB96854A"/>
    <w:lvl w:ilvl="0" w:tplc="0C9AD796">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256ACE4">
      <w:start w:val="1"/>
      <w:numFmt w:val="lowerLetter"/>
      <w:lvlText w:val="%2"/>
      <w:lvlJc w:val="left"/>
      <w:pPr>
        <w:ind w:left="16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3EC2D28">
      <w:start w:val="1"/>
      <w:numFmt w:val="lowerRoman"/>
      <w:lvlText w:val="%3"/>
      <w:lvlJc w:val="left"/>
      <w:pPr>
        <w:ind w:left="23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CF2894A">
      <w:start w:val="1"/>
      <w:numFmt w:val="decimal"/>
      <w:lvlText w:val="%4"/>
      <w:lvlJc w:val="left"/>
      <w:pPr>
        <w:ind w:left="30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2D2ADCC">
      <w:start w:val="1"/>
      <w:numFmt w:val="lowerLetter"/>
      <w:lvlText w:val="%5"/>
      <w:lvlJc w:val="left"/>
      <w:pPr>
        <w:ind w:left="38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11ED25A">
      <w:start w:val="1"/>
      <w:numFmt w:val="lowerRoman"/>
      <w:lvlText w:val="%6"/>
      <w:lvlJc w:val="left"/>
      <w:pPr>
        <w:ind w:left="45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40A94B6">
      <w:start w:val="1"/>
      <w:numFmt w:val="decimal"/>
      <w:lvlText w:val="%7"/>
      <w:lvlJc w:val="left"/>
      <w:pPr>
        <w:ind w:left="52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05CC16C">
      <w:start w:val="1"/>
      <w:numFmt w:val="lowerLetter"/>
      <w:lvlText w:val="%8"/>
      <w:lvlJc w:val="left"/>
      <w:pPr>
        <w:ind w:left="59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E558F508">
      <w:start w:val="1"/>
      <w:numFmt w:val="lowerRoman"/>
      <w:lvlText w:val="%9"/>
      <w:lvlJc w:val="left"/>
      <w:pPr>
        <w:ind w:left="66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73B35FE5"/>
    <w:multiLevelType w:val="hybridMultilevel"/>
    <w:tmpl w:val="309C40CA"/>
    <w:lvl w:ilvl="0" w:tplc="13528ED6">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BCA9C40">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B248CDA">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F40CB20">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E32B0FC">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CE687DA">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32D0C56A">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4C84504">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B4A4132">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73E13FFD"/>
    <w:multiLevelType w:val="hybridMultilevel"/>
    <w:tmpl w:val="1DEE9798"/>
    <w:lvl w:ilvl="0" w:tplc="394C6144">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A0AFE3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650D61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04485B6">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0F89888">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A80FEC4">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3F0AB798">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0DABA7C">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DF1E421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742F7B3C"/>
    <w:multiLevelType w:val="hybridMultilevel"/>
    <w:tmpl w:val="0CD25408"/>
    <w:lvl w:ilvl="0" w:tplc="333E4512">
      <w:start w:val="1"/>
      <w:numFmt w:val="ideographDigital"/>
      <w:lvlText w:val="（%1）"/>
      <w:lvlJc w:val="left"/>
      <w:pPr>
        <w:ind w:left="12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527481D4">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14CAC56">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D128C16">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B1BAA67C">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7189FE6">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CEF884F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ABCCFC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87BCC0C2">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75F80124"/>
    <w:multiLevelType w:val="hybridMultilevel"/>
    <w:tmpl w:val="EED6087E"/>
    <w:lvl w:ilvl="0" w:tplc="38440240">
      <w:start w:val="1"/>
      <w:numFmt w:val="ideographDigital"/>
      <w:lvlText w:val="%1、"/>
      <w:lvlJc w:val="left"/>
      <w:pPr>
        <w:ind w:left="4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FE6DC56">
      <w:start w:val="1"/>
      <w:numFmt w:val="lowerLetter"/>
      <w:lvlText w:val="%2"/>
      <w:lvlJc w:val="left"/>
      <w:pPr>
        <w:ind w:left="15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478E598">
      <w:start w:val="1"/>
      <w:numFmt w:val="lowerRoman"/>
      <w:lvlText w:val="%3"/>
      <w:lvlJc w:val="left"/>
      <w:pPr>
        <w:ind w:left="22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08A739A">
      <w:start w:val="1"/>
      <w:numFmt w:val="decimal"/>
      <w:lvlText w:val="%4"/>
      <w:lvlJc w:val="left"/>
      <w:pPr>
        <w:ind w:left="30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56A2322">
      <w:start w:val="1"/>
      <w:numFmt w:val="lowerLetter"/>
      <w:lvlText w:val="%5"/>
      <w:lvlJc w:val="left"/>
      <w:pPr>
        <w:ind w:left="37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4D6CC02">
      <w:start w:val="1"/>
      <w:numFmt w:val="lowerRoman"/>
      <w:lvlText w:val="%6"/>
      <w:lvlJc w:val="left"/>
      <w:pPr>
        <w:ind w:left="44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01C1986">
      <w:start w:val="1"/>
      <w:numFmt w:val="decimal"/>
      <w:lvlText w:val="%7"/>
      <w:lvlJc w:val="left"/>
      <w:pPr>
        <w:ind w:left="51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8BE42CFA">
      <w:start w:val="1"/>
      <w:numFmt w:val="lowerLetter"/>
      <w:lvlText w:val="%8"/>
      <w:lvlJc w:val="left"/>
      <w:pPr>
        <w:ind w:left="58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DB8E5FC4">
      <w:start w:val="1"/>
      <w:numFmt w:val="lowerRoman"/>
      <w:lvlText w:val="%9"/>
      <w:lvlJc w:val="left"/>
      <w:pPr>
        <w:ind w:left="66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780F1B08"/>
    <w:multiLevelType w:val="hybridMultilevel"/>
    <w:tmpl w:val="6504A450"/>
    <w:lvl w:ilvl="0" w:tplc="001C814C">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8224796">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66AC91E">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768E244">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F93E4EFE">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EECCEC2">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77044B10">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C600E70">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9061586">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79230958"/>
    <w:multiLevelType w:val="hybridMultilevel"/>
    <w:tmpl w:val="2AB26F66"/>
    <w:lvl w:ilvl="0" w:tplc="2C669036">
      <w:start w:val="2"/>
      <w:numFmt w:val="ideographDigital"/>
      <w:lvlText w:val="%1、"/>
      <w:lvlJc w:val="left"/>
      <w:pPr>
        <w:ind w:left="83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A7212B2">
      <w:start w:val="1"/>
      <w:numFmt w:val="lowerLetter"/>
      <w:lvlText w:val="%2"/>
      <w:lvlJc w:val="left"/>
      <w:pPr>
        <w:ind w:left="16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46840C2">
      <w:start w:val="1"/>
      <w:numFmt w:val="lowerRoman"/>
      <w:lvlText w:val="%3"/>
      <w:lvlJc w:val="left"/>
      <w:pPr>
        <w:ind w:left="23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0789B6E">
      <w:start w:val="1"/>
      <w:numFmt w:val="decimal"/>
      <w:lvlText w:val="%4"/>
      <w:lvlJc w:val="left"/>
      <w:pPr>
        <w:ind w:left="30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FB4BF16">
      <w:start w:val="1"/>
      <w:numFmt w:val="lowerLetter"/>
      <w:lvlText w:val="%5"/>
      <w:lvlJc w:val="left"/>
      <w:pPr>
        <w:ind w:left="38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E4804A4">
      <w:start w:val="1"/>
      <w:numFmt w:val="lowerRoman"/>
      <w:lvlText w:val="%6"/>
      <w:lvlJc w:val="left"/>
      <w:pPr>
        <w:ind w:left="45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7554A014">
      <w:start w:val="1"/>
      <w:numFmt w:val="decimal"/>
      <w:lvlText w:val="%7"/>
      <w:lvlJc w:val="left"/>
      <w:pPr>
        <w:ind w:left="52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4BC1716">
      <w:start w:val="1"/>
      <w:numFmt w:val="lowerLetter"/>
      <w:lvlText w:val="%8"/>
      <w:lvlJc w:val="left"/>
      <w:pPr>
        <w:ind w:left="59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2A2335C">
      <w:start w:val="1"/>
      <w:numFmt w:val="lowerRoman"/>
      <w:lvlText w:val="%9"/>
      <w:lvlJc w:val="left"/>
      <w:pPr>
        <w:ind w:left="66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79F80354"/>
    <w:multiLevelType w:val="hybridMultilevel"/>
    <w:tmpl w:val="93D2812E"/>
    <w:lvl w:ilvl="0" w:tplc="405C707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4C43F58">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83AAC9E">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832080A">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8F029CE">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9AA8A30">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5CAC7CC">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B92A578">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5C8698E">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79FA4313"/>
    <w:multiLevelType w:val="hybridMultilevel"/>
    <w:tmpl w:val="C400E992"/>
    <w:lvl w:ilvl="0" w:tplc="2578CB42">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526C6A0E">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E7E145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442A7D00">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FE4C5FE">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8CA690E">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DF80D4D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94ACEC4">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B24B34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7A530BDE"/>
    <w:multiLevelType w:val="hybridMultilevel"/>
    <w:tmpl w:val="ED382094"/>
    <w:lvl w:ilvl="0" w:tplc="44585C0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7B64AF6">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896A144">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608E43C">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AECFC08">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DD8923C">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B069924">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D68121A">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99C075A">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7B8913B6"/>
    <w:multiLevelType w:val="hybridMultilevel"/>
    <w:tmpl w:val="BBE4C666"/>
    <w:lvl w:ilvl="0" w:tplc="BBB46982">
      <w:start w:val="1"/>
      <w:numFmt w:val="ideographDigital"/>
      <w:lvlText w:val="%1、"/>
      <w:lvlJc w:val="left"/>
      <w:pPr>
        <w:ind w:left="11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474E3BA">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F8F21AD4">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412C91E">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60EA438">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1E02B78">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1C86B90">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EF80610">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34C95B6">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7D4F09E5"/>
    <w:multiLevelType w:val="hybridMultilevel"/>
    <w:tmpl w:val="A2FAC076"/>
    <w:lvl w:ilvl="0" w:tplc="2976077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F0A2A8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2B6A852">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ECB6BC26">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E140AD0">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D044FFC">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EEF4CD2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14ABDA6">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F96F9D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7DD63D9D"/>
    <w:multiLevelType w:val="hybridMultilevel"/>
    <w:tmpl w:val="F27AC794"/>
    <w:lvl w:ilvl="0" w:tplc="EF1EE1C2">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794602B8">
      <w:start w:val="1"/>
      <w:numFmt w:val="lowerLetter"/>
      <w:lvlText w:val="%2"/>
      <w:lvlJc w:val="left"/>
      <w:pPr>
        <w:ind w:left="16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B78B42E">
      <w:start w:val="1"/>
      <w:numFmt w:val="lowerRoman"/>
      <w:lvlText w:val="%3"/>
      <w:lvlJc w:val="left"/>
      <w:pPr>
        <w:ind w:left="23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FB6A18A">
      <w:start w:val="1"/>
      <w:numFmt w:val="decimal"/>
      <w:lvlText w:val="%4"/>
      <w:lvlJc w:val="left"/>
      <w:pPr>
        <w:ind w:left="30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BFEEB8E8">
      <w:start w:val="1"/>
      <w:numFmt w:val="lowerLetter"/>
      <w:lvlText w:val="%5"/>
      <w:lvlJc w:val="left"/>
      <w:pPr>
        <w:ind w:left="38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3900EBC">
      <w:start w:val="1"/>
      <w:numFmt w:val="lowerRoman"/>
      <w:lvlText w:val="%6"/>
      <w:lvlJc w:val="left"/>
      <w:pPr>
        <w:ind w:left="45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B30BC2E">
      <w:start w:val="1"/>
      <w:numFmt w:val="decimal"/>
      <w:lvlText w:val="%7"/>
      <w:lvlJc w:val="left"/>
      <w:pPr>
        <w:ind w:left="52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39AB48A">
      <w:start w:val="1"/>
      <w:numFmt w:val="lowerLetter"/>
      <w:lvlText w:val="%8"/>
      <w:lvlJc w:val="left"/>
      <w:pPr>
        <w:ind w:left="59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6F8ED38">
      <w:start w:val="1"/>
      <w:numFmt w:val="lowerRoman"/>
      <w:lvlText w:val="%9"/>
      <w:lvlJc w:val="left"/>
      <w:pPr>
        <w:ind w:left="66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7EF67A00"/>
    <w:multiLevelType w:val="hybridMultilevel"/>
    <w:tmpl w:val="61186966"/>
    <w:lvl w:ilvl="0" w:tplc="E05E221E">
      <w:start w:val="1"/>
      <w:numFmt w:val="ideographDigital"/>
      <w:lvlText w:val="%1、"/>
      <w:lvlJc w:val="left"/>
      <w:pPr>
        <w:ind w:left="5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C4C8C48">
      <w:start w:val="1"/>
      <w:numFmt w:val="lowerLetter"/>
      <w:lvlText w:val="%2"/>
      <w:lvlJc w:val="left"/>
      <w:pPr>
        <w:ind w:left="159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32A7DB2">
      <w:start w:val="1"/>
      <w:numFmt w:val="lowerRoman"/>
      <w:lvlText w:val="%3"/>
      <w:lvlJc w:val="left"/>
      <w:pPr>
        <w:ind w:left="231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57C1CE4">
      <w:start w:val="1"/>
      <w:numFmt w:val="decimal"/>
      <w:lvlText w:val="%4"/>
      <w:lvlJc w:val="left"/>
      <w:pPr>
        <w:ind w:left="303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1CCEB22">
      <w:start w:val="1"/>
      <w:numFmt w:val="lowerLetter"/>
      <w:lvlText w:val="%5"/>
      <w:lvlJc w:val="left"/>
      <w:pPr>
        <w:ind w:left="375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6E228E2">
      <w:start w:val="1"/>
      <w:numFmt w:val="lowerRoman"/>
      <w:lvlText w:val="%6"/>
      <w:lvlJc w:val="left"/>
      <w:pPr>
        <w:ind w:left="447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9322CDA">
      <w:start w:val="1"/>
      <w:numFmt w:val="decimal"/>
      <w:lvlText w:val="%7"/>
      <w:lvlJc w:val="left"/>
      <w:pPr>
        <w:ind w:left="519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076649D8">
      <w:start w:val="1"/>
      <w:numFmt w:val="lowerLetter"/>
      <w:lvlText w:val="%8"/>
      <w:lvlJc w:val="left"/>
      <w:pPr>
        <w:ind w:left="591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30C05C6">
      <w:start w:val="1"/>
      <w:numFmt w:val="lowerRoman"/>
      <w:lvlText w:val="%9"/>
      <w:lvlJc w:val="left"/>
      <w:pPr>
        <w:ind w:left="6634"/>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6" w15:restartNumberingAfterBreak="0">
    <w:nsid w:val="7F4B3BF9"/>
    <w:multiLevelType w:val="hybridMultilevel"/>
    <w:tmpl w:val="E2B861EC"/>
    <w:lvl w:ilvl="0" w:tplc="2BA6094E">
      <w:start w:val="1"/>
      <w:numFmt w:val="ideographDigital"/>
      <w:lvlText w:val="（%1）"/>
      <w:lvlJc w:val="left"/>
      <w:pPr>
        <w:ind w:left="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56E8714">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B29E06A8">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242248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FC8DE4C">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D8415A2">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B26438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ED42BB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D00A3DA">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7F9D7C07"/>
    <w:multiLevelType w:val="hybridMultilevel"/>
    <w:tmpl w:val="DF961F72"/>
    <w:lvl w:ilvl="0" w:tplc="AB22E88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B268D66">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07FEEFC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C6E4ADEC">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E1CFF7E">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9906B96">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172497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1DC536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A70AFD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num w:numId="1">
    <w:abstractNumId w:val="77"/>
  </w:num>
  <w:num w:numId="2">
    <w:abstractNumId w:val="22"/>
  </w:num>
  <w:num w:numId="3">
    <w:abstractNumId w:val="86"/>
  </w:num>
  <w:num w:numId="4">
    <w:abstractNumId w:val="66"/>
  </w:num>
  <w:num w:numId="5">
    <w:abstractNumId w:val="117"/>
  </w:num>
  <w:num w:numId="6">
    <w:abstractNumId w:val="21"/>
  </w:num>
  <w:num w:numId="7">
    <w:abstractNumId w:val="43"/>
  </w:num>
  <w:num w:numId="8">
    <w:abstractNumId w:val="68"/>
  </w:num>
  <w:num w:numId="9">
    <w:abstractNumId w:val="39"/>
  </w:num>
  <w:num w:numId="10">
    <w:abstractNumId w:val="30"/>
  </w:num>
  <w:num w:numId="11">
    <w:abstractNumId w:val="95"/>
  </w:num>
  <w:num w:numId="12">
    <w:abstractNumId w:val="7"/>
  </w:num>
  <w:num w:numId="13">
    <w:abstractNumId w:val="107"/>
  </w:num>
  <w:num w:numId="14">
    <w:abstractNumId w:val="124"/>
  </w:num>
  <w:num w:numId="15">
    <w:abstractNumId w:val="13"/>
  </w:num>
  <w:num w:numId="16">
    <w:abstractNumId w:val="62"/>
  </w:num>
  <w:num w:numId="17">
    <w:abstractNumId w:val="112"/>
  </w:num>
  <w:num w:numId="18">
    <w:abstractNumId w:val="93"/>
  </w:num>
  <w:num w:numId="19">
    <w:abstractNumId w:val="103"/>
  </w:num>
  <w:num w:numId="20">
    <w:abstractNumId w:val="74"/>
  </w:num>
  <w:num w:numId="21">
    <w:abstractNumId w:val="119"/>
  </w:num>
  <w:num w:numId="22">
    <w:abstractNumId w:val="120"/>
  </w:num>
  <w:num w:numId="23">
    <w:abstractNumId w:val="57"/>
  </w:num>
  <w:num w:numId="24">
    <w:abstractNumId w:val="42"/>
  </w:num>
  <w:num w:numId="25">
    <w:abstractNumId w:val="33"/>
  </w:num>
  <w:num w:numId="26">
    <w:abstractNumId w:val="121"/>
  </w:num>
  <w:num w:numId="27">
    <w:abstractNumId w:val="27"/>
  </w:num>
  <w:num w:numId="28">
    <w:abstractNumId w:val="15"/>
  </w:num>
  <w:num w:numId="29">
    <w:abstractNumId w:val="31"/>
  </w:num>
  <w:num w:numId="30">
    <w:abstractNumId w:val="54"/>
  </w:num>
  <w:num w:numId="31">
    <w:abstractNumId w:val="59"/>
  </w:num>
  <w:num w:numId="32">
    <w:abstractNumId w:val="23"/>
  </w:num>
  <w:num w:numId="33">
    <w:abstractNumId w:val="88"/>
  </w:num>
  <w:num w:numId="34">
    <w:abstractNumId w:val="3"/>
  </w:num>
  <w:num w:numId="35">
    <w:abstractNumId w:val="2"/>
  </w:num>
  <w:num w:numId="36">
    <w:abstractNumId w:val="1"/>
  </w:num>
  <w:num w:numId="37">
    <w:abstractNumId w:val="49"/>
  </w:num>
  <w:num w:numId="38">
    <w:abstractNumId w:val="108"/>
  </w:num>
  <w:num w:numId="39">
    <w:abstractNumId w:val="122"/>
  </w:num>
  <w:num w:numId="40">
    <w:abstractNumId w:val="5"/>
  </w:num>
  <w:num w:numId="41">
    <w:abstractNumId w:val="4"/>
  </w:num>
  <w:num w:numId="42">
    <w:abstractNumId w:val="87"/>
  </w:num>
  <w:num w:numId="43">
    <w:abstractNumId w:val="0"/>
  </w:num>
  <w:num w:numId="44">
    <w:abstractNumId w:val="127"/>
  </w:num>
  <w:num w:numId="45">
    <w:abstractNumId w:val="37"/>
  </w:num>
  <w:num w:numId="46">
    <w:abstractNumId w:val="16"/>
  </w:num>
  <w:num w:numId="47">
    <w:abstractNumId w:val="10"/>
  </w:num>
  <w:num w:numId="48">
    <w:abstractNumId w:val="53"/>
  </w:num>
  <w:num w:numId="49">
    <w:abstractNumId w:val="81"/>
  </w:num>
  <w:num w:numId="50">
    <w:abstractNumId w:val="58"/>
  </w:num>
  <w:num w:numId="51">
    <w:abstractNumId w:val="90"/>
  </w:num>
  <w:num w:numId="52">
    <w:abstractNumId w:val="55"/>
  </w:num>
  <w:num w:numId="53">
    <w:abstractNumId w:val="83"/>
  </w:num>
  <w:num w:numId="54">
    <w:abstractNumId w:val="48"/>
  </w:num>
  <w:num w:numId="55">
    <w:abstractNumId w:val="24"/>
  </w:num>
  <w:num w:numId="56">
    <w:abstractNumId w:val="52"/>
  </w:num>
  <w:num w:numId="57">
    <w:abstractNumId w:val="14"/>
  </w:num>
  <w:num w:numId="58">
    <w:abstractNumId w:val="91"/>
  </w:num>
  <w:num w:numId="59">
    <w:abstractNumId w:val="65"/>
  </w:num>
  <w:num w:numId="60">
    <w:abstractNumId w:val="126"/>
  </w:num>
  <w:num w:numId="61">
    <w:abstractNumId w:val="41"/>
  </w:num>
  <w:num w:numId="62">
    <w:abstractNumId w:val="115"/>
  </w:num>
  <w:num w:numId="63">
    <w:abstractNumId w:val="61"/>
  </w:num>
  <w:num w:numId="64">
    <w:abstractNumId w:val="80"/>
  </w:num>
  <w:num w:numId="65">
    <w:abstractNumId w:val="102"/>
  </w:num>
  <w:num w:numId="66">
    <w:abstractNumId w:val="32"/>
  </w:num>
  <w:num w:numId="67">
    <w:abstractNumId w:val="69"/>
  </w:num>
  <w:num w:numId="68">
    <w:abstractNumId w:val="29"/>
  </w:num>
  <w:num w:numId="69">
    <w:abstractNumId w:val="18"/>
  </w:num>
  <w:num w:numId="70">
    <w:abstractNumId w:val="76"/>
  </w:num>
  <w:num w:numId="71">
    <w:abstractNumId w:val="40"/>
  </w:num>
  <w:num w:numId="72">
    <w:abstractNumId w:val="71"/>
  </w:num>
  <w:num w:numId="73">
    <w:abstractNumId w:val="109"/>
  </w:num>
  <w:num w:numId="74">
    <w:abstractNumId w:val="118"/>
  </w:num>
  <w:num w:numId="75">
    <w:abstractNumId w:val="72"/>
  </w:num>
  <w:num w:numId="76">
    <w:abstractNumId w:val="113"/>
  </w:num>
  <w:num w:numId="77">
    <w:abstractNumId w:val="67"/>
  </w:num>
  <w:num w:numId="78">
    <w:abstractNumId w:val="125"/>
  </w:num>
  <w:num w:numId="79">
    <w:abstractNumId w:val="105"/>
  </w:num>
  <w:num w:numId="80">
    <w:abstractNumId w:val="123"/>
  </w:num>
  <w:num w:numId="81">
    <w:abstractNumId w:val="60"/>
  </w:num>
  <w:num w:numId="82">
    <w:abstractNumId w:val="94"/>
  </w:num>
  <w:num w:numId="83">
    <w:abstractNumId w:val="84"/>
  </w:num>
  <w:num w:numId="84">
    <w:abstractNumId w:val="35"/>
  </w:num>
  <w:num w:numId="85">
    <w:abstractNumId w:val="99"/>
  </w:num>
  <w:num w:numId="86">
    <w:abstractNumId w:val="100"/>
  </w:num>
  <w:num w:numId="87">
    <w:abstractNumId w:val="51"/>
  </w:num>
  <w:num w:numId="88">
    <w:abstractNumId w:val="26"/>
  </w:num>
  <w:num w:numId="89">
    <w:abstractNumId w:val="89"/>
  </w:num>
  <w:num w:numId="90">
    <w:abstractNumId w:val="111"/>
  </w:num>
  <w:num w:numId="91">
    <w:abstractNumId w:val="11"/>
  </w:num>
  <w:num w:numId="92">
    <w:abstractNumId w:val="34"/>
  </w:num>
  <w:num w:numId="93">
    <w:abstractNumId w:val="75"/>
  </w:num>
  <w:num w:numId="94">
    <w:abstractNumId w:val="38"/>
  </w:num>
  <w:num w:numId="95">
    <w:abstractNumId w:val="47"/>
  </w:num>
  <w:num w:numId="96">
    <w:abstractNumId w:val="70"/>
  </w:num>
  <w:num w:numId="97">
    <w:abstractNumId w:val="63"/>
  </w:num>
  <w:num w:numId="98">
    <w:abstractNumId w:val="64"/>
  </w:num>
  <w:num w:numId="99">
    <w:abstractNumId w:val="101"/>
  </w:num>
  <w:num w:numId="100">
    <w:abstractNumId w:val="116"/>
  </w:num>
  <w:num w:numId="101">
    <w:abstractNumId w:val="44"/>
  </w:num>
  <w:num w:numId="102">
    <w:abstractNumId w:val="28"/>
  </w:num>
  <w:num w:numId="103">
    <w:abstractNumId w:val="6"/>
  </w:num>
  <w:num w:numId="104">
    <w:abstractNumId w:val="45"/>
  </w:num>
  <w:num w:numId="105">
    <w:abstractNumId w:val="98"/>
  </w:num>
  <w:num w:numId="106">
    <w:abstractNumId w:val="106"/>
  </w:num>
  <w:num w:numId="107">
    <w:abstractNumId w:val="20"/>
  </w:num>
  <w:num w:numId="108">
    <w:abstractNumId w:val="9"/>
  </w:num>
  <w:num w:numId="109">
    <w:abstractNumId w:val="17"/>
  </w:num>
  <w:num w:numId="110">
    <w:abstractNumId w:val="85"/>
  </w:num>
  <w:num w:numId="111">
    <w:abstractNumId w:val="19"/>
  </w:num>
  <w:num w:numId="112">
    <w:abstractNumId w:val="82"/>
  </w:num>
  <w:num w:numId="113">
    <w:abstractNumId w:val="79"/>
  </w:num>
  <w:num w:numId="114">
    <w:abstractNumId w:val="56"/>
  </w:num>
  <w:num w:numId="115">
    <w:abstractNumId w:val="92"/>
  </w:num>
  <w:num w:numId="116">
    <w:abstractNumId w:val="50"/>
  </w:num>
  <w:num w:numId="117">
    <w:abstractNumId w:val="73"/>
  </w:num>
  <w:num w:numId="118">
    <w:abstractNumId w:val="110"/>
  </w:num>
  <w:num w:numId="119">
    <w:abstractNumId w:val="25"/>
  </w:num>
  <w:num w:numId="120">
    <w:abstractNumId w:val="114"/>
  </w:num>
  <w:num w:numId="121">
    <w:abstractNumId w:val="97"/>
  </w:num>
  <w:num w:numId="122">
    <w:abstractNumId w:val="96"/>
  </w:num>
  <w:num w:numId="123">
    <w:abstractNumId w:val="78"/>
  </w:num>
  <w:num w:numId="124">
    <w:abstractNumId w:val="104"/>
  </w:num>
  <w:num w:numId="125">
    <w:abstractNumId w:val="36"/>
  </w:num>
  <w:num w:numId="126">
    <w:abstractNumId w:val="8"/>
  </w:num>
  <w:num w:numId="127">
    <w:abstractNumId w:val="12"/>
  </w:num>
  <w:num w:numId="128">
    <w:abstractNumId w:val="4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AF1DDD"/>
    <w:rsid w:val="00273D18"/>
    <w:rsid w:val="00315310"/>
    <w:rsid w:val="0078344A"/>
    <w:rsid w:val="00AF1DDD"/>
    <w:rsid w:val="00D540F7"/>
    <w:rsid w:val="00F5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6E3FB"/>
  <w15:chartTrackingRefBased/>
  <w15:docId w15:val="{1FD3A139-45D0-42B2-99F7-A3E9672A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D18"/>
    <w:pPr>
      <w:spacing w:after="5" w:line="391" w:lineRule="auto"/>
      <w:ind w:left="10" w:hanging="10"/>
    </w:pPr>
    <w:rPr>
      <w:rFonts w:ascii="微软雅黑" w:eastAsia="微软雅黑" w:hAnsi="微软雅黑" w:cs="微软雅黑"/>
      <w:color w:val="000000"/>
      <w:sz w:val="28"/>
    </w:rPr>
  </w:style>
  <w:style w:type="paragraph" w:styleId="1">
    <w:name w:val="heading 1"/>
    <w:next w:val="a"/>
    <w:link w:val="10"/>
    <w:uiPriority w:val="9"/>
    <w:qFormat/>
    <w:rsid w:val="00273D18"/>
    <w:pPr>
      <w:keepNext/>
      <w:keepLines/>
      <w:spacing w:after="194" w:line="259" w:lineRule="auto"/>
      <w:ind w:right="153"/>
      <w:jc w:val="center"/>
      <w:outlineLvl w:val="0"/>
    </w:pPr>
    <w:rPr>
      <w:rFonts w:ascii="微软雅黑" w:eastAsia="微软雅黑" w:hAnsi="微软雅黑" w:cs="微软雅黑"/>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D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3D18"/>
    <w:rPr>
      <w:sz w:val="18"/>
      <w:szCs w:val="18"/>
    </w:rPr>
  </w:style>
  <w:style w:type="paragraph" w:styleId="a5">
    <w:name w:val="footer"/>
    <w:basedOn w:val="a"/>
    <w:link w:val="a6"/>
    <w:uiPriority w:val="99"/>
    <w:unhideWhenUsed/>
    <w:rsid w:val="00273D18"/>
    <w:pPr>
      <w:tabs>
        <w:tab w:val="center" w:pos="4153"/>
        <w:tab w:val="right" w:pos="8306"/>
      </w:tabs>
      <w:snapToGrid w:val="0"/>
    </w:pPr>
    <w:rPr>
      <w:sz w:val="18"/>
      <w:szCs w:val="18"/>
    </w:rPr>
  </w:style>
  <w:style w:type="character" w:customStyle="1" w:styleId="a6">
    <w:name w:val="页脚 字符"/>
    <w:basedOn w:val="a0"/>
    <w:link w:val="a5"/>
    <w:uiPriority w:val="99"/>
    <w:rsid w:val="00273D18"/>
    <w:rPr>
      <w:sz w:val="18"/>
      <w:szCs w:val="18"/>
    </w:rPr>
  </w:style>
  <w:style w:type="character" w:customStyle="1" w:styleId="10">
    <w:name w:val="标题 1 字符"/>
    <w:basedOn w:val="a0"/>
    <w:link w:val="1"/>
    <w:uiPriority w:val="9"/>
    <w:rsid w:val="00273D18"/>
    <w:rPr>
      <w:rFonts w:ascii="微软雅黑" w:eastAsia="微软雅黑" w:hAnsi="微软雅黑" w:cs="微软雅黑"/>
      <w:color w:val="000000"/>
      <w:sz w:val="44"/>
    </w:rPr>
  </w:style>
  <w:style w:type="table" w:customStyle="1" w:styleId="TableGrid">
    <w:name w:val="TableGrid"/>
    <w:rsid w:val="00273D1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84</Pages>
  <Words>7771</Words>
  <Characters>44297</Characters>
  <Application>Microsoft Office Word</Application>
  <DocSecurity>0</DocSecurity>
  <Lines>369</Lines>
  <Paragraphs>103</Paragraphs>
  <ScaleCrop>false</ScaleCrop>
  <Company/>
  <LinksUpToDate>false</LinksUpToDate>
  <CharactersWithSpaces>51965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2021-02-11T06:16:00Z</dcterms:created>
  <dcterms:modified xsi:type="dcterms:W3CDTF">2021-03-02T12:35:00Z</dcterms:modified>
</cp:coreProperties>
</file>