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8E79" w14:textId="6AC19C49" w:rsidR="006853B2" w:rsidRPr="007D7D01" w:rsidRDefault="006853B2" w:rsidP="007D7D01">
      <w:pPr>
        <w:spacing w:beforeLines="50" w:before="156" w:line="480" w:lineRule="atLeast"/>
        <w:rPr>
          <w:rFonts w:ascii="宋体" w:eastAsia="宋体" w:hAnsi="宋体"/>
          <w:color w:val="000000" w:themeColor="text1"/>
          <w:sz w:val="24"/>
          <w:szCs w:val="24"/>
        </w:rPr>
      </w:pPr>
    </w:p>
    <w:p w14:paraId="0CAFC6FC" w14:textId="59849825" w:rsidR="008D5C7D" w:rsidRPr="007D7D01" w:rsidRDefault="00E9063E" w:rsidP="007D7D01">
      <w:pPr>
        <w:pStyle w:val="a3"/>
        <w:shd w:val="clear" w:color="auto" w:fill="FFFFFF"/>
        <w:spacing w:beforeLines="50" w:before="156" w:line="480" w:lineRule="atLeast"/>
        <w:ind w:firstLine="482"/>
        <w:jc w:val="center"/>
        <w:rPr>
          <w:color w:val="000000" w:themeColor="text1"/>
          <w:sz w:val="44"/>
          <w:szCs w:val="44"/>
        </w:rPr>
      </w:pPr>
      <w:r>
        <w:rPr>
          <w:color w:val="000000" w:themeColor="text1"/>
          <w:sz w:val="44"/>
          <w:szCs w:val="44"/>
        </w:rPr>
        <w:t>2</w:t>
      </w:r>
      <w:r w:rsidR="008D5C7D" w:rsidRPr="007D7D01">
        <w:rPr>
          <w:color w:val="000000" w:themeColor="text1"/>
          <w:sz w:val="44"/>
          <w:szCs w:val="44"/>
        </w:rPr>
        <w:t>.</w:t>
      </w:r>
      <w:r>
        <w:rPr>
          <w:color w:val="000000" w:themeColor="text1"/>
          <w:sz w:val="44"/>
          <w:szCs w:val="44"/>
        </w:rPr>
        <w:t>1</w:t>
      </w:r>
      <w:r w:rsidR="008D5C7D" w:rsidRPr="007D7D01">
        <w:rPr>
          <w:color w:val="000000" w:themeColor="text1"/>
          <w:sz w:val="44"/>
          <w:szCs w:val="44"/>
        </w:rPr>
        <w:t xml:space="preserve">  </w:t>
      </w:r>
      <w:r>
        <w:rPr>
          <w:rFonts w:hint="eastAsia"/>
          <w:color w:val="000000" w:themeColor="text1"/>
          <w:sz w:val="44"/>
          <w:szCs w:val="44"/>
        </w:rPr>
        <w:t>不征税项目</w:t>
      </w:r>
    </w:p>
    <w:p w14:paraId="53C61087" w14:textId="77777777" w:rsidR="008D5C7D" w:rsidRPr="007D7D01" w:rsidRDefault="008D5C7D" w:rsidP="007D7D01">
      <w:pPr>
        <w:pStyle w:val="a3"/>
        <w:shd w:val="clear" w:color="auto" w:fill="FFFFFF"/>
        <w:spacing w:beforeLines="50" w:before="156" w:line="480" w:lineRule="atLeast"/>
        <w:ind w:firstLine="482"/>
        <w:jc w:val="center"/>
        <w:rPr>
          <w:color w:val="000000" w:themeColor="text1"/>
        </w:rPr>
      </w:pPr>
    </w:p>
    <w:p w14:paraId="52B36774" w14:textId="77777777" w:rsidR="00E9063E" w:rsidRPr="00A05895" w:rsidRDefault="00E9063E" w:rsidP="00A05895">
      <w:pPr>
        <w:pStyle w:val="1"/>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t>一、</w:t>
      </w:r>
      <w:r w:rsidRPr="00A05895">
        <w:rPr>
          <w:rFonts w:asciiTheme="minorEastAsia" w:hAnsiTheme="minorEastAsia"/>
          <w:sz w:val="24"/>
          <w:szCs w:val="24"/>
        </w:rPr>
        <w:t>行政单位收取的同时满足以下条件的政府性基金或者行政事业性收费。</w:t>
      </w:r>
    </w:p>
    <w:p w14:paraId="4794B9A3" w14:textId="517704E7" w:rsidR="00E9063E" w:rsidRPr="00A05895" w:rsidRDefault="00E9063E" w:rsidP="00A05895">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7726424"/>
      <w:r w:rsidRPr="00A05895">
        <w:rPr>
          <w:rFonts w:asciiTheme="minorEastAsia" w:hAnsiTheme="minorEastAsia" w:cs="宋体" w:hint="eastAsia"/>
          <w:color w:val="000000" w:themeColor="text1"/>
          <w:kern w:val="0"/>
          <w:sz w:val="24"/>
          <w:szCs w:val="24"/>
        </w:rPr>
        <w:t>（</w:t>
      </w:r>
      <w:hyperlink r:id="rId7"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第十条第一款）</w:t>
      </w:r>
    </w:p>
    <w:bookmarkEnd w:id="0"/>
    <w:p w14:paraId="2FA27CA8" w14:textId="77777777" w:rsidR="00E9063E" w:rsidRPr="00A05895" w:rsidRDefault="00E9063E"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（一）</w:t>
      </w:r>
      <w:r w:rsidRPr="00A05895">
        <w:rPr>
          <w:rFonts w:asciiTheme="minorEastAsia" w:hAnsiTheme="minorEastAsia" w:cs="宋体"/>
          <w:color w:val="000000" w:themeColor="text1"/>
          <w:kern w:val="0"/>
          <w:sz w:val="24"/>
          <w:szCs w:val="24"/>
        </w:rPr>
        <w:t>由国务院或者财政部批准设立的政府性基金，由国务院或者省级人民政府及其财政、价格主管部门批准设立的行政事业性收费;</w:t>
      </w:r>
    </w:p>
    <w:p w14:paraId="0794F5BA" w14:textId="289618E6" w:rsidR="00E9063E" w:rsidRPr="00A05895" w:rsidRDefault="00E9063E" w:rsidP="00A05895">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 w:name="_Hlk7726435"/>
      <w:r w:rsidRPr="00A05895">
        <w:rPr>
          <w:rFonts w:asciiTheme="minorEastAsia" w:hAnsiTheme="minorEastAsia" w:cs="宋体" w:hint="eastAsia"/>
          <w:color w:val="000000" w:themeColor="text1"/>
          <w:kern w:val="0"/>
          <w:sz w:val="24"/>
          <w:szCs w:val="24"/>
        </w:rPr>
        <w:t>（</w:t>
      </w:r>
      <w:hyperlink r:id="rId8"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第十条第一款第一项）</w:t>
      </w:r>
    </w:p>
    <w:bookmarkEnd w:id="1"/>
    <w:p w14:paraId="78A398FD" w14:textId="77777777" w:rsidR="00E9063E" w:rsidRPr="00A05895" w:rsidRDefault="00E9063E"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（二）</w:t>
      </w:r>
      <w:r w:rsidRPr="00A05895">
        <w:rPr>
          <w:rFonts w:asciiTheme="minorEastAsia" w:hAnsiTheme="minorEastAsia" w:cs="宋体"/>
          <w:color w:val="000000" w:themeColor="text1"/>
          <w:kern w:val="0"/>
          <w:sz w:val="24"/>
          <w:szCs w:val="24"/>
        </w:rPr>
        <w:t>收取时开具省级以上(含省级)财政部门监(印)制的财政票据;</w:t>
      </w:r>
    </w:p>
    <w:p w14:paraId="3731197F" w14:textId="5B8758C2" w:rsidR="00E9063E" w:rsidRPr="00A05895" w:rsidRDefault="00E9063E" w:rsidP="00A05895">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9"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第十条第一款第二项）</w:t>
      </w:r>
    </w:p>
    <w:p w14:paraId="71ABF314" w14:textId="77777777" w:rsidR="00E9063E" w:rsidRPr="00A05895" w:rsidRDefault="00E9063E"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（三）</w:t>
      </w:r>
      <w:r w:rsidRPr="00A05895">
        <w:rPr>
          <w:rFonts w:asciiTheme="minorEastAsia" w:hAnsiTheme="minorEastAsia" w:cs="宋体"/>
          <w:color w:val="000000" w:themeColor="text1"/>
          <w:kern w:val="0"/>
          <w:sz w:val="24"/>
          <w:szCs w:val="24"/>
        </w:rPr>
        <w:t>所收款项全额上缴财政。</w:t>
      </w:r>
    </w:p>
    <w:p w14:paraId="6C992D37" w14:textId="7E8A270D" w:rsidR="00E9063E" w:rsidRPr="00A05895" w:rsidRDefault="00E9063E" w:rsidP="00A05895">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10"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第十条第一款第三项）</w:t>
      </w:r>
    </w:p>
    <w:p w14:paraId="2B41A47F" w14:textId="5B3B3BE8" w:rsidR="00A61B18" w:rsidRPr="00A05895" w:rsidRDefault="00A61B18"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附注（一）：执照、牌照、证书等工本费</w:t>
      </w:r>
    </w:p>
    <w:p w14:paraId="105066EB"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对国家管理部门行使其管理职能，发放的执照、牌照和有关证书等取得的工本费收入，是否征收增值税？</w:t>
      </w:r>
    </w:p>
    <w:p w14:paraId="7789037C"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对国家管理部门行使其管理职能，发放的执照、牌照和有关证书等取得的工本费收入，不征收增值税</w:t>
      </w:r>
    </w:p>
    <w:p w14:paraId="5E579C23" w14:textId="08FB68BA" w:rsidR="00A61B18" w:rsidRPr="00A05895" w:rsidRDefault="00A61B18" w:rsidP="00A05895">
      <w:pPr>
        <w:pStyle w:val="a3"/>
        <w:shd w:val="clear" w:color="auto" w:fill="FFFFFF"/>
        <w:spacing w:beforeLines="50" w:before="156" w:line="480" w:lineRule="atLeast"/>
        <w:ind w:firstLine="482"/>
        <w:jc w:val="right"/>
        <w:rPr>
          <w:rFonts w:asciiTheme="minorEastAsia" w:eastAsiaTheme="minorEastAsia" w:hAnsiTheme="minorEastAsia"/>
          <w:color w:val="000000" w:themeColor="text1"/>
          <w:shd w:val="clear" w:color="auto" w:fill="FFFFFF"/>
        </w:rPr>
      </w:pPr>
      <w:r w:rsidRPr="00A05895">
        <w:rPr>
          <w:rStyle w:val="a7"/>
          <w:rFonts w:asciiTheme="minorEastAsia" w:eastAsiaTheme="minorEastAsia" w:hAnsiTheme="minorEastAsia" w:hint="eastAsia"/>
          <w:color w:val="000000" w:themeColor="text1"/>
        </w:rPr>
        <w:t>（</w:t>
      </w:r>
      <w:bookmarkStart w:id="2" w:name="_Hlk11570569"/>
      <w:r w:rsidR="003D5C74">
        <w:rPr>
          <w:rFonts w:asciiTheme="minorEastAsia" w:eastAsiaTheme="minorEastAsia" w:hAnsiTheme="minorEastAsia"/>
          <w:color w:val="000000" w:themeColor="text1"/>
          <w:shd w:val="clear" w:color="auto" w:fill="FFFFFF"/>
        </w:rPr>
        <w:fldChar w:fldCharType="begin"/>
      </w:r>
      <w:r w:rsidR="003D5C74">
        <w:rPr>
          <w:rFonts w:asciiTheme="minorEastAsia" w:eastAsiaTheme="minorEastAsia" w:hAnsiTheme="minorEastAsia"/>
          <w:color w:val="000000" w:themeColor="text1"/>
          <w:shd w:val="clear" w:color="auto" w:fill="FFFFFF"/>
        </w:rPr>
        <w:instrText xml:space="preserve"> HYPERLINK "http://ssfb86.com/index/News/detail/newsid/5271.html" </w:instrText>
      </w:r>
      <w:r w:rsidR="003D5C74">
        <w:rPr>
          <w:rFonts w:asciiTheme="minorEastAsia" w:eastAsiaTheme="minorEastAsia" w:hAnsiTheme="minorEastAsia"/>
          <w:color w:val="000000" w:themeColor="text1"/>
          <w:shd w:val="clear" w:color="auto" w:fill="FFFFFF"/>
        </w:rPr>
        <w:fldChar w:fldCharType="separate"/>
      </w:r>
      <w:r w:rsidRPr="003D5C74">
        <w:rPr>
          <w:rStyle w:val="a4"/>
          <w:rFonts w:asciiTheme="minorEastAsia" w:eastAsiaTheme="minorEastAsia" w:hAnsiTheme="minorEastAsia" w:hint="eastAsia"/>
          <w:shd w:val="clear" w:color="auto" w:fill="FFFFFF"/>
        </w:rPr>
        <w:t>国税函发〔1995〕288号</w:t>
      </w:r>
      <w:bookmarkEnd w:id="2"/>
      <w:r w:rsidR="003D5C74">
        <w:rPr>
          <w:rFonts w:asciiTheme="minorEastAsia" w:eastAsiaTheme="minorEastAsia" w:hAnsiTheme="minorEastAsia"/>
          <w:color w:val="000000" w:themeColor="text1"/>
          <w:shd w:val="clear" w:color="auto" w:fill="FFFFFF"/>
        </w:rPr>
        <w:fldChar w:fldCharType="end"/>
      </w:r>
      <w:r w:rsidRPr="00A05895">
        <w:rPr>
          <w:rFonts w:asciiTheme="minorEastAsia" w:eastAsiaTheme="minorEastAsia" w:hAnsiTheme="minorEastAsia" w:hint="eastAsia"/>
          <w:color w:val="000000" w:themeColor="text1"/>
          <w:shd w:val="clear" w:color="auto" w:fill="FFFFFF"/>
        </w:rPr>
        <w:t>第六条）</w:t>
      </w:r>
    </w:p>
    <w:p w14:paraId="0A7619B6" w14:textId="2C13FF9B" w:rsidR="00A61B18" w:rsidRPr="00A05895" w:rsidRDefault="00A61B18"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附注（二）：住宅专项维修基金</w:t>
      </w:r>
    </w:p>
    <w:p w14:paraId="6FC51A34" w14:textId="77777777" w:rsidR="00A61B18" w:rsidRPr="00A05895" w:rsidRDefault="00A61B18"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color w:val="000000" w:themeColor="text1"/>
          <w:kern w:val="0"/>
          <w:sz w:val="24"/>
          <w:szCs w:val="24"/>
        </w:rPr>
        <w:t>房地产主管部门或者其指定机构、公积金管理中心、开发企业以及物业管理单位代收的住宅专项维修资金。</w:t>
      </w:r>
    </w:p>
    <w:p w14:paraId="778B3AD8" w14:textId="4C0B9A91" w:rsidR="00A61B18" w:rsidRPr="00A05895" w:rsidRDefault="00A61B18" w:rsidP="00A05895">
      <w:pPr>
        <w:widowControl/>
        <w:spacing w:beforeLines="50" w:before="156" w:line="480" w:lineRule="atLeast"/>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bookmarkStart w:id="3" w:name="_Hlk52223914"/>
      <w:r w:rsidR="0035241B">
        <w:rPr>
          <w:rFonts w:asciiTheme="minorEastAsia" w:hAnsiTheme="minorEastAsia" w:cs="宋体"/>
          <w:color w:val="000000" w:themeColor="text1"/>
          <w:kern w:val="0"/>
          <w:sz w:val="24"/>
          <w:szCs w:val="24"/>
        </w:rPr>
        <w:fldChar w:fldCharType="begin"/>
      </w:r>
      <w:r w:rsidR="0035241B">
        <w:rPr>
          <w:rFonts w:asciiTheme="minorEastAsia" w:hAnsiTheme="minorEastAsia" w:cs="宋体"/>
          <w:color w:val="000000" w:themeColor="text1"/>
          <w:kern w:val="0"/>
          <w:sz w:val="24"/>
          <w:szCs w:val="24"/>
        </w:rPr>
        <w:instrText xml:space="preserve"> HYPERLINK "http://ssfb86.com/index/News/detail/newsid/7032.html" </w:instrText>
      </w:r>
      <w:r w:rsidR="0035241B">
        <w:rPr>
          <w:rFonts w:asciiTheme="minorEastAsia" w:hAnsiTheme="minorEastAsia" w:cs="宋体"/>
          <w:color w:val="000000" w:themeColor="text1"/>
          <w:kern w:val="0"/>
          <w:sz w:val="24"/>
          <w:szCs w:val="24"/>
        </w:rPr>
        <w:fldChar w:fldCharType="separate"/>
      </w:r>
      <w:r w:rsidRPr="0035241B">
        <w:rPr>
          <w:rStyle w:val="a4"/>
          <w:rFonts w:asciiTheme="minorEastAsia" w:hAnsiTheme="minorEastAsia" w:cs="宋体" w:hint="eastAsia"/>
          <w:kern w:val="0"/>
          <w:sz w:val="24"/>
          <w:szCs w:val="24"/>
        </w:rPr>
        <w:t>财税[2016]36号附件2</w:t>
      </w:r>
      <w:r w:rsidR="0035241B">
        <w:rPr>
          <w:rFonts w:asciiTheme="minorEastAsia" w:hAnsiTheme="minorEastAsia" w:cs="宋体"/>
          <w:color w:val="000000" w:themeColor="text1"/>
          <w:kern w:val="0"/>
          <w:sz w:val="24"/>
          <w:szCs w:val="24"/>
        </w:rPr>
        <w:fldChar w:fldCharType="end"/>
      </w:r>
      <w:bookmarkEnd w:id="3"/>
      <w:r w:rsidRPr="00A05895">
        <w:rPr>
          <w:rFonts w:asciiTheme="minorEastAsia" w:hAnsiTheme="minorEastAsia" w:cs="宋体" w:hint="eastAsia"/>
          <w:color w:val="000000" w:themeColor="text1"/>
          <w:kern w:val="0"/>
          <w:sz w:val="24"/>
          <w:szCs w:val="24"/>
        </w:rPr>
        <w:t>第一条第二款第四项）</w:t>
      </w:r>
    </w:p>
    <w:p w14:paraId="02814EC7" w14:textId="051997C3" w:rsidR="002E6A5E" w:rsidRPr="00A05895" w:rsidRDefault="002E6A5E" w:rsidP="00A05895">
      <w:pPr>
        <w:pStyle w:val="1"/>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lastRenderedPageBreak/>
        <w:t>二、党、团、工妇，中科协、青联、台联、侨联、政府间国际组织会费</w:t>
      </w:r>
    </w:p>
    <w:p w14:paraId="35B7CEBB" w14:textId="77777777" w:rsidR="002E6A5E" w:rsidRPr="00A05895" w:rsidRDefault="002E6A5E" w:rsidP="00A05895">
      <w:pPr>
        <w:spacing w:beforeLines="50" w:before="156" w:line="480" w:lineRule="atLeast"/>
        <w:ind w:firstLineChars="200" w:firstLine="480"/>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各党派、共青团、工会、妇联、中科协、青联、台联、侨联收取党费、团费、会费，以及政府间国际组织收取会费，属于非经营活动，不征收增值税。</w:t>
      </w:r>
    </w:p>
    <w:p w14:paraId="080E64E7" w14:textId="2AA51284" w:rsidR="00A61B18" w:rsidRPr="00A05895" w:rsidRDefault="002E6A5E" w:rsidP="00DF0EA2">
      <w:pPr>
        <w:spacing w:beforeLines="50" w:before="156" w:line="480" w:lineRule="atLeast"/>
        <w:jc w:val="right"/>
        <w:rPr>
          <w:rFonts w:asciiTheme="minorEastAsia" w:hAnsiTheme="minorEastAsia" w:cs="宋体"/>
          <w:color w:val="000000" w:themeColor="text1"/>
          <w:kern w:val="0"/>
          <w:sz w:val="24"/>
          <w:szCs w:val="24"/>
        </w:rPr>
      </w:pPr>
      <w:r w:rsidRPr="00A05895">
        <w:rPr>
          <w:rFonts w:asciiTheme="minorEastAsia" w:hAnsiTheme="minorEastAsia" w:hint="eastAsia"/>
          <w:color w:val="000000" w:themeColor="text1"/>
          <w:sz w:val="24"/>
          <w:szCs w:val="24"/>
        </w:rPr>
        <w:t>（</w:t>
      </w:r>
      <w:hyperlink r:id="rId11" w:history="1">
        <w:r w:rsidRPr="003D5C74">
          <w:rPr>
            <w:rStyle w:val="a4"/>
            <w:rFonts w:asciiTheme="minorEastAsia" w:hAnsiTheme="minorEastAsia" w:hint="eastAsia"/>
            <w:sz w:val="24"/>
            <w:szCs w:val="24"/>
          </w:rPr>
          <w:t>财税〔2016〕68号</w:t>
        </w:r>
      </w:hyperlink>
      <w:r w:rsidRPr="00A05895">
        <w:rPr>
          <w:rFonts w:asciiTheme="minorEastAsia" w:hAnsiTheme="minorEastAsia" w:hint="eastAsia"/>
          <w:color w:val="000000" w:themeColor="text1"/>
          <w:sz w:val="24"/>
          <w:szCs w:val="24"/>
        </w:rPr>
        <w:t>第五条）</w:t>
      </w:r>
    </w:p>
    <w:p w14:paraId="2E35D7C9" w14:textId="4D218280" w:rsidR="00A61B18" w:rsidRPr="00A05895" w:rsidRDefault="002E6A5E" w:rsidP="00A05895">
      <w:pPr>
        <w:pStyle w:val="1"/>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t>三</w:t>
      </w:r>
      <w:r w:rsidR="00A61B18" w:rsidRPr="00A05895">
        <w:rPr>
          <w:rFonts w:asciiTheme="minorEastAsia" w:hAnsiTheme="minorEastAsia" w:hint="eastAsia"/>
          <w:sz w:val="24"/>
          <w:szCs w:val="24"/>
        </w:rPr>
        <w:t>、人民法院强制执行被执行人财产</w:t>
      </w:r>
    </w:p>
    <w:p w14:paraId="62A3F716"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人民法院的强制执行活动属司法活动，不具有经营性质，不属于应税行为，税务部门不能向人民法院的强制执行活动征税。</w:t>
      </w:r>
    </w:p>
    <w:p w14:paraId="474AE241" w14:textId="43633387"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shd w:val="clear" w:color="auto" w:fill="FFFFFF"/>
        </w:rPr>
        <w:t>（</w:t>
      </w:r>
      <w:bookmarkStart w:id="4" w:name="_Hlk52258513"/>
      <w:r w:rsidR="003D5C74">
        <w:rPr>
          <w:rFonts w:asciiTheme="minorEastAsia" w:eastAsiaTheme="minorEastAsia" w:hAnsiTheme="minorEastAsia"/>
          <w:shd w:val="clear" w:color="auto" w:fill="FFFFFF"/>
        </w:rPr>
        <w:fldChar w:fldCharType="begin"/>
      </w:r>
      <w:r w:rsidR="003D5C74">
        <w:rPr>
          <w:rFonts w:asciiTheme="minorEastAsia" w:eastAsiaTheme="minorEastAsia" w:hAnsiTheme="minorEastAsia"/>
          <w:shd w:val="clear" w:color="auto" w:fill="FFFFFF"/>
        </w:rPr>
        <w:instrText xml:space="preserve"> HYPERLINK "http://ssfb86.com/index/News/detail/newsid/3210.html" </w:instrText>
      </w:r>
      <w:r w:rsidR="003D5C74">
        <w:rPr>
          <w:rFonts w:asciiTheme="minorEastAsia" w:eastAsiaTheme="minorEastAsia" w:hAnsiTheme="minorEastAsia"/>
          <w:shd w:val="clear" w:color="auto" w:fill="FFFFFF"/>
        </w:rPr>
        <w:fldChar w:fldCharType="separate"/>
      </w:r>
      <w:r w:rsidRPr="003D5C74">
        <w:rPr>
          <w:rStyle w:val="a4"/>
          <w:rFonts w:asciiTheme="minorEastAsia" w:eastAsiaTheme="minorEastAsia" w:hAnsiTheme="minorEastAsia" w:hint="eastAsia"/>
          <w:shd w:val="clear" w:color="auto" w:fill="FFFFFF"/>
        </w:rPr>
        <w:t>国税函[2005]869号</w:t>
      </w:r>
      <w:r w:rsidR="003D5C74">
        <w:rPr>
          <w:rFonts w:asciiTheme="minorEastAsia" w:eastAsiaTheme="minorEastAsia" w:hAnsiTheme="minorEastAsia"/>
          <w:shd w:val="clear" w:color="auto" w:fill="FFFFFF"/>
        </w:rPr>
        <w:fldChar w:fldCharType="end"/>
      </w:r>
      <w:bookmarkEnd w:id="4"/>
      <w:r w:rsidRPr="00A05895">
        <w:rPr>
          <w:rFonts w:asciiTheme="minorEastAsia" w:eastAsiaTheme="minorEastAsia" w:hAnsiTheme="minorEastAsia" w:hint="eastAsia"/>
          <w:color w:val="000000" w:themeColor="text1"/>
          <w:shd w:val="clear" w:color="auto" w:fill="FFFFFF"/>
        </w:rPr>
        <w:t>第一条）</w:t>
      </w:r>
    </w:p>
    <w:p w14:paraId="240E5A6F" w14:textId="043DF25D" w:rsidR="00A61B18" w:rsidRPr="00A05895" w:rsidRDefault="002E6A5E" w:rsidP="00A05895">
      <w:pPr>
        <w:pStyle w:val="1"/>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t>四、</w:t>
      </w:r>
      <w:r w:rsidR="00A61B18" w:rsidRPr="00A05895">
        <w:rPr>
          <w:rFonts w:asciiTheme="minorEastAsia" w:hAnsiTheme="minorEastAsia" w:hint="eastAsia"/>
          <w:sz w:val="24"/>
          <w:szCs w:val="24"/>
        </w:rPr>
        <w:t>罚没物品变价收入</w:t>
      </w:r>
    </w:p>
    <w:p w14:paraId="55B011EA"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根据现行罚没财物管理制度和税收制度的有关法规，现对各级行政执法机关、政法机关和经济管理部门（以下简称执罚部门和单位）依照国家有关法律、法规查处各类违法、违章案件的罚没物品变价收入征收增值税问题法规如下：</w:t>
      </w:r>
    </w:p>
    <w:p w14:paraId="5EAC23AF"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一）执罚部门和单位查处的属于一般商业部门经营的商品，具备拍卖条件的，由执罚部门或单位商同级财政部门同意后，公开拍卖。其拍卖收入作为罚没收入由执罚部门和单位如数上缴财政，不予征税。对经营单位购入拍卖物品再销售的应照章征收增值税。</w:t>
      </w:r>
    </w:p>
    <w:p w14:paraId="0CE1DD13" w14:textId="62623413"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5" w:name="_Hlk11570035"/>
      <w:r w:rsidRPr="00A05895">
        <w:rPr>
          <w:rFonts w:asciiTheme="minorEastAsia" w:eastAsiaTheme="minorEastAsia" w:hAnsiTheme="minorEastAsia" w:hint="eastAsia"/>
          <w:color w:val="000000" w:themeColor="text1"/>
          <w:shd w:val="clear" w:color="auto" w:fill="FFFFFF"/>
        </w:rPr>
        <w:t>（</w:t>
      </w:r>
      <w:bookmarkStart w:id="6" w:name="_Hlk52258487"/>
      <w:r w:rsidR="003D5C74">
        <w:rPr>
          <w:rFonts w:asciiTheme="minorEastAsia" w:eastAsiaTheme="minorEastAsia" w:hAnsiTheme="minorEastAsia"/>
          <w:shd w:val="clear" w:color="auto" w:fill="FFFFFF"/>
        </w:rPr>
        <w:fldChar w:fldCharType="begin"/>
      </w:r>
      <w:r w:rsidR="003D5C74">
        <w:rPr>
          <w:rFonts w:asciiTheme="minorEastAsia" w:eastAsiaTheme="minorEastAsia" w:hAnsiTheme="minorEastAsia"/>
          <w:shd w:val="clear" w:color="auto" w:fill="FFFFFF"/>
        </w:rPr>
        <w:instrText xml:space="preserve"> HYPERLINK "http://ssfb86.com/index/News/detail/newsid/5227.html" </w:instrText>
      </w:r>
      <w:r w:rsidR="003D5C74">
        <w:rPr>
          <w:rFonts w:asciiTheme="minorEastAsia" w:eastAsiaTheme="minorEastAsia" w:hAnsiTheme="minorEastAsia"/>
          <w:shd w:val="clear" w:color="auto" w:fill="FFFFFF"/>
        </w:rPr>
        <w:fldChar w:fldCharType="separate"/>
      </w:r>
      <w:r w:rsidRPr="003D5C74">
        <w:rPr>
          <w:rStyle w:val="a4"/>
          <w:rFonts w:asciiTheme="minorEastAsia" w:eastAsiaTheme="minorEastAsia" w:hAnsiTheme="minorEastAsia" w:hint="eastAsia"/>
          <w:shd w:val="clear" w:color="auto" w:fill="FFFFFF"/>
        </w:rPr>
        <w:t>财税字[1995]69号</w:t>
      </w:r>
      <w:r w:rsidR="003D5C74">
        <w:rPr>
          <w:rFonts w:asciiTheme="minorEastAsia" w:eastAsiaTheme="minorEastAsia" w:hAnsiTheme="minorEastAsia"/>
          <w:shd w:val="clear" w:color="auto" w:fill="FFFFFF"/>
        </w:rPr>
        <w:fldChar w:fldCharType="end"/>
      </w:r>
      <w:bookmarkEnd w:id="6"/>
      <w:r w:rsidRPr="00A05895">
        <w:rPr>
          <w:rFonts w:asciiTheme="minorEastAsia" w:eastAsiaTheme="minorEastAsia" w:hAnsiTheme="minorEastAsia" w:hint="eastAsia"/>
          <w:color w:val="000000" w:themeColor="text1"/>
          <w:shd w:val="clear" w:color="auto" w:fill="FFFFFF"/>
        </w:rPr>
        <w:t>第一条）</w:t>
      </w:r>
    </w:p>
    <w:bookmarkEnd w:id="5"/>
    <w:p w14:paraId="4FEAD5FA"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二）执罚部门和单位查处的属于一般商业部门经营的商品，不具备拍卖条件的，由执罚部门、财政部门、国家指定销售单位会同有关部门按质论价，交由国家指定销售单位纳入正常销售渠道变价处理。执罚部门按商定价格所取得的变价收入作为罚没收入如数上缴财政，不予征税。国家指定销售单位将罚购品纳入正常销售渠道销售的，应照章证收增值税。</w:t>
      </w:r>
    </w:p>
    <w:p w14:paraId="7F1FBADF" w14:textId="327EF355"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shd w:val="clear" w:color="auto" w:fill="FFFFFF"/>
        </w:rPr>
        <w:t>（</w:t>
      </w:r>
      <w:hyperlink r:id="rId12" w:history="1">
        <w:r w:rsidR="003D5C74" w:rsidRPr="003D5C74">
          <w:rPr>
            <w:rStyle w:val="a4"/>
            <w:rFonts w:asciiTheme="minorEastAsia" w:eastAsiaTheme="minorEastAsia" w:hAnsiTheme="minorEastAsia" w:hint="eastAsia"/>
            <w:shd w:val="clear" w:color="auto" w:fill="FFFFFF"/>
          </w:rPr>
          <w:t>财税字[1995]69号</w:t>
        </w:r>
      </w:hyperlink>
      <w:r w:rsidRPr="00A05895">
        <w:rPr>
          <w:rFonts w:asciiTheme="minorEastAsia" w:eastAsiaTheme="minorEastAsia" w:hAnsiTheme="minorEastAsia" w:hint="eastAsia"/>
          <w:color w:val="000000" w:themeColor="text1"/>
          <w:shd w:val="clear" w:color="auto" w:fill="FFFFFF"/>
        </w:rPr>
        <w:t>第二条）</w:t>
      </w:r>
    </w:p>
    <w:p w14:paraId="7F510228"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（三）执罚部门和单位查处的属于专管机关管理或专管企业经营的财物，如金银（不包括金银首饰）、外币、有价证券、非禁止出口文物，应交由专管机关</w:t>
      </w:r>
      <w:r w:rsidRPr="00A05895">
        <w:rPr>
          <w:rFonts w:asciiTheme="minorEastAsia" w:eastAsiaTheme="minorEastAsia" w:hAnsiTheme="minorEastAsia" w:hint="eastAsia"/>
          <w:color w:val="000000" w:themeColor="text1"/>
        </w:rPr>
        <w:lastRenderedPageBreak/>
        <w:t>或专营企业收兑或收购。执罚部门和单位按收兑或收购价所取得的收入作为罚没收入如数上缴财政，不予征税。专管机关或专营企业经营上述物品中属应征增值税的物品应照章征收增值税。</w:t>
      </w:r>
    </w:p>
    <w:p w14:paraId="61CCB031" w14:textId="1AE614F8"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shd w:val="clear" w:color="auto" w:fill="FFFFFF"/>
        </w:rPr>
        <w:t>（</w:t>
      </w:r>
      <w:hyperlink r:id="rId13" w:history="1">
        <w:r w:rsidR="003D5C74" w:rsidRPr="003D5C74">
          <w:rPr>
            <w:rStyle w:val="a4"/>
            <w:rFonts w:asciiTheme="minorEastAsia" w:eastAsiaTheme="minorEastAsia" w:hAnsiTheme="minorEastAsia" w:hint="eastAsia"/>
            <w:shd w:val="clear" w:color="auto" w:fill="FFFFFF"/>
          </w:rPr>
          <w:t>财税字[1995]69号</w:t>
        </w:r>
      </w:hyperlink>
      <w:r w:rsidRPr="00A05895">
        <w:rPr>
          <w:rFonts w:asciiTheme="minorEastAsia" w:eastAsiaTheme="minorEastAsia" w:hAnsiTheme="minorEastAsia" w:hint="eastAsia"/>
          <w:color w:val="000000" w:themeColor="text1"/>
          <w:shd w:val="clear" w:color="auto" w:fill="FFFFFF"/>
        </w:rPr>
        <w:t>第三条）</w:t>
      </w:r>
    </w:p>
    <w:p w14:paraId="3B227E58" w14:textId="77777777" w:rsidR="00A61B18" w:rsidRPr="00A05895" w:rsidRDefault="00A61B18"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附注：拍卖、变卖</w:t>
      </w:r>
    </w:p>
    <w:p w14:paraId="3555CFBC" w14:textId="77777777"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无论</w:t>
      </w:r>
      <w:commentRangeStart w:id="7"/>
      <w:r w:rsidRPr="00A05895">
        <w:rPr>
          <w:rFonts w:asciiTheme="minorEastAsia" w:eastAsiaTheme="minorEastAsia" w:hAnsiTheme="minorEastAsia" w:hint="eastAsia"/>
          <w:color w:val="000000" w:themeColor="text1"/>
        </w:rPr>
        <w:t>拍卖、变卖</w:t>
      </w:r>
      <w:commentRangeEnd w:id="7"/>
      <w:r w:rsidR="0072348C">
        <w:rPr>
          <w:rStyle w:val="a8"/>
          <w:rFonts w:asciiTheme="minorHAnsi" w:eastAsiaTheme="minorEastAsia" w:hAnsiTheme="minorHAnsi" w:cstheme="minorBidi"/>
          <w:kern w:val="2"/>
        </w:rPr>
        <w:commentReference w:id="7"/>
      </w:r>
      <w:r w:rsidRPr="00A05895">
        <w:rPr>
          <w:rFonts w:asciiTheme="minorEastAsia" w:eastAsiaTheme="minorEastAsia" w:hAnsiTheme="minorEastAsia" w:hint="eastAsia"/>
          <w:color w:val="000000" w:themeColor="text1"/>
        </w:rPr>
        <w:t>财产的行为是纳税人的自主行为，还是人民法院实施的强制执行活动，对拍卖、变卖财产的全部收入，纳税人均应依法申报缴纳税款。</w:t>
      </w:r>
    </w:p>
    <w:p w14:paraId="380F2A00" w14:textId="1E366304"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shd w:val="clear" w:color="auto" w:fill="FFFFFF"/>
        </w:rPr>
        <w:t>（</w:t>
      </w:r>
      <w:hyperlink r:id="rId15" w:history="1">
        <w:r w:rsidR="003D5C74" w:rsidRPr="003D5C74">
          <w:rPr>
            <w:rStyle w:val="a4"/>
            <w:rFonts w:asciiTheme="minorEastAsia" w:eastAsiaTheme="minorEastAsia" w:hAnsiTheme="minorEastAsia" w:hint="eastAsia"/>
            <w:shd w:val="clear" w:color="auto" w:fill="FFFFFF"/>
          </w:rPr>
          <w:t>国税函[2005]869号</w:t>
        </w:r>
      </w:hyperlink>
      <w:r w:rsidRPr="00A05895">
        <w:rPr>
          <w:rFonts w:asciiTheme="minorEastAsia" w:eastAsiaTheme="minorEastAsia" w:hAnsiTheme="minorEastAsia" w:hint="eastAsia"/>
          <w:color w:val="000000" w:themeColor="text1"/>
          <w:shd w:val="clear" w:color="auto" w:fill="FFFFFF"/>
        </w:rPr>
        <w:t>第二条）</w:t>
      </w:r>
    </w:p>
    <w:p w14:paraId="38CB1F83" w14:textId="01DA06B1" w:rsidR="00A61B18" w:rsidRPr="00A05895" w:rsidRDefault="00A61B18"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税收具有优先权。</w:t>
      </w:r>
      <w:r w:rsidR="003D5C74" w:rsidRPr="003D5C74">
        <w:rPr>
          <w:rFonts w:asciiTheme="minorHAnsi" w:eastAsiaTheme="minorEastAsia" w:hAnsiTheme="minorHAnsi" w:cstheme="minorBidi" w:hint="eastAsia"/>
          <w:color w:val="333333"/>
          <w:kern w:val="2"/>
          <w:shd w:val="clear" w:color="auto" w:fill="FFFFFF"/>
        </w:rPr>
        <w:t>《</w:t>
      </w:r>
      <w:hyperlink r:id="rId16" w:tgtFrame="_self" w:history="1">
        <w:r w:rsidR="003D5C74" w:rsidRPr="003D5C74">
          <w:rPr>
            <w:rFonts w:asciiTheme="minorHAnsi" w:eastAsiaTheme="minorEastAsia" w:hAnsiTheme="minorHAnsi" w:cstheme="minorBidi" w:hint="eastAsia"/>
            <w:color w:val="6E6E6E"/>
            <w:kern w:val="2"/>
            <w:u w:val="single"/>
            <w:shd w:val="clear" w:color="auto" w:fill="FFFFFF"/>
          </w:rPr>
          <w:t>中华人民共和国税收征收管理法</w:t>
        </w:r>
      </w:hyperlink>
      <w:r w:rsidR="003D5C74" w:rsidRPr="003D5C74">
        <w:rPr>
          <w:rFonts w:asciiTheme="minorHAnsi" w:eastAsiaTheme="minorEastAsia" w:hAnsiTheme="minorHAnsi" w:cstheme="minorBidi" w:hint="eastAsia"/>
          <w:color w:val="333333"/>
          <w:kern w:val="2"/>
          <w:shd w:val="clear" w:color="auto" w:fill="FFFFFF"/>
        </w:rPr>
        <w:t>》</w:t>
      </w:r>
      <w:r w:rsidRPr="003D5C74">
        <w:rPr>
          <w:rFonts w:asciiTheme="minorEastAsia" w:eastAsiaTheme="minorEastAsia" w:hAnsiTheme="minorEastAsia" w:hint="eastAsia"/>
          <w:color w:val="000000" w:themeColor="text1"/>
        </w:rPr>
        <w:t>第四十五条规定，税务机关征收税款，税收优先于无担保债权，法律另有规定的</w:t>
      </w:r>
      <w:r w:rsidRPr="00A05895">
        <w:rPr>
          <w:rFonts w:asciiTheme="minorEastAsia" w:eastAsiaTheme="minorEastAsia" w:hAnsiTheme="minorEastAsia" w:hint="eastAsia"/>
          <w:color w:val="000000" w:themeColor="text1"/>
        </w:rPr>
        <w:t>除外；纳税人欠缴的税款发生在纳税人以其财产设定抵押、质押或者纳税人的财产被留置之前的，税收应当先于抵押权、质权、留置权执行。</w:t>
      </w:r>
    </w:p>
    <w:p w14:paraId="6384B270" w14:textId="4DA19FB1"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shd w:val="clear" w:color="auto" w:fill="FFFFFF"/>
        </w:rPr>
        <w:t>（</w:t>
      </w:r>
      <w:hyperlink r:id="rId17" w:history="1">
        <w:r w:rsidR="003D5C74" w:rsidRPr="003D5C74">
          <w:rPr>
            <w:rStyle w:val="a4"/>
            <w:rFonts w:asciiTheme="minorEastAsia" w:eastAsiaTheme="minorEastAsia" w:hAnsiTheme="minorEastAsia" w:hint="eastAsia"/>
            <w:shd w:val="clear" w:color="auto" w:fill="FFFFFF"/>
          </w:rPr>
          <w:t>国税函[2005]869号</w:t>
        </w:r>
      </w:hyperlink>
      <w:r w:rsidRPr="00A05895">
        <w:rPr>
          <w:rFonts w:asciiTheme="minorEastAsia" w:eastAsiaTheme="minorEastAsia" w:hAnsiTheme="minorEastAsia" w:hint="eastAsia"/>
          <w:color w:val="000000" w:themeColor="text1"/>
          <w:shd w:val="clear" w:color="auto" w:fill="FFFFFF"/>
        </w:rPr>
        <w:t>第三条）</w:t>
      </w:r>
    </w:p>
    <w:p w14:paraId="74BE6852" w14:textId="608B1DA7" w:rsidR="00A61B18" w:rsidRPr="00A05895" w:rsidRDefault="00A61B18" w:rsidP="00A05895">
      <w:pPr>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A05895">
        <w:rPr>
          <w:rFonts w:asciiTheme="minorEastAsia" w:hAnsiTheme="minorEastAsia" w:hint="eastAsia"/>
          <w:color w:val="000000" w:themeColor="text1"/>
          <w:sz w:val="24"/>
          <w:szCs w:val="24"/>
        </w:rPr>
        <w:t>鉴于人民法院实际控制纳税人因强制执行活动而被拍卖、变卖财产的收入，根</w:t>
      </w:r>
      <w:r w:rsidRPr="003D5C74">
        <w:rPr>
          <w:rFonts w:asciiTheme="minorEastAsia" w:hAnsiTheme="minorEastAsia" w:hint="eastAsia"/>
          <w:color w:val="000000" w:themeColor="text1"/>
          <w:sz w:val="24"/>
          <w:szCs w:val="24"/>
        </w:rPr>
        <w:t>据</w:t>
      </w:r>
      <w:r w:rsidR="003D5C74" w:rsidRPr="003D5C74">
        <w:rPr>
          <w:rFonts w:hint="eastAsia"/>
          <w:color w:val="333333"/>
          <w:sz w:val="24"/>
          <w:szCs w:val="24"/>
          <w:shd w:val="clear" w:color="auto" w:fill="FFFFFF"/>
        </w:rPr>
        <w:t>《</w:t>
      </w:r>
      <w:hyperlink r:id="rId18" w:tgtFrame="_self" w:history="1">
        <w:r w:rsidR="003D5C74" w:rsidRPr="003D5C74">
          <w:rPr>
            <w:rFonts w:hint="eastAsia"/>
            <w:color w:val="6E6E6E"/>
            <w:sz w:val="24"/>
            <w:szCs w:val="24"/>
            <w:u w:val="single"/>
            <w:shd w:val="clear" w:color="auto" w:fill="FFFFFF"/>
          </w:rPr>
          <w:t>中华人民共和国税收征收管理法</w:t>
        </w:r>
      </w:hyperlink>
      <w:r w:rsidR="003D5C74" w:rsidRPr="003D5C74">
        <w:rPr>
          <w:rFonts w:hint="eastAsia"/>
          <w:color w:val="333333"/>
          <w:sz w:val="24"/>
          <w:szCs w:val="24"/>
          <w:shd w:val="clear" w:color="auto" w:fill="FFFFFF"/>
        </w:rPr>
        <w:t>》</w:t>
      </w:r>
      <w:r w:rsidRPr="003D5C74">
        <w:rPr>
          <w:rFonts w:asciiTheme="minorEastAsia" w:hAnsiTheme="minorEastAsia" w:hint="eastAsia"/>
          <w:color w:val="000000" w:themeColor="text1"/>
          <w:sz w:val="24"/>
          <w:szCs w:val="24"/>
        </w:rPr>
        <w:t>第五</w:t>
      </w:r>
      <w:r w:rsidRPr="00A05895">
        <w:rPr>
          <w:rFonts w:asciiTheme="minorEastAsia" w:hAnsiTheme="minorEastAsia" w:hint="eastAsia"/>
          <w:color w:val="000000" w:themeColor="text1"/>
          <w:sz w:val="24"/>
          <w:szCs w:val="24"/>
        </w:rPr>
        <w:t>条的规定，人民法院应当协助税务机关依法优先从该收入中征收税款。</w:t>
      </w:r>
    </w:p>
    <w:p w14:paraId="21CC7147" w14:textId="7A4D459F" w:rsidR="00A61B18" w:rsidRPr="00A05895" w:rsidRDefault="00A61B18"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shd w:val="clear" w:color="auto" w:fill="FFFFFF"/>
        </w:rPr>
        <w:t>（</w:t>
      </w:r>
      <w:hyperlink r:id="rId19" w:history="1">
        <w:r w:rsidR="003D5C74" w:rsidRPr="003D5C74">
          <w:rPr>
            <w:rStyle w:val="a4"/>
            <w:rFonts w:asciiTheme="minorEastAsia" w:eastAsiaTheme="minorEastAsia" w:hAnsiTheme="minorEastAsia" w:hint="eastAsia"/>
            <w:shd w:val="clear" w:color="auto" w:fill="FFFFFF"/>
          </w:rPr>
          <w:t>国税函[2005]869号</w:t>
        </w:r>
      </w:hyperlink>
      <w:r w:rsidRPr="00A05895">
        <w:rPr>
          <w:rFonts w:asciiTheme="minorEastAsia" w:eastAsiaTheme="minorEastAsia" w:hAnsiTheme="minorEastAsia" w:hint="eastAsia"/>
          <w:color w:val="000000" w:themeColor="text1"/>
          <w:shd w:val="clear" w:color="auto" w:fill="FFFFFF"/>
        </w:rPr>
        <w:t>第四条）</w:t>
      </w:r>
    </w:p>
    <w:p w14:paraId="1BCB0E41" w14:textId="062C160D" w:rsidR="00E9063E" w:rsidRPr="00A05895" w:rsidRDefault="002E6A5E" w:rsidP="00A05895">
      <w:pPr>
        <w:pStyle w:val="1"/>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t>五、</w:t>
      </w:r>
      <w:r w:rsidR="00A61B18" w:rsidRPr="00A05895">
        <w:rPr>
          <w:rFonts w:asciiTheme="minorEastAsia" w:hAnsiTheme="minorEastAsia" w:hint="eastAsia"/>
          <w:sz w:val="24"/>
          <w:szCs w:val="24"/>
        </w:rPr>
        <w:t>单位或个体工商户与员工之间提供的劳务、服务</w:t>
      </w:r>
    </w:p>
    <w:p w14:paraId="4B6886FF" w14:textId="4620CDEA" w:rsidR="00E9063E" w:rsidRPr="00A05895" w:rsidRDefault="00A61B18"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（一）</w:t>
      </w:r>
      <w:r w:rsidR="00E9063E" w:rsidRPr="00A05895">
        <w:rPr>
          <w:rFonts w:asciiTheme="minorEastAsia" w:eastAsiaTheme="minorEastAsia" w:hAnsiTheme="minorEastAsia"/>
          <w:sz w:val="24"/>
          <w:szCs w:val="24"/>
        </w:rPr>
        <w:t>单位或者个体工商户聘用的员工为本单位或者雇主提供</w:t>
      </w:r>
      <w:commentRangeStart w:id="9"/>
      <w:r w:rsidR="00E9063E" w:rsidRPr="00A05895">
        <w:rPr>
          <w:rFonts w:asciiTheme="minorEastAsia" w:eastAsiaTheme="minorEastAsia" w:hAnsiTheme="minorEastAsia"/>
          <w:sz w:val="24"/>
          <w:szCs w:val="24"/>
        </w:rPr>
        <w:t>取得工资的服务</w:t>
      </w:r>
      <w:commentRangeEnd w:id="9"/>
      <w:r w:rsidR="006561B2">
        <w:rPr>
          <w:rStyle w:val="a8"/>
          <w:rFonts w:asciiTheme="minorHAnsi" w:eastAsiaTheme="minorEastAsia" w:hAnsiTheme="minorHAnsi" w:cstheme="minorBidi"/>
          <w:b w:val="0"/>
          <w:bCs w:val="0"/>
        </w:rPr>
        <w:commentReference w:id="9"/>
      </w:r>
      <w:r w:rsidR="00E9063E" w:rsidRPr="00A05895">
        <w:rPr>
          <w:rFonts w:asciiTheme="minorEastAsia" w:eastAsiaTheme="minorEastAsia" w:hAnsiTheme="minorEastAsia"/>
          <w:sz w:val="24"/>
          <w:szCs w:val="24"/>
        </w:rPr>
        <w:t>。</w:t>
      </w:r>
    </w:p>
    <w:p w14:paraId="040FD3C2" w14:textId="51105533" w:rsidR="00E9063E" w:rsidRPr="00A05895" w:rsidRDefault="00E9063E" w:rsidP="00A05895">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0" w:name="_Hlk7726457"/>
      <w:r w:rsidRPr="00A05895">
        <w:rPr>
          <w:rFonts w:asciiTheme="minorEastAsia" w:hAnsiTheme="minorEastAsia" w:cs="宋体" w:hint="eastAsia"/>
          <w:color w:val="000000" w:themeColor="text1"/>
          <w:kern w:val="0"/>
          <w:sz w:val="24"/>
          <w:szCs w:val="24"/>
        </w:rPr>
        <w:t>（</w:t>
      </w:r>
      <w:hyperlink r:id="rId20"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第十条第二款）</w:t>
      </w:r>
    </w:p>
    <w:bookmarkEnd w:id="10"/>
    <w:p w14:paraId="6E3B7B43" w14:textId="77777777" w:rsidR="00E9063E" w:rsidRPr="00A05895" w:rsidRDefault="00E9063E" w:rsidP="00A05895">
      <w:pPr>
        <w:spacing w:beforeLines="50" w:before="156" w:line="480" w:lineRule="atLeast"/>
        <w:ind w:firstLineChars="200" w:firstLine="480"/>
        <w:rPr>
          <w:rFonts w:asciiTheme="minorEastAsia" w:hAnsiTheme="minorEastAsia"/>
          <w:color w:val="000000" w:themeColor="text1"/>
          <w:sz w:val="24"/>
          <w:szCs w:val="24"/>
        </w:rPr>
      </w:pPr>
      <w:r w:rsidRPr="00A05895">
        <w:rPr>
          <w:rFonts w:asciiTheme="minorEastAsia" w:hAnsiTheme="minorEastAsia" w:hint="eastAsia"/>
          <w:color w:val="000000" w:themeColor="text1"/>
          <w:sz w:val="24"/>
          <w:szCs w:val="24"/>
        </w:rPr>
        <w:t>提供加工、修理修配劳务（以下称应税劳务），指有偿提供加工、修理修配劳务</w:t>
      </w:r>
      <w:bookmarkStart w:id="11" w:name="_Hlk38118019"/>
      <w:r w:rsidRPr="00A05895">
        <w:rPr>
          <w:rFonts w:asciiTheme="minorEastAsia" w:hAnsiTheme="minorEastAsia" w:hint="eastAsia"/>
          <w:color w:val="000000" w:themeColor="text1"/>
          <w:sz w:val="24"/>
          <w:szCs w:val="24"/>
        </w:rPr>
        <w:t>。单位或者个体工商户聘用的员工为本单位或者雇主提供加工、修理修配劳务</w:t>
      </w:r>
      <w:bookmarkEnd w:id="11"/>
      <w:r w:rsidRPr="00A05895">
        <w:rPr>
          <w:rFonts w:asciiTheme="minorEastAsia" w:hAnsiTheme="minorEastAsia" w:hint="eastAsia"/>
          <w:color w:val="000000" w:themeColor="text1"/>
          <w:sz w:val="24"/>
          <w:szCs w:val="24"/>
        </w:rPr>
        <w:t>，不包括在内。</w:t>
      </w:r>
    </w:p>
    <w:p w14:paraId="7AF4A59C" w14:textId="4A58B59F" w:rsidR="00E9063E" w:rsidRPr="00A05895" w:rsidRDefault="00E9063E" w:rsidP="00A05895">
      <w:pPr>
        <w:spacing w:beforeLines="50" w:before="156" w:line="480" w:lineRule="atLeast"/>
        <w:jc w:val="right"/>
        <w:rPr>
          <w:rFonts w:asciiTheme="minorEastAsia" w:hAnsiTheme="minorEastAsia"/>
          <w:bCs/>
          <w:color w:val="000000" w:themeColor="text1"/>
          <w:sz w:val="24"/>
          <w:szCs w:val="24"/>
        </w:rPr>
      </w:pPr>
      <w:r w:rsidRPr="00A05895">
        <w:rPr>
          <w:rFonts w:asciiTheme="minorEastAsia" w:hAnsiTheme="minorEastAsia" w:hint="eastAsia"/>
          <w:bCs/>
          <w:color w:val="000000" w:themeColor="text1"/>
          <w:sz w:val="24"/>
          <w:szCs w:val="24"/>
        </w:rPr>
        <w:t>（</w:t>
      </w:r>
      <w:hyperlink r:id="rId21" w:history="1">
        <w:r w:rsidR="00B20C92">
          <w:rPr>
            <w:rStyle w:val="a4"/>
            <w:rFonts w:ascii="宋体" w:eastAsia="宋体" w:hAnsi="宋体" w:hint="eastAsia"/>
            <w:bCs/>
            <w:kern w:val="0"/>
            <w:sz w:val="24"/>
            <w:szCs w:val="24"/>
          </w:rPr>
          <w:t>《增值税暂行条例实施细则》</w:t>
        </w:r>
      </w:hyperlink>
      <w:r w:rsidRPr="00A05895">
        <w:rPr>
          <w:rFonts w:asciiTheme="minorEastAsia" w:hAnsiTheme="minorEastAsia" w:hint="eastAsia"/>
          <w:bCs/>
          <w:color w:val="000000" w:themeColor="text1"/>
          <w:sz w:val="24"/>
          <w:szCs w:val="24"/>
        </w:rPr>
        <w:t>第三条第二款）</w:t>
      </w:r>
    </w:p>
    <w:p w14:paraId="16823DA5" w14:textId="77777777" w:rsidR="00E9063E" w:rsidRPr="00A05895" w:rsidRDefault="00E9063E"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D83B30B" w14:textId="139FA7AD" w:rsidR="00E9063E" w:rsidRPr="00A05895" w:rsidRDefault="00A61B18"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（二）</w:t>
      </w:r>
      <w:r w:rsidR="00E9063E" w:rsidRPr="00A05895">
        <w:rPr>
          <w:rFonts w:asciiTheme="minorEastAsia" w:eastAsiaTheme="minorEastAsia" w:hAnsiTheme="minorEastAsia"/>
          <w:sz w:val="24"/>
          <w:szCs w:val="24"/>
        </w:rPr>
        <w:t>单位或者个体工商户为聘用的员工提供</w:t>
      </w:r>
      <w:commentRangeStart w:id="12"/>
      <w:r w:rsidR="00E9063E" w:rsidRPr="00A05895">
        <w:rPr>
          <w:rFonts w:asciiTheme="minorEastAsia" w:eastAsiaTheme="minorEastAsia" w:hAnsiTheme="minorEastAsia"/>
          <w:sz w:val="24"/>
          <w:szCs w:val="24"/>
        </w:rPr>
        <w:t>服务</w:t>
      </w:r>
      <w:commentRangeEnd w:id="12"/>
      <w:r w:rsidR="001D0E0C">
        <w:rPr>
          <w:rStyle w:val="a8"/>
          <w:rFonts w:asciiTheme="minorHAnsi" w:eastAsiaTheme="minorEastAsia" w:hAnsiTheme="minorHAnsi" w:cstheme="minorBidi"/>
          <w:b w:val="0"/>
          <w:bCs w:val="0"/>
        </w:rPr>
        <w:commentReference w:id="12"/>
      </w:r>
      <w:r w:rsidR="00E9063E" w:rsidRPr="00A05895">
        <w:rPr>
          <w:rFonts w:asciiTheme="minorEastAsia" w:eastAsiaTheme="minorEastAsia" w:hAnsiTheme="minorEastAsia"/>
          <w:sz w:val="24"/>
          <w:szCs w:val="24"/>
        </w:rPr>
        <w:t>。</w:t>
      </w:r>
    </w:p>
    <w:p w14:paraId="60786724" w14:textId="7A860ACE" w:rsidR="00E9063E" w:rsidRPr="00A05895" w:rsidRDefault="00E9063E" w:rsidP="00A05895">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22"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第十条第三款）</w:t>
      </w:r>
    </w:p>
    <w:p w14:paraId="0619A81F" w14:textId="6A05D449" w:rsidR="00E9063E" w:rsidRPr="00A05895" w:rsidRDefault="002E6A5E" w:rsidP="00A05895">
      <w:pPr>
        <w:pStyle w:val="1"/>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t>六</w:t>
      </w:r>
      <w:r w:rsidR="00E9063E" w:rsidRPr="00A05895">
        <w:rPr>
          <w:rFonts w:asciiTheme="minorEastAsia" w:hAnsiTheme="minorEastAsia" w:hint="eastAsia"/>
          <w:sz w:val="24"/>
          <w:szCs w:val="24"/>
        </w:rPr>
        <w:t>、</w:t>
      </w:r>
      <w:r w:rsidR="00E9063E" w:rsidRPr="00A05895">
        <w:rPr>
          <w:rFonts w:asciiTheme="minorEastAsia" w:hAnsiTheme="minorEastAsia"/>
          <w:sz w:val="24"/>
          <w:szCs w:val="24"/>
        </w:rPr>
        <w:t>财政部和国家税务总局规定的其他情形。</w:t>
      </w:r>
    </w:p>
    <w:p w14:paraId="21537126" w14:textId="7B53B2EF" w:rsidR="00E9063E" w:rsidRPr="00A05895" w:rsidRDefault="00E9063E" w:rsidP="00A05895">
      <w:pPr>
        <w:spacing w:beforeLines="50" w:before="156" w:line="480" w:lineRule="atLeast"/>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23" w:history="1">
        <w:r w:rsidR="009243E4">
          <w:rPr>
            <w:rStyle w:val="a4"/>
            <w:rFonts w:ascii="宋体" w:eastAsia="宋体" w:hAnsi="宋体" w:cs="宋体" w:hint="eastAsia"/>
            <w:kern w:val="0"/>
            <w:sz w:val="24"/>
            <w:szCs w:val="24"/>
          </w:rPr>
          <w:t>财税[2016]36号附件1</w:t>
        </w:r>
      </w:hyperlink>
      <w:r w:rsidRPr="00A05895">
        <w:rPr>
          <w:rFonts w:asciiTheme="minorEastAsia" w:hAnsiTheme="minorEastAsia" w:cs="宋体" w:hint="eastAsia"/>
          <w:color w:val="000000" w:themeColor="text1"/>
          <w:kern w:val="0"/>
          <w:sz w:val="24"/>
          <w:szCs w:val="24"/>
        </w:rPr>
        <w:t>第十条第四款）</w:t>
      </w:r>
    </w:p>
    <w:p w14:paraId="5360D5EA" w14:textId="2C5E7327" w:rsidR="006A1C66" w:rsidRPr="00A05895" w:rsidRDefault="006A1C66"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（一）资产重组有关增值税</w:t>
      </w:r>
    </w:p>
    <w:p w14:paraId="44FB5CDB" w14:textId="77777777" w:rsidR="006A1C66" w:rsidRPr="00A05895" w:rsidRDefault="006A1C66"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纳税人资产重组有关增值税问题</w:t>
      </w:r>
    </w:p>
    <w:p w14:paraId="7A261825" w14:textId="77777777" w:rsidR="006A1C66" w:rsidRPr="00A05895" w:rsidRDefault="006A1C66" w:rsidP="00A0589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1、纳税人在资产重组过程中，通过合并、分立、出售、置换等方式，将全部或者部分实物资产以及与其相关联的债权、负债和劳动力一并转让给其他单位和个人，不属于增值税的征税范围，其中涉及的货物转让，不征收增值税。</w:t>
      </w:r>
    </w:p>
    <w:p w14:paraId="2279346F" w14:textId="7C79029A" w:rsidR="006A1C66" w:rsidRPr="00A05895" w:rsidRDefault="006A1C66"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13" w:name="_Hlk10496254"/>
      <w:r w:rsidRPr="00A05895">
        <w:rPr>
          <w:rFonts w:asciiTheme="minorEastAsia" w:eastAsiaTheme="minorEastAsia" w:hAnsiTheme="minorEastAsia" w:hint="eastAsia"/>
          <w:color w:val="000000" w:themeColor="text1"/>
          <w:shd w:val="clear" w:color="auto" w:fill="FFFFFF"/>
        </w:rPr>
        <w:t>（</w:t>
      </w:r>
      <w:hyperlink r:id="rId24" w:history="1">
        <w:r w:rsidRPr="003D5C74">
          <w:rPr>
            <w:rStyle w:val="a4"/>
            <w:rFonts w:asciiTheme="minorEastAsia" w:eastAsiaTheme="minorEastAsia" w:hAnsiTheme="minorEastAsia" w:hint="eastAsia"/>
            <w:shd w:val="clear" w:color="auto" w:fill="FFFFFF"/>
          </w:rPr>
          <w:t>国家税务总局公告2011年第13号</w:t>
        </w:r>
        <w:bookmarkEnd w:id="13"/>
      </w:hyperlink>
      <w:r w:rsidRPr="00A05895">
        <w:rPr>
          <w:rFonts w:asciiTheme="minorEastAsia" w:eastAsiaTheme="minorEastAsia" w:hAnsiTheme="minorEastAsia" w:hint="eastAsia"/>
          <w:color w:val="000000" w:themeColor="text1"/>
          <w:shd w:val="clear" w:color="auto" w:fill="FFFFFF"/>
        </w:rPr>
        <w:t>）</w:t>
      </w:r>
    </w:p>
    <w:p w14:paraId="1EDD5CDE" w14:textId="7F7AEFF1" w:rsidR="006A1C66" w:rsidRPr="00A05895" w:rsidRDefault="006A1C66"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纳税人在资产重组过程中，通过合并、分立、出售、置换等方式，将全部或者部分实物资产以及与其相关联的债权、负债经多次转让后，最终的受让方与劳动力接收方为同一单位和个人的，仍适用</w:t>
      </w:r>
      <w:r w:rsidR="00D7242C" w:rsidRPr="00D7242C">
        <w:rPr>
          <w:rFonts w:asciiTheme="minorHAnsi" w:eastAsiaTheme="minorEastAsia" w:hAnsiTheme="minorHAnsi" w:cstheme="minorBidi" w:hint="eastAsia"/>
          <w:color w:val="333333"/>
          <w:kern w:val="2"/>
          <w:shd w:val="clear" w:color="auto" w:fill="FFFFFF"/>
        </w:rPr>
        <w:t>《国家税务总局关于纳税人资产重组有关增值税问题的公告》（</w:t>
      </w:r>
      <w:hyperlink r:id="rId25" w:tgtFrame="_self" w:history="1">
        <w:r w:rsidR="00D7242C" w:rsidRPr="00D7242C">
          <w:rPr>
            <w:rFonts w:asciiTheme="minorHAnsi" w:eastAsiaTheme="minorEastAsia" w:hAnsiTheme="minorHAnsi" w:cstheme="minorBidi" w:hint="eastAsia"/>
            <w:color w:val="6E6E6E"/>
            <w:kern w:val="2"/>
            <w:u w:val="single"/>
            <w:shd w:val="clear" w:color="auto" w:fill="FFFFFF"/>
          </w:rPr>
          <w:t>国家税务总局公告</w:t>
        </w:r>
        <w:r w:rsidR="00D7242C" w:rsidRPr="00D7242C">
          <w:rPr>
            <w:rFonts w:asciiTheme="minorHAnsi" w:eastAsiaTheme="minorEastAsia" w:hAnsiTheme="minorHAnsi" w:cstheme="minorBidi" w:hint="eastAsia"/>
            <w:color w:val="6E6E6E"/>
            <w:kern w:val="2"/>
            <w:u w:val="single"/>
            <w:shd w:val="clear" w:color="auto" w:fill="FFFFFF"/>
          </w:rPr>
          <w:t>2011</w:t>
        </w:r>
        <w:r w:rsidR="00D7242C" w:rsidRPr="00D7242C">
          <w:rPr>
            <w:rFonts w:asciiTheme="minorHAnsi" w:eastAsiaTheme="minorEastAsia" w:hAnsiTheme="minorHAnsi" w:cstheme="minorBidi" w:hint="eastAsia"/>
            <w:color w:val="6E6E6E"/>
            <w:kern w:val="2"/>
            <w:u w:val="single"/>
            <w:shd w:val="clear" w:color="auto" w:fill="FFFFFF"/>
          </w:rPr>
          <w:t>年第</w:t>
        </w:r>
        <w:r w:rsidR="00D7242C" w:rsidRPr="00D7242C">
          <w:rPr>
            <w:rFonts w:asciiTheme="minorHAnsi" w:eastAsiaTheme="minorEastAsia" w:hAnsiTheme="minorHAnsi" w:cstheme="minorBidi" w:hint="eastAsia"/>
            <w:color w:val="6E6E6E"/>
            <w:kern w:val="2"/>
            <w:u w:val="single"/>
            <w:shd w:val="clear" w:color="auto" w:fill="FFFFFF"/>
          </w:rPr>
          <w:t>13</w:t>
        </w:r>
        <w:r w:rsidR="00D7242C" w:rsidRPr="00D7242C">
          <w:rPr>
            <w:rFonts w:asciiTheme="minorHAnsi" w:eastAsiaTheme="minorEastAsia" w:hAnsiTheme="minorHAnsi" w:cstheme="minorBidi" w:hint="eastAsia"/>
            <w:color w:val="6E6E6E"/>
            <w:kern w:val="2"/>
            <w:u w:val="single"/>
            <w:shd w:val="clear" w:color="auto" w:fill="FFFFFF"/>
          </w:rPr>
          <w:t>号</w:t>
        </w:r>
      </w:hyperlink>
      <w:r w:rsidR="00D7242C" w:rsidRPr="00D7242C">
        <w:rPr>
          <w:rFonts w:asciiTheme="minorHAnsi" w:eastAsiaTheme="minorEastAsia" w:hAnsiTheme="minorHAnsi" w:cstheme="minorBidi" w:hint="eastAsia"/>
          <w:color w:val="333333"/>
          <w:kern w:val="2"/>
          <w:shd w:val="clear" w:color="auto" w:fill="FFFFFF"/>
        </w:rPr>
        <w:t>）</w:t>
      </w:r>
      <w:r w:rsidRPr="00D7242C">
        <w:rPr>
          <w:rFonts w:asciiTheme="minorEastAsia" w:eastAsiaTheme="minorEastAsia" w:hAnsiTheme="minorEastAsia" w:hint="eastAsia"/>
          <w:color w:val="000000" w:themeColor="text1"/>
        </w:rPr>
        <w:t>的相关规定，其中货物的多次转让行为均不征收增值税。资产的出让方需将资产重</w:t>
      </w:r>
      <w:r w:rsidRPr="00A05895">
        <w:rPr>
          <w:rFonts w:asciiTheme="minorEastAsia" w:eastAsiaTheme="minorEastAsia" w:hAnsiTheme="minorEastAsia" w:hint="eastAsia"/>
          <w:color w:val="000000" w:themeColor="text1"/>
        </w:rPr>
        <w:t>组方案等文件资料报其主管税务机关。</w:t>
      </w:r>
    </w:p>
    <w:p w14:paraId="2D40829F" w14:textId="77777777" w:rsidR="006A1C66" w:rsidRPr="00A05895" w:rsidRDefault="006A1C66"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本公告自2013年12月1日起施行。纳税人此前已发生并处理的事项，不再做调整；未处理的，按本公告规定执行。</w:t>
      </w:r>
    </w:p>
    <w:p w14:paraId="1EDFDCAA" w14:textId="09E4E5D3" w:rsidR="006A1C66" w:rsidRPr="00A05895" w:rsidRDefault="006A1C66" w:rsidP="00A05895">
      <w:pPr>
        <w:spacing w:beforeLines="50" w:before="156" w:line="480" w:lineRule="atLeast"/>
        <w:jc w:val="right"/>
        <w:rPr>
          <w:rFonts w:asciiTheme="minorEastAsia" w:hAnsiTheme="minorEastAsia"/>
          <w:color w:val="000000" w:themeColor="text1"/>
          <w:sz w:val="24"/>
          <w:szCs w:val="24"/>
        </w:rPr>
      </w:pPr>
      <w:r w:rsidRPr="00A05895">
        <w:rPr>
          <w:rFonts w:asciiTheme="minorEastAsia" w:hAnsiTheme="minorEastAsia" w:hint="eastAsia"/>
          <w:color w:val="000000" w:themeColor="text1"/>
          <w:sz w:val="24"/>
          <w:szCs w:val="24"/>
        </w:rPr>
        <w:t>（</w:t>
      </w:r>
      <w:hyperlink r:id="rId26" w:history="1">
        <w:r w:rsidRPr="00D7242C">
          <w:rPr>
            <w:rStyle w:val="a4"/>
            <w:rFonts w:asciiTheme="minorEastAsia" w:hAnsiTheme="minorEastAsia" w:hint="eastAsia"/>
            <w:sz w:val="24"/>
            <w:szCs w:val="24"/>
          </w:rPr>
          <w:t>国家税务总局公告2013年第66号</w:t>
        </w:r>
      </w:hyperlink>
      <w:r w:rsidRPr="00A05895">
        <w:rPr>
          <w:rFonts w:asciiTheme="minorEastAsia" w:hAnsiTheme="minorEastAsia" w:hint="eastAsia"/>
          <w:color w:val="000000" w:themeColor="text1"/>
          <w:sz w:val="24"/>
          <w:szCs w:val="24"/>
        </w:rPr>
        <w:t>）</w:t>
      </w:r>
    </w:p>
    <w:p w14:paraId="0D212381" w14:textId="77777777" w:rsidR="006A1C66" w:rsidRPr="00A05895" w:rsidRDefault="006A1C66"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2、</w:t>
      </w:r>
      <w:r w:rsidRPr="00A05895">
        <w:rPr>
          <w:rFonts w:asciiTheme="minorEastAsia" w:hAnsiTheme="minorEastAsia" w:cs="宋体"/>
          <w:color w:val="000000" w:themeColor="text1"/>
          <w:kern w:val="0"/>
          <w:sz w:val="24"/>
          <w:szCs w:val="24"/>
        </w:rPr>
        <w:t>在资产重组过程中，通过合并、分立、出售、置换等方式，将全部或者部分实物资产以及</w:t>
      </w:r>
      <w:commentRangeStart w:id="14"/>
      <w:r w:rsidRPr="00A05895">
        <w:rPr>
          <w:rFonts w:asciiTheme="minorEastAsia" w:hAnsiTheme="minorEastAsia" w:cs="宋体"/>
          <w:color w:val="000000" w:themeColor="text1"/>
          <w:kern w:val="0"/>
          <w:sz w:val="24"/>
          <w:szCs w:val="24"/>
        </w:rPr>
        <w:t>与其相关联的债权、负债和劳动力一并转让</w:t>
      </w:r>
      <w:commentRangeEnd w:id="14"/>
      <w:r w:rsidR="004F11B7">
        <w:rPr>
          <w:rStyle w:val="a8"/>
        </w:rPr>
        <w:commentReference w:id="14"/>
      </w:r>
      <w:r w:rsidRPr="00A05895">
        <w:rPr>
          <w:rFonts w:asciiTheme="minorEastAsia" w:hAnsiTheme="minorEastAsia" w:cs="宋体"/>
          <w:color w:val="000000" w:themeColor="text1"/>
          <w:kern w:val="0"/>
          <w:sz w:val="24"/>
          <w:szCs w:val="24"/>
        </w:rPr>
        <w:t>给其他单位和个人，其中涉及的不动产、土地使用权转让行为。</w:t>
      </w:r>
    </w:p>
    <w:p w14:paraId="4B5BB2C0" w14:textId="04182471" w:rsidR="006A1C66" w:rsidRPr="00A05895" w:rsidRDefault="006A1C66" w:rsidP="00A05895">
      <w:pPr>
        <w:widowControl/>
        <w:spacing w:beforeLines="50" w:before="156" w:line="480" w:lineRule="atLeast"/>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27" w:history="1">
        <w:r w:rsidR="0035241B" w:rsidRPr="0035241B">
          <w:rPr>
            <w:rStyle w:val="a4"/>
            <w:rFonts w:asciiTheme="minorEastAsia" w:hAnsiTheme="minorEastAsia" w:cs="宋体" w:hint="eastAsia"/>
            <w:kern w:val="0"/>
            <w:sz w:val="24"/>
            <w:szCs w:val="24"/>
          </w:rPr>
          <w:t>财税[2016]36号附件2</w:t>
        </w:r>
      </w:hyperlink>
      <w:r w:rsidRPr="00A05895">
        <w:rPr>
          <w:rFonts w:asciiTheme="minorEastAsia" w:hAnsiTheme="minorEastAsia" w:cs="宋体" w:hint="eastAsia"/>
          <w:color w:val="000000" w:themeColor="text1"/>
          <w:kern w:val="0"/>
          <w:sz w:val="24"/>
          <w:szCs w:val="24"/>
        </w:rPr>
        <w:t>第一条第二款第五项）</w:t>
      </w:r>
    </w:p>
    <w:p w14:paraId="17E55402" w14:textId="77777777" w:rsidR="006A1C66" w:rsidRPr="00A05895" w:rsidRDefault="006A1C66" w:rsidP="00A05895">
      <w:pPr>
        <w:pStyle w:val="3"/>
        <w:spacing w:beforeLines="50" w:before="156" w:after="0" w:line="480" w:lineRule="atLeast"/>
        <w:rPr>
          <w:rFonts w:asciiTheme="minorEastAsia" w:hAnsiTheme="minorEastAsia"/>
          <w:sz w:val="24"/>
          <w:szCs w:val="24"/>
        </w:rPr>
      </w:pPr>
      <w:r w:rsidRPr="00A05895">
        <w:rPr>
          <w:rFonts w:asciiTheme="minorEastAsia" w:hAnsiTheme="minorEastAsia" w:hint="eastAsia"/>
          <w:sz w:val="24"/>
          <w:szCs w:val="24"/>
        </w:rPr>
        <w:lastRenderedPageBreak/>
        <w:t>附注：青海省黄河尼那水电站整体资产出售行为征收流转税问题。</w:t>
      </w:r>
    </w:p>
    <w:p w14:paraId="53D4858D" w14:textId="77777777" w:rsidR="006A1C66" w:rsidRPr="00A05895" w:rsidRDefault="006A1C66"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青海省三江股份有限公司将其所属的黄河尼那水电站整体资产出售给联合能源集团有限公司，并非整体转让企业资产、债权、债务及劳动力，不属于企业的整体产权交易行为。因此，在青海省黄河尼那水电站整体资产出售过程中，其发生的销售货物行为应照章征收增值税，转让土地使用权和销售不动产的行为应照章征收</w:t>
      </w:r>
      <w:r w:rsidRPr="00A05895">
        <w:rPr>
          <w:rFonts w:asciiTheme="minorEastAsia" w:eastAsiaTheme="minorEastAsia" w:hAnsiTheme="minorEastAsia" w:hint="eastAsia"/>
          <w:strike/>
          <w:color w:val="000000" w:themeColor="text1"/>
        </w:rPr>
        <w:t>营业税</w:t>
      </w:r>
      <w:r w:rsidRPr="00A05895">
        <w:rPr>
          <w:rFonts w:asciiTheme="minorEastAsia" w:eastAsiaTheme="minorEastAsia" w:hAnsiTheme="minorEastAsia" w:hint="eastAsia"/>
          <w:color w:val="000000" w:themeColor="text1"/>
        </w:rPr>
        <w:t>。</w:t>
      </w:r>
    </w:p>
    <w:p w14:paraId="1B144E3D" w14:textId="02332CE9" w:rsidR="006A1C66" w:rsidRPr="00A05895" w:rsidRDefault="006A1C66" w:rsidP="00A05895">
      <w:pPr>
        <w:spacing w:beforeLines="50" w:before="156" w:line="480" w:lineRule="atLeast"/>
        <w:jc w:val="right"/>
        <w:rPr>
          <w:rFonts w:asciiTheme="minorEastAsia" w:hAnsiTheme="minorEastAsia"/>
          <w:color w:val="000000" w:themeColor="text1"/>
          <w:sz w:val="24"/>
          <w:szCs w:val="24"/>
        </w:rPr>
      </w:pPr>
      <w:r w:rsidRPr="00A05895">
        <w:rPr>
          <w:rFonts w:asciiTheme="minorEastAsia" w:hAnsiTheme="minorEastAsia" w:hint="eastAsia"/>
          <w:color w:val="000000" w:themeColor="text1"/>
          <w:sz w:val="24"/>
          <w:szCs w:val="24"/>
        </w:rPr>
        <w:t>（</w:t>
      </w:r>
      <w:hyperlink r:id="rId28" w:history="1">
        <w:r w:rsidRPr="00D7242C">
          <w:rPr>
            <w:rStyle w:val="a4"/>
            <w:rFonts w:asciiTheme="minorEastAsia" w:hAnsiTheme="minorEastAsia" w:hint="eastAsia"/>
            <w:sz w:val="24"/>
            <w:szCs w:val="24"/>
            <w:shd w:val="clear" w:color="auto" w:fill="FFFFFF"/>
          </w:rPr>
          <w:t>国税函[2005]504号</w:t>
        </w:r>
      </w:hyperlink>
      <w:r w:rsidRPr="00A05895">
        <w:rPr>
          <w:rFonts w:asciiTheme="minorEastAsia" w:hAnsiTheme="minorEastAsia" w:hint="eastAsia"/>
          <w:color w:val="000000" w:themeColor="text1"/>
          <w:sz w:val="24"/>
          <w:szCs w:val="24"/>
          <w:shd w:val="clear" w:color="auto" w:fill="FFFFFF"/>
        </w:rPr>
        <w:t>）</w:t>
      </w:r>
    </w:p>
    <w:p w14:paraId="7C1BA039" w14:textId="109BC9B8" w:rsidR="006A1C66" w:rsidRPr="00A05895" w:rsidRDefault="006A1C66"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（二）融资性售后回租中承租方出售资产</w:t>
      </w:r>
    </w:p>
    <w:p w14:paraId="4ADEA870" w14:textId="77777777" w:rsidR="006A1C66" w:rsidRPr="00A05895" w:rsidRDefault="006A1C66" w:rsidP="00A05895">
      <w:pPr>
        <w:widowControl/>
        <w:shd w:val="clear" w:color="auto" w:fill="FFFFFF"/>
        <w:spacing w:beforeLines="50" w:before="156" w:line="480" w:lineRule="atLeast"/>
        <w:ind w:firstLineChars="200" w:firstLine="480"/>
        <w:jc w:val="left"/>
        <w:rPr>
          <w:rFonts w:asciiTheme="minorEastAsia" w:hAnsiTheme="minorEastAsia" w:cs="宋体"/>
          <w:b/>
          <w:color w:val="000000" w:themeColor="text1"/>
          <w:kern w:val="0"/>
          <w:sz w:val="24"/>
          <w:szCs w:val="24"/>
        </w:rPr>
      </w:pPr>
      <w:r w:rsidRPr="00A05895">
        <w:rPr>
          <w:rFonts w:asciiTheme="minorEastAsia" w:hAnsiTheme="minorEastAsia" w:cs="宋体" w:hint="eastAsia"/>
          <w:color w:val="000000" w:themeColor="text1"/>
          <w:kern w:val="0"/>
          <w:sz w:val="24"/>
          <w:szCs w:val="24"/>
        </w:rPr>
        <w:t>融资性售后回租业务是指承租方以融资为目的将资产出售给经批准从事融资租赁业务的企业后，又将该项资产从该融资租赁企业租回的行为。融资性售后回租业务中承租方出售资产时，资产所有权以及与资产所有权有关的全部报酬和风险并未完全转移。</w:t>
      </w:r>
    </w:p>
    <w:p w14:paraId="5AF0A2BC" w14:textId="77777777" w:rsidR="006A1C66" w:rsidRPr="00A05895" w:rsidRDefault="006A1C66" w:rsidP="00A0589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根据现行增值税和营业税有关规定，融资性售后回租业务中承租方出售资产的行为，不属于增值税和营业税征收范围，不征收增值税和营业税。</w:t>
      </w:r>
    </w:p>
    <w:p w14:paraId="5C9FDC2A" w14:textId="0BEDD105" w:rsidR="006A1C66" w:rsidRPr="00A05895" w:rsidRDefault="006A1C66"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shd w:val="clear" w:color="auto" w:fill="FFFFFF"/>
        </w:rPr>
        <w:t>（</w:t>
      </w:r>
      <w:hyperlink r:id="rId29" w:history="1">
        <w:r w:rsidRPr="00D7242C">
          <w:rPr>
            <w:rStyle w:val="a4"/>
            <w:rFonts w:asciiTheme="minorEastAsia" w:eastAsiaTheme="minorEastAsia" w:hAnsiTheme="minorEastAsia" w:hint="eastAsia"/>
            <w:shd w:val="clear" w:color="auto" w:fill="FFFFFF"/>
          </w:rPr>
          <w:t>国家税务总局公告2010年第13号</w:t>
        </w:r>
      </w:hyperlink>
      <w:r w:rsidRPr="00A05895">
        <w:rPr>
          <w:rFonts w:asciiTheme="minorEastAsia" w:eastAsiaTheme="minorEastAsia" w:hAnsiTheme="minorEastAsia" w:hint="eastAsia"/>
          <w:color w:val="000000" w:themeColor="text1"/>
          <w:shd w:val="clear" w:color="auto" w:fill="FFFFFF"/>
        </w:rPr>
        <w:t>第一条）</w:t>
      </w:r>
    </w:p>
    <w:p w14:paraId="06674EA2" w14:textId="77777777" w:rsidR="006A1C66" w:rsidRPr="00A05895" w:rsidRDefault="006A1C66"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（三）保险赔付</w:t>
      </w:r>
    </w:p>
    <w:p w14:paraId="444045D6" w14:textId="77777777" w:rsidR="006A1C66" w:rsidRPr="00A05895" w:rsidRDefault="006A1C66"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color w:val="000000" w:themeColor="text1"/>
          <w:kern w:val="0"/>
          <w:sz w:val="24"/>
          <w:szCs w:val="24"/>
        </w:rPr>
        <w:t>被保险人获得的保险赔付。</w:t>
      </w:r>
    </w:p>
    <w:p w14:paraId="57CF2114" w14:textId="3F9614EF" w:rsidR="006A1C66" w:rsidRPr="00A05895" w:rsidRDefault="006A1C66" w:rsidP="00A05895">
      <w:pPr>
        <w:widowControl/>
        <w:spacing w:beforeLines="50" w:before="156" w:line="480" w:lineRule="atLeast"/>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30" w:history="1">
        <w:r w:rsidR="0035241B" w:rsidRPr="0035241B">
          <w:rPr>
            <w:rStyle w:val="a4"/>
            <w:rFonts w:asciiTheme="minorEastAsia" w:hAnsiTheme="minorEastAsia" w:cs="宋体" w:hint="eastAsia"/>
            <w:kern w:val="0"/>
            <w:sz w:val="24"/>
            <w:szCs w:val="24"/>
          </w:rPr>
          <w:t>财税[2016]36号附件2</w:t>
        </w:r>
      </w:hyperlink>
      <w:r w:rsidRPr="00A05895">
        <w:rPr>
          <w:rFonts w:asciiTheme="minorEastAsia" w:hAnsiTheme="minorEastAsia" w:cs="宋体" w:hint="eastAsia"/>
          <w:color w:val="000000" w:themeColor="text1"/>
          <w:kern w:val="0"/>
          <w:sz w:val="24"/>
          <w:szCs w:val="24"/>
        </w:rPr>
        <w:t>第一条第二款第三项）</w:t>
      </w:r>
    </w:p>
    <w:p w14:paraId="19288803" w14:textId="41B090EE" w:rsidR="00E9063E" w:rsidRPr="00A05895" w:rsidRDefault="002E6A5E"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w:t>
      </w:r>
      <w:r w:rsidR="006A1C66" w:rsidRPr="00A05895">
        <w:rPr>
          <w:rFonts w:asciiTheme="minorEastAsia" w:eastAsiaTheme="minorEastAsia" w:hAnsiTheme="minorEastAsia" w:hint="eastAsia"/>
          <w:sz w:val="24"/>
          <w:szCs w:val="24"/>
        </w:rPr>
        <w:t>四</w:t>
      </w:r>
      <w:r w:rsidRPr="00A05895">
        <w:rPr>
          <w:rFonts w:asciiTheme="minorEastAsia" w:eastAsiaTheme="minorEastAsia" w:hAnsiTheme="minorEastAsia" w:hint="eastAsia"/>
          <w:sz w:val="24"/>
          <w:szCs w:val="24"/>
        </w:rPr>
        <w:t>）金融商品持有的</w:t>
      </w:r>
      <w:r w:rsidR="00E9063E" w:rsidRPr="00A05895">
        <w:rPr>
          <w:rFonts w:asciiTheme="minorEastAsia" w:eastAsiaTheme="minorEastAsia" w:hAnsiTheme="minorEastAsia" w:hint="eastAsia"/>
          <w:sz w:val="24"/>
          <w:szCs w:val="24"/>
        </w:rPr>
        <w:t>非保本收益</w:t>
      </w:r>
    </w:p>
    <w:p w14:paraId="42F6A053" w14:textId="03926324" w:rsidR="00E9063E" w:rsidRPr="00DF0BE2" w:rsidRDefault="00DF0BE2" w:rsidP="00A0589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F0BE2">
        <w:rPr>
          <w:rFonts w:hint="eastAsia"/>
          <w:color w:val="333333"/>
          <w:sz w:val="24"/>
          <w:szCs w:val="24"/>
          <w:shd w:val="clear" w:color="auto" w:fill="FFFFFF"/>
        </w:rPr>
        <w:t>《销售服务、无形资产、不动产注释》（</w:t>
      </w:r>
      <w:hyperlink r:id="rId31" w:tgtFrame="_self" w:history="1">
        <w:r w:rsidRPr="00DF0BE2">
          <w:rPr>
            <w:rFonts w:hint="eastAsia"/>
            <w:color w:val="6E6E6E"/>
            <w:sz w:val="24"/>
            <w:szCs w:val="24"/>
            <w:u w:val="single"/>
            <w:shd w:val="clear" w:color="auto" w:fill="FFFFFF"/>
          </w:rPr>
          <w:t>财税〔</w:t>
        </w:r>
        <w:r w:rsidRPr="00DF0BE2">
          <w:rPr>
            <w:rFonts w:hint="eastAsia"/>
            <w:color w:val="6E6E6E"/>
            <w:sz w:val="24"/>
            <w:szCs w:val="24"/>
            <w:u w:val="single"/>
            <w:shd w:val="clear" w:color="auto" w:fill="FFFFFF"/>
          </w:rPr>
          <w:t>2016</w:t>
        </w:r>
        <w:r w:rsidRPr="00DF0BE2">
          <w:rPr>
            <w:rFonts w:hint="eastAsia"/>
            <w:color w:val="6E6E6E"/>
            <w:sz w:val="24"/>
            <w:szCs w:val="24"/>
            <w:u w:val="single"/>
            <w:shd w:val="clear" w:color="auto" w:fill="FFFFFF"/>
          </w:rPr>
          <w:t>〕</w:t>
        </w:r>
        <w:r w:rsidRPr="00DF0BE2">
          <w:rPr>
            <w:rFonts w:hint="eastAsia"/>
            <w:color w:val="6E6E6E"/>
            <w:sz w:val="24"/>
            <w:szCs w:val="24"/>
            <w:u w:val="single"/>
            <w:shd w:val="clear" w:color="auto" w:fill="FFFFFF"/>
          </w:rPr>
          <w:t>36</w:t>
        </w:r>
        <w:r w:rsidRPr="00DF0BE2">
          <w:rPr>
            <w:rFonts w:hint="eastAsia"/>
            <w:color w:val="6E6E6E"/>
            <w:sz w:val="24"/>
            <w:szCs w:val="24"/>
            <w:u w:val="single"/>
            <w:shd w:val="clear" w:color="auto" w:fill="FFFFFF"/>
          </w:rPr>
          <w:t>号</w:t>
        </w:r>
      </w:hyperlink>
      <w:r w:rsidRPr="00DF0BE2">
        <w:rPr>
          <w:rFonts w:hint="eastAsia"/>
          <w:color w:val="333333"/>
          <w:sz w:val="24"/>
          <w:szCs w:val="24"/>
          <w:shd w:val="clear" w:color="auto" w:fill="FFFFFF"/>
        </w:rPr>
        <w:t>）第一条第（五）项第</w:t>
      </w:r>
      <w:r w:rsidRPr="00DF0BE2">
        <w:rPr>
          <w:rFonts w:hint="eastAsia"/>
          <w:color w:val="333333"/>
          <w:sz w:val="24"/>
          <w:szCs w:val="24"/>
          <w:shd w:val="clear" w:color="auto" w:fill="FFFFFF"/>
        </w:rPr>
        <w:t>1</w:t>
      </w:r>
      <w:r w:rsidRPr="00DF0BE2">
        <w:rPr>
          <w:rFonts w:hint="eastAsia"/>
          <w:color w:val="333333"/>
          <w:sz w:val="24"/>
          <w:szCs w:val="24"/>
          <w:shd w:val="clear" w:color="auto" w:fill="FFFFFF"/>
        </w:rPr>
        <w:t>点所称“保本收益、报酬、资金占用费、补偿金”，是指合同中明确承诺到期本金可全部收回的投资收益。金融商品持有期间（含到期）取得的</w:t>
      </w:r>
      <w:commentRangeStart w:id="15"/>
      <w:r w:rsidRPr="00DF0BE2">
        <w:rPr>
          <w:rFonts w:hint="eastAsia"/>
          <w:color w:val="333333"/>
          <w:sz w:val="24"/>
          <w:szCs w:val="24"/>
          <w:shd w:val="clear" w:color="auto" w:fill="FFFFFF"/>
        </w:rPr>
        <w:t>非保本</w:t>
      </w:r>
      <w:commentRangeEnd w:id="15"/>
      <w:r w:rsidR="00685E8E">
        <w:rPr>
          <w:rStyle w:val="a8"/>
        </w:rPr>
        <w:commentReference w:id="15"/>
      </w:r>
      <w:r w:rsidRPr="00DF0BE2">
        <w:rPr>
          <w:rFonts w:hint="eastAsia"/>
          <w:color w:val="333333"/>
          <w:sz w:val="24"/>
          <w:szCs w:val="24"/>
          <w:shd w:val="clear" w:color="auto" w:fill="FFFFFF"/>
        </w:rPr>
        <w:t>的上述收益</w:t>
      </w:r>
      <w:r w:rsidRPr="00DF0BE2">
        <w:rPr>
          <w:rFonts w:hint="eastAsia"/>
          <w:color w:val="333333"/>
          <w:sz w:val="24"/>
          <w:szCs w:val="24"/>
          <w:shd w:val="clear" w:color="auto" w:fill="FFFFFF"/>
        </w:rPr>
        <w:t>,</w:t>
      </w:r>
      <w:r w:rsidRPr="00DF0BE2">
        <w:rPr>
          <w:rFonts w:hint="eastAsia"/>
          <w:color w:val="333333"/>
          <w:sz w:val="24"/>
          <w:szCs w:val="24"/>
          <w:shd w:val="clear" w:color="auto" w:fill="FFFFFF"/>
        </w:rPr>
        <w:t>不属于利息或利息性质的收入，不征收增值税</w:t>
      </w:r>
      <w:r w:rsidR="00E9063E" w:rsidRPr="00DF0BE2">
        <w:rPr>
          <w:rFonts w:asciiTheme="minorEastAsia" w:hAnsiTheme="minorEastAsia" w:cs="宋体" w:hint="eastAsia"/>
          <w:color w:val="000000" w:themeColor="text1"/>
          <w:kern w:val="0"/>
          <w:sz w:val="24"/>
          <w:szCs w:val="24"/>
        </w:rPr>
        <w:t>。</w:t>
      </w:r>
    </w:p>
    <w:p w14:paraId="0A7163B3" w14:textId="0898D08C" w:rsidR="00E9063E" w:rsidRPr="00A05895" w:rsidRDefault="00E9063E" w:rsidP="00A05895">
      <w:pPr>
        <w:spacing w:beforeLines="50" w:before="156" w:line="480" w:lineRule="atLeast"/>
        <w:jc w:val="right"/>
        <w:rPr>
          <w:rFonts w:asciiTheme="minorEastAsia" w:hAnsiTheme="minorEastAsia"/>
          <w:color w:val="000000" w:themeColor="text1"/>
          <w:sz w:val="24"/>
          <w:szCs w:val="24"/>
          <w:shd w:val="clear" w:color="auto" w:fill="FFFFFF"/>
        </w:rPr>
      </w:pPr>
      <w:r w:rsidRPr="00A05895">
        <w:rPr>
          <w:rFonts w:asciiTheme="minorEastAsia" w:hAnsiTheme="minorEastAsia" w:hint="eastAsia"/>
          <w:color w:val="000000" w:themeColor="text1"/>
          <w:sz w:val="24"/>
          <w:szCs w:val="24"/>
          <w:shd w:val="clear" w:color="auto" w:fill="FFFFFF"/>
        </w:rPr>
        <w:t>（</w:t>
      </w:r>
      <w:hyperlink r:id="rId32" w:history="1">
        <w:r w:rsidRPr="00D7242C">
          <w:rPr>
            <w:rStyle w:val="a4"/>
            <w:rFonts w:asciiTheme="minorEastAsia" w:hAnsiTheme="minorEastAsia" w:hint="eastAsia"/>
            <w:sz w:val="24"/>
            <w:szCs w:val="24"/>
            <w:shd w:val="clear" w:color="auto" w:fill="FFFFFF"/>
          </w:rPr>
          <w:t>财税[2016]140号</w:t>
        </w:r>
      </w:hyperlink>
      <w:r w:rsidRPr="00A05895">
        <w:rPr>
          <w:rFonts w:asciiTheme="minorEastAsia" w:hAnsiTheme="minorEastAsia" w:hint="eastAsia"/>
          <w:color w:val="000000" w:themeColor="text1"/>
          <w:sz w:val="24"/>
          <w:szCs w:val="24"/>
          <w:shd w:val="clear" w:color="auto" w:fill="FFFFFF"/>
        </w:rPr>
        <w:t>第一条）</w:t>
      </w:r>
    </w:p>
    <w:p w14:paraId="5507851B" w14:textId="6FFDE88A" w:rsidR="00A05895" w:rsidRPr="00A05895" w:rsidRDefault="00A05895"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lastRenderedPageBreak/>
        <w:t>（五）存款利息</w:t>
      </w:r>
    </w:p>
    <w:p w14:paraId="1C8A3839" w14:textId="77777777" w:rsidR="00A05895" w:rsidRPr="00E9063E" w:rsidRDefault="00A05895" w:rsidP="00A05895">
      <w:pPr>
        <w:widowControl/>
        <w:spacing w:beforeLines="50" w:before="156" w:line="440" w:lineRule="atLeast"/>
        <w:ind w:firstLineChars="200" w:firstLine="480"/>
        <w:jc w:val="left"/>
        <w:rPr>
          <w:rFonts w:ascii="宋体" w:eastAsia="宋体" w:hAnsi="宋体" w:cs="宋体"/>
          <w:color w:val="000000" w:themeColor="text1"/>
          <w:kern w:val="0"/>
          <w:sz w:val="24"/>
          <w:szCs w:val="24"/>
        </w:rPr>
      </w:pPr>
      <w:r w:rsidRPr="00E9063E">
        <w:rPr>
          <w:rFonts w:ascii="宋体" w:eastAsia="宋体" w:hAnsi="宋体" w:cs="宋体"/>
          <w:color w:val="000000" w:themeColor="text1"/>
          <w:kern w:val="0"/>
          <w:sz w:val="24"/>
          <w:szCs w:val="24"/>
        </w:rPr>
        <w:t>存款利息。</w:t>
      </w:r>
    </w:p>
    <w:p w14:paraId="0B4668B2" w14:textId="57A48438" w:rsidR="00A05895" w:rsidRPr="00E9063E" w:rsidRDefault="00A05895" w:rsidP="000B03A6">
      <w:pPr>
        <w:widowControl/>
        <w:spacing w:beforeLines="50" w:before="156" w:line="440" w:lineRule="atLeast"/>
        <w:jc w:val="right"/>
        <w:rPr>
          <w:rFonts w:ascii="宋体" w:eastAsia="宋体" w:hAnsi="宋体" w:cs="宋体"/>
          <w:color w:val="000000" w:themeColor="text1"/>
          <w:kern w:val="0"/>
          <w:sz w:val="24"/>
          <w:szCs w:val="24"/>
        </w:rPr>
      </w:pPr>
      <w:r w:rsidRPr="00E9063E">
        <w:rPr>
          <w:rFonts w:ascii="宋体" w:eastAsia="宋体" w:hAnsi="宋体" w:cs="宋体" w:hint="eastAsia"/>
          <w:color w:val="000000" w:themeColor="text1"/>
          <w:kern w:val="0"/>
          <w:sz w:val="24"/>
          <w:szCs w:val="24"/>
        </w:rPr>
        <w:t>（</w:t>
      </w:r>
      <w:hyperlink r:id="rId33" w:history="1">
        <w:r w:rsidR="0035241B" w:rsidRPr="0035241B">
          <w:rPr>
            <w:rStyle w:val="a4"/>
            <w:rFonts w:asciiTheme="minorEastAsia" w:hAnsiTheme="minorEastAsia" w:cs="宋体" w:hint="eastAsia"/>
            <w:kern w:val="0"/>
            <w:sz w:val="24"/>
            <w:szCs w:val="24"/>
          </w:rPr>
          <w:t>财税[2016]36号附件2</w:t>
        </w:r>
      </w:hyperlink>
      <w:r w:rsidRPr="00E9063E">
        <w:rPr>
          <w:rFonts w:ascii="宋体" w:eastAsia="宋体" w:hAnsi="宋体" w:cs="宋体" w:hint="eastAsia"/>
          <w:color w:val="000000" w:themeColor="text1"/>
          <w:kern w:val="0"/>
          <w:sz w:val="24"/>
          <w:szCs w:val="24"/>
        </w:rPr>
        <w:t>第一条第二款第二项）</w:t>
      </w:r>
    </w:p>
    <w:p w14:paraId="6136C5A6" w14:textId="6F742281" w:rsidR="00A05895" w:rsidRPr="00A05895" w:rsidRDefault="00A05895"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（六）卫生防疫站调拨或发放的由财政负担的免费防疫苗</w:t>
      </w:r>
    </w:p>
    <w:p w14:paraId="447446BD" w14:textId="77777777" w:rsidR="00DF0BE2" w:rsidRPr="00DF0BE2" w:rsidRDefault="00DF0BE2" w:rsidP="00DF0BE2">
      <w:pPr>
        <w:widowControl/>
        <w:shd w:val="clear" w:color="auto" w:fill="FFFFFF"/>
        <w:spacing w:before="150" w:after="150" w:line="480" w:lineRule="atLeast"/>
        <w:ind w:firstLine="480"/>
        <w:rPr>
          <w:rFonts w:ascii="宋体" w:eastAsia="宋体" w:hAnsi="宋体" w:cs="宋体"/>
          <w:color w:val="333333"/>
          <w:kern w:val="0"/>
          <w:sz w:val="24"/>
          <w:szCs w:val="24"/>
        </w:rPr>
      </w:pPr>
      <w:r w:rsidRPr="00DF0BE2">
        <w:rPr>
          <w:rFonts w:ascii="宋体" w:eastAsia="宋体" w:hAnsi="宋体" w:cs="宋体" w:hint="eastAsia"/>
          <w:color w:val="333333"/>
          <w:kern w:val="0"/>
          <w:sz w:val="24"/>
          <w:szCs w:val="24"/>
        </w:rPr>
        <w:t>你局《关于对卫生防疫站调拨生物制品及药械是否征收增值税问题的请示》（湘国税函[1999]4号）收悉，现批复如下：</w:t>
      </w:r>
    </w:p>
    <w:p w14:paraId="3BCA98B4" w14:textId="77777777" w:rsidR="00DF0BE2" w:rsidRPr="00DF0BE2" w:rsidRDefault="00DF0BE2" w:rsidP="00DF0BE2">
      <w:pPr>
        <w:widowControl/>
        <w:shd w:val="clear" w:color="auto" w:fill="FFFFFF"/>
        <w:spacing w:line="480" w:lineRule="atLeast"/>
        <w:ind w:firstLine="480"/>
        <w:rPr>
          <w:rFonts w:ascii="宋体" w:eastAsia="宋体" w:hAnsi="宋体" w:cs="宋体"/>
          <w:color w:val="333333"/>
          <w:kern w:val="0"/>
          <w:sz w:val="24"/>
          <w:szCs w:val="24"/>
        </w:rPr>
      </w:pPr>
      <w:r w:rsidRPr="00DF0BE2">
        <w:rPr>
          <w:rFonts w:ascii="宋体" w:eastAsia="宋体" w:hAnsi="宋体" w:cs="宋体" w:hint="eastAsia"/>
          <w:color w:val="333333"/>
          <w:kern w:val="0"/>
          <w:sz w:val="24"/>
          <w:szCs w:val="24"/>
        </w:rPr>
        <w:t>卫生防疫站调拨生物制品和药械，属于销售货物行为，应当按照现行税收法规的法规征收增值税。根据（</w:t>
      </w:r>
      <w:hyperlink r:id="rId34" w:tgtFrame="_self" w:history="1">
        <w:r w:rsidRPr="00DF0BE2">
          <w:rPr>
            <w:rFonts w:ascii="宋体" w:eastAsia="宋体" w:hAnsi="宋体" w:cs="宋体" w:hint="eastAsia"/>
            <w:color w:val="6E6E6E"/>
            <w:kern w:val="0"/>
            <w:sz w:val="24"/>
            <w:szCs w:val="24"/>
            <w:u w:val="single"/>
          </w:rPr>
          <w:t>中华人民共和国增值税暂行条例实施细则</w:t>
        </w:r>
      </w:hyperlink>
      <w:r w:rsidRPr="00DF0BE2">
        <w:rPr>
          <w:rFonts w:ascii="宋体" w:eastAsia="宋体" w:hAnsi="宋体" w:cs="宋体" w:hint="eastAsia"/>
          <w:color w:val="333333"/>
          <w:kern w:val="0"/>
          <w:sz w:val="24"/>
          <w:szCs w:val="24"/>
        </w:rPr>
        <w:t>）第二十四条及有关法规，对卫生防疫站调拨生物制品和药械，可按照小规模商业企业</w:t>
      </w:r>
      <w:r w:rsidRPr="004F11B7">
        <w:rPr>
          <w:rFonts w:ascii="宋体" w:eastAsia="宋体" w:hAnsi="宋体" w:cs="宋体" w:hint="eastAsia"/>
          <w:strike/>
          <w:color w:val="333333"/>
          <w:kern w:val="0"/>
          <w:sz w:val="24"/>
          <w:szCs w:val="24"/>
        </w:rPr>
        <w:t>4％</w:t>
      </w:r>
      <w:r w:rsidRPr="00DF0BE2">
        <w:rPr>
          <w:rFonts w:ascii="宋体" w:eastAsia="宋体" w:hAnsi="宋体" w:cs="宋体" w:hint="eastAsia"/>
          <w:color w:val="333333"/>
          <w:kern w:val="0"/>
          <w:sz w:val="24"/>
          <w:szCs w:val="24"/>
        </w:rPr>
        <w:t>的增值税征收率征收增值税。对卫生防疫站调拨或发放的由政府财政负担的免费防疫苗不征收增值税</w:t>
      </w:r>
    </w:p>
    <w:p w14:paraId="6650F546" w14:textId="77777777" w:rsidR="00DF0BE2" w:rsidRPr="00DF0BE2" w:rsidRDefault="00DF0BE2" w:rsidP="00DF0BE2">
      <w:pPr>
        <w:widowControl/>
        <w:shd w:val="clear" w:color="auto" w:fill="FFFFFF"/>
        <w:spacing w:line="480" w:lineRule="atLeast"/>
        <w:ind w:firstLine="480"/>
        <w:rPr>
          <w:rFonts w:ascii="宋体" w:eastAsia="宋体" w:hAnsi="宋体" w:cs="宋体"/>
          <w:color w:val="333333"/>
          <w:kern w:val="0"/>
          <w:sz w:val="24"/>
          <w:szCs w:val="24"/>
        </w:rPr>
      </w:pPr>
      <w:r w:rsidRPr="00DF0BE2">
        <w:rPr>
          <w:rFonts w:ascii="宋体" w:eastAsia="宋体" w:hAnsi="宋体" w:cs="宋体" w:hint="eastAsia"/>
          <w:color w:val="0070C0"/>
          <w:kern w:val="0"/>
          <w:sz w:val="24"/>
          <w:szCs w:val="24"/>
        </w:rPr>
        <w:t>[</w:t>
      </w:r>
      <w:hyperlink r:id="rId35" w:tgtFrame="_self" w:history="1">
        <w:r w:rsidRPr="00DF0BE2">
          <w:rPr>
            <w:rFonts w:ascii="宋体" w:eastAsia="宋体" w:hAnsi="宋体" w:cs="宋体" w:hint="eastAsia"/>
            <w:color w:val="6E6E6E"/>
            <w:kern w:val="0"/>
            <w:sz w:val="24"/>
            <w:szCs w:val="24"/>
            <w:u w:val="single"/>
          </w:rPr>
          <w:t>国税发[2009]10号</w:t>
        </w:r>
      </w:hyperlink>
      <w:r w:rsidRPr="00DF0BE2">
        <w:rPr>
          <w:rFonts w:ascii="宋体" w:eastAsia="宋体" w:hAnsi="宋体" w:cs="宋体" w:hint="eastAsia"/>
          <w:color w:val="0070C0"/>
          <w:kern w:val="0"/>
          <w:sz w:val="24"/>
          <w:szCs w:val="24"/>
        </w:rPr>
        <w:t>规定，自2009.01.01日起将此条中“根据《</w:t>
      </w:r>
      <w:hyperlink r:id="rId36" w:tgtFrame="_self" w:history="1">
        <w:r w:rsidRPr="00DF0BE2">
          <w:rPr>
            <w:rFonts w:ascii="宋体" w:eastAsia="宋体" w:hAnsi="宋体" w:cs="宋体" w:hint="eastAsia"/>
            <w:color w:val="6E6E6E"/>
            <w:kern w:val="0"/>
            <w:sz w:val="24"/>
            <w:szCs w:val="24"/>
            <w:u w:val="single"/>
          </w:rPr>
          <w:t>中华人民共和国增值税暂行条例实施细则</w:t>
        </w:r>
      </w:hyperlink>
      <w:r w:rsidRPr="00DF0BE2">
        <w:rPr>
          <w:rFonts w:ascii="宋体" w:eastAsia="宋体" w:hAnsi="宋体" w:cs="宋体" w:hint="eastAsia"/>
          <w:color w:val="0070C0"/>
          <w:kern w:val="0"/>
          <w:sz w:val="24"/>
          <w:szCs w:val="24"/>
        </w:rPr>
        <w:t>》第二十四条及有关规定，对卫生防疫站调拨生物制品和药械，可按照小规模商业企业4％的增值税征收率征收增值税。”修改为“根据《</w:t>
      </w:r>
      <w:hyperlink r:id="rId37" w:tgtFrame="_self" w:history="1">
        <w:r w:rsidRPr="00DF0BE2">
          <w:rPr>
            <w:rFonts w:ascii="宋体" w:eastAsia="宋体" w:hAnsi="宋体" w:cs="宋体" w:hint="eastAsia"/>
            <w:color w:val="6E6E6E"/>
            <w:kern w:val="0"/>
            <w:sz w:val="24"/>
            <w:szCs w:val="24"/>
            <w:u w:val="single"/>
          </w:rPr>
          <w:t>中华人民共和国增值税暂行条例实施细则</w:t>
        </w:r>
      </w:hyperlink>
      <w:r w:rsidRPr="00DF0BE2">
        <w:rPr>
          <w:rFonts w:ascii="宋体" w:eastAsia="宋体" w:hAnsi="宋体" w:cs="宋体" w:hint="eastAsia"/>
          <w:color w:val="0070C0"/>
          <w:kern w:val="0"/>
          <w:sz w:val="24"/>
          <w:szCs w:val="24"/>
        </w:rPr>
        <w:t>》第二十九条及有关规定，对卫生防疫站调拨生物制品和药械，可按照小规模纳税人3%的增值税征收率征收增值税。”]</w:t>
      </w:r>
    </w:p>
    <w:p w14:paraId="533B94ED" w14:textId="10955C64" w:rsidR="00A05895" w:rsidRPr="00A05895" w:rsidRDefault="00A05895" w:rsidP="00A05895">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A05895">
        <w:rPr>
          <w:rFonts w:asciiTheme="minorEastAsia" w:hAnsiTheme="minorEastAsia" w:cs="宋体" w:hint="eastAsia"/>
          <w:color w:val="000000" w:themeColor="text1"/>
          <w:kern w:val="0"/>
          <w:sz w:val="24"/>
          <w:szCs w:val="24"/>
        </w:rPr>
        <w:t>（</w:t>
      </w:r>
      <w:hyperlink r:id="rId38" w:history="1">
        <w:r w:rsidRPr="00DF0BE2">
          <w:rPr>
            <w:rStyle w:val="a4"/>
            <w:rFonts w:asciiTheme="minorEastAsia" w:hAnsiTheme="minorEastAsia" w:hint="eastAsia"/>
            <w:sz w:val="24"/>
            <w:szCs w:val="24"/>
            <w:shd w:val="clear" w:color="auto" w:fill="FFFFFF"/>
          </w:rPr>
          <w:t>国税函[1999]191号</w:t>
        </w:r>
      </w:hyperlink>
      <w:r w:rsidRPr="00A05895">
        <w:rPr>
          <w:rFonts w:asciiTheme="minorEastAsia" w:hAnsiTheme="minorEastAsia" w:hint="eastAsia"/>
          <w:color w:val="000000" w:themeColor="text1"/>
          <w:sz w:val="24"/>
          <w:szCs w:val="24"/>
          <w:shd w:val="clear" w:color="auto" w:fill="FFFFFF"/>
        </w:rPr>
        <w:t>）</w:t>
      </w:r>
    </w:p>
    <w:p w14:paraId="10A0926C" w14:textId="77777777" w:rsidR="00A05895" w:rsidRPr="00A05895" w:rsidRDefault="00A05895" w:rsidP="00A05895">
      <w:pPr>
        <w:pStyle w:val="2"/>
        <w:spacing w:beforeLines="50" w:before="156" w:after="0" w:line="480" w:lineRule="atLeast"/>
        <w:rPr>
          <w:rFonts w:asciiTheme="minorEastAsia" w:eastAsiaTheme="minorEastAsia" w:hAnsiTheme="minorEastAsia"/>
          <w:sz w:val="24"/>
          <w:szCs w:val="24"/>
        </w:rPr>
      </w:pPr>
      <w:bookmarkStart w:id="16" w:name="_Hlk11530081"/>
      <w:r w:rsidRPr="00A05895">
        <w:rPr>
          <w:rFonts w:asciiTheme="minorEastAsia" w:eastAsiaTheme="minorEastAsia" w:hAnsiTheme="minorEastAsia" w:hint="eastAsia"/>
          <w:sz w:val="24"/>
          <w:szCs w:val="24"/>
        </w:rPr>
        <w:t>（七）体育彩票发行收入</w:t>
      </w:r>
      <w:bookmarkEnd w:id="16"/>
    </w:p>
    <w:p w14:paraId="7B1DF5FF" w14:textId="66F00234" w:rsidR="00A05895" w:rsidRPr="00A05895" w:rsidRDefault="00A05895"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根据现行</w:t>
      </w:r>
      <w:r w:rsidR="00DF0BE2" w:rsidRPr="00DF0BE2">
        <w:rPr>
          <w:rFonts w:asciiTheme="minorHAnsi" w:eastAsiaTheme="minorEastAsia" w:hAnsiTheme="minorHAnsi" w:cstheme="minorBidi" w:hint="eastAsia"/>
          <w:color w:val="333333"/>
          <w:kern w:val="2"/>
          <w:shd w:val="clear" w:color="auto" w:fill="FFFFFF"/>
        </w:rPr>
        <w:t>《</w:t>
      </w:r>
      <w:hyperlink r:id="rId39" w:tgtFrame="_self" w:history="1">
        <w:r w:rsidR="00DF0BE2" w:rsidRPr="00DF0BE2">
          <w:rPr>
            <w:rFonts w:asciiTheme="minorHAnsi" w:eastAsiaTheme="minorEastAsia" w:hAnsiTheme="minorHAnsi" w:cstheme="minorBidi" w:hint="eastAsia"/>
            <w:color w:val="6E6E6E"/>
            <w:kern w:val="2"/>
            <w:u w:val="single"/>
            <w:shd w:val="clear" w:color="auto" w:fill="FFFFFF"/>
          </w:rPr>
          <w:t>中华人民共和国增值税暂行条例</w:t>
        </w:r>
      </w:hyperlink>
      <w:r w:rsidR="00DF0BE2" w:rsidRPr="00DF0BE2">
        <w:rPr>
          <w:rFonts w:asciiTheme="minorHAnsi" w:eastAsiaTheme="minorEastAsia" w:hAnsiTheme="minorHAnsi" w:cstheme="minorBidi" w:hint="eastAsia"/>
          <w:color w:val="333333"/>
          <w:kern w:val="2"/>
          <w:shd w:val="clear" w:color="auto" w:fill="FFFFFF"/>
        </w:rPr>
        <w:t>》及其</w:t>
      </w:r>
      <w:hyperlink r:id="rId40" w:tgtFrame="_self" w:history="1">
        <w:r w:rsidR="00DF0BE2" w:rsidRPr="00DF0BE2">
          <w:rPr>
            <w:rFonts w:asciiTheme="minorHAnsi" w:eastAsiaTheme="minorEastAsia" w:hAnsiTheme="minorHAnsi" w:cstheme="minorBidi" w:hint="eastAsia"/>
            <w:color w:val="6E6E6E"/>
            <w:kern w:val="2"/>
            <w:u w:val="single"/>
            <w:shd w:val="clear" w:color="auto" w:fill="FFFFFF"/>
          </w:rPr>
          <w:t>实施细则</w:t>
        </w:r>
      </w:hyperlink>
      <w:r w:rsidRPr="00DF0BE2">
        <w:rPr>
          <w:rFonts w:asciiTheme="minorEastAsia" w:eastAsiaTheme="minorEastAsia" w:hAnsiTheme="minorEastAsia" w:hint="eastAsia"/>
          <w:color w:val="000000" w:themeColor="text1"/>
        </w:rPr>
        <w:t>等</w:t>
      </w:r>
      <w:r w:rsidRPr="00A05895">
        <w:rPr>
          <w:rFonts w:asciiTheme="minorEastAsia" w:eastAsiaTheme="minorEastAsia" w:hAnsiTheme="minorEastAsia" w:hint="eastAsia"/>
          <w:color w:val="000000" w:themeColor="text1"/>
        </w:rPr>
        <w:t>有关规定，对体育彩票的发行收入不征增值税。</w:t>
      </w:r>
    </w:p>
    <w:p w14:paraId="477343C1" w14:textId="1E14BDE1" w:rsidR="00A05895" w:rsidRPr="00A05895" w:rsidRDefault="00A05895"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17" w:name="_Hlk11530414"/>
      <w:r w:rsidRPr="00A05895">
        <w:rPr>
          <w:rFonts w:asciiTheme="minorEastAsia" w:eastAsiaTheme="minorEastAsia" w:hAnsiTheme="minorEastAsia" w:hint="eastAsia"/>
          <w:color w:val="000000" w:themeColor="text1"/>
          <w:shd w:val="clear" w:color="auto" w:fill="FFFFFF"/>
        </w:rPr>
        <w:t>（</w:t>
      </w:r>
      <w:bookmarkStart w:id="18" w:name="_Hlk52259776"/>
      <w:r w:rsidR="00DF0BE2">
        <w:rPr>
          <w:rFonts w:asciiTheme="minorEastAsia" w:eastAsiaTheme="minorEastAsia" w:hAnsiTheme="minorEastAsia"/>
          <w:shd w:val="clear" w:color="auto" w:fill="FFFFFF"/>
        </w:rPr>
        <w:fldChar w:fldCharType="begin"/>
      </w:r>
      <w:r w:rsidR="00DF0BE2">
        <w:rPr>
          <w:rFonts w:asciiTheme="minorEastAsia" w:eastAsiaTheme="minorEastAsia" w:hAnsiTheme="minorEastAsia"/>
          <w:shd w:val="clear" w:color="auto" w:fill="FFFFFF"/>
        </w:rPr>
        <w:instrText xml:space="preserve"> HYPERLINK "http://ssfb86.com/index/News/detail/newsid/5073.html" </w:instrText>
      </w:r>
      <w:r w:rsidR="00DF0BE2">
        <w:rPr>
          <w:rFonts w:asciiTheme="minorEastAsia" w:eastAsiaTheme="minorEastAsia" w:hAnsiTheme="minorEastAsia"/>
          <w:shd w:val="clear" w:color="auto" w:fill="FFFFFF"/>
        </w:rPr>
        <w:fldChar w:fldCharType="separate"/>
      </w:r>
      <w:r w:rsidRPr="00DF0BE2">
        <w:rPr>
          <w:rStyle w:val="a4"/>
          <w:rFonts w:asciiTheme="minorEastAsia" w:eastAsiaTheme="minorEastAsia" w:hAnsiTheme="minorEastAsia" w:hint="eastAsia"/>
          <w:shd w:val="clear" w:color="auto" w:fill="FFFFFF"/>
        </w:rPr>
        <w:t>财税字[1996]77号</w:t>
      </w:r>
      <w:bookmarkEnd w:id="17"/>
      <w:r w:rsidR="00DF0BE2">
        <w:rPr>
          <w:rFonts w:asciiTheme="minorEastAsia" w:eastAsiaTheme="minorEastAsia" w:hAnsiTheme="minorEastAsia"/>
          <w:shd w:val="clear" w:color="auto" w:fill="FFFFFF"/>
        </w:rPr>
        <w:fldChar w:fldCharType="end"/>
      </w:r>
      <w:bookmarkEnd w:id="18"/>
      <w:r w:rsidRPr="00A05895">
        <w:rPr>
          <w:rFonts w:asciiTheme="minorEastAsia" w:eastAsiaTheme="minorEastAsia" w:hAnsiTheme="minorEastAsia" w:hint="eastAsia"/>
          <w:color w:val="000000" w:themeColor="text1"/>
          <w:shd w:val="clear" w:color="auto" w:fill="FFFFFF"/>
        </w:rPr>
        <w:t>第一条）</w:t>
      </w:r>
    </w:p>
    <w:p w14:paraId="2BFB105E" w14:textId="7004F998" w:rsidR="00A05895" w:rsidRPr="00A05895" w:rsidRDefault="00DF0BE2"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Pr>
          <w:rFonts w:hint="eastAsia"/>
          <w:strike/>
          <w:color w:val="333333"/>
          <w:shd w:val="clear" w:color="auto" w:fill="FFFFFF"/>
        </w:rPr>
        <w:t>根据现行《中华人民共和国营业税暂行条例》及其实施细则等有关规定，对体育彩票的发行收入不征营业税；对体育彩票代销单位代销体育彩票取得的手续费收入应按规定征收营业税</w:t>
      </w:r>
      <w:r>
        <w:rPr>
          <w:rFonts w:hint="eastAsia"/>
          <w:color w:val="333333"/>
          <w:shd w:val="clear" w:color="auto" w:fill="FFFFFF"/>
        </w:rPr>
        <w:t>。</w:t>
      </w:r>
    </w:p>
    <w:p w14:paraId="59AFA40A" w14:textId="4266F43F" w:rsidR="00A05895" w:rsidRDefault="00A05895" w:rsidP="00A05895">
      <w:pPr>
        <w:widowControl/>
        <w:spacing w:beforeLines="50" w:before="156" w:line="480" w:lineRule="atLeast"/>
        <w:jc w:val="right"/>
        <w:rPr>
          <w:rFonts w:asciiTheme="minorEastAsia" w:hAnsiTheme="minorEastAsia"/>
          <w:color w:val="000000" w:themeColor="text1"/>
          <w:sz w:val="24"/>
          <w:szCs w:val="24"/>
          <w:shd w:val="clear" w:color="auto" w:fill="FFFFFF"/>
        </w:rPr>
      </w:pPr>
      <w:r w:rsidRPr="00A05895">
        <w:rPr>
          <w:rFonts w:asciiTheme="minorEastAsia" w:hAnsiTheme="minorEastAsia" w:hint="eastAsia"/>
          <w:color w:val="000000" w:themeColor="text1"/>
          <w:sz w:val="24"/>
          <w:szCs w:val="24"/>
          <w:shd w:val="clear" w:color="auto" w:fill="FFFFFF"/>
        </w:rPr>
        <w:lastRenderedPageBreak/>
        <w:t>（</w:t>
      </w:r>
      <w:hyperlink r:id="rId41" w:history="1">
        <w:r w:rsidR="00DF0BE2" w:rsidRPr="00DF0BE2">
          <w:rPr>
            <w:rStyle w:val="a4"/>
            <w:rFonts w:asciiTheme="minorEastAsia" w:hAnsiTheme="minorEastAsia" w:hint="eastAsia"/>
            <w:shd w:val="clear" w:color="auto" w:fill="FFFFFF"/>
          </w:rPr>
          <w:t>财税字[1996]77号</w:t>
        </w:r>
      </w:hyperlink>
      <w:r w:rsidRPr="00A05895">
        <w:rPr>
          <w:rFonts w:asciiTheme="minorEastAsia" w:hAnsiTheme="minorEastAsia" w:hint="eastAsia"/>
          <w:color w:val="000000" w:themeColor="text1"/>
          <w:sz w:val="24"/>
          <w:szCs w:val="24"/>
          <w:shd w:val="clear" w:color="auto" w:fill="FFFFFF"/>
        </w:rPr>
        <w:t>第二条）</w:t>
      </w:r>
    </w:p>
    <w:p w14:paraId="02B4E510" w14:textId="376E1320" w:rsidR="00DF0BE2" w:rsidRPr="00DF0BE2" w:rsidRDefault="00DF0BE2" w:rsidP="00DF0BE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F0BE2">
        <w:rPr>
          <w:rFonts w:hint="eastAsia"/>
          <w:color w:val="0070C0"/>
          <w:sz w:val="24"/>
          <w:szCs w:val="24"/>
          <w:shd w:val="clear" w:color="auto" w:fill="FFFFFF"/>
        </w:rPr>
        <w:t>[</w:t>
      </w:r>
      <w:r w:rsidRPr="00DF0BE2">
        <w:rPr>
          <w:rFonts w:hint="eastAsia"/>
          <w:color w:val="0070C0"/>
          <w:sz w:val="24"/>
          <w:szCs w:val="24"/>
          <w:shd w:val="clear" w:color="auto" w:fill="FFFFFF"/>
        </w:rPr>
        <w:t>按营改增执行</w:t>
      </w:r>
      <w:r w:rsidRPr="00DF0BE2">
        <w:rPr>
          <w:rFonts w:hint="eastAsia"/>
          <w:color w:val="0070C0"/>
          <w:sz w:val="24"/>
          <w:szCs w:val="24"/>
          <w:shd w:val="clear" w:color="auto" w:fill="FFFFFF"/>
        </w:rPr>
        <w:t>]</w:t>
      </w:r>
    </w:p>
    <w:p w14:paraId="1E76967A" w14:textId="03BACA4E" w:rsidR="00E9063E" w:rsidRPr="00A05895" w:rsidRDefault="002E6A5E"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w:t>
      </w:r>
      <w:r w:rsidR="00A05895" w:rsidRPr="00A05895">
        <w:rPr>
          <w:rFonts w:asciiTheme="minorEastAsia" w:eastAsiaTheme="minorEastAsia" w:hAnsiTheme="minorEastAsia" w:hint="eastAsia"/>
          <w:sz w:val="24"/>
          <w:szCs w:val="24"/>
        </w:rPr>
        <w:t>八</w:t>
      </w:r>
      <w:r w:rsidRPr="00A05895">
        <w:rPr>
          <w:rFonts w:asciiTheme="minorEastAsia" w:eastAsiaTheme="minorEastAsia" w:hAnsiTheme="minorEastAsia" w:hint="eastAsia"/>
          <w:sz w:val="24"/>
          <w:szCs w:val="24"/>
        </w:rPr>
        <w:t>）</w:t>
      </w:r>
      <w:r w:rsidR="00E9063E" w:rsidRPr="00A05895">
        <w:rPr>
          <w:rFonts w:asciiTheme="minorEastAsia" w:eastAsiaTheme="minorEastAsia" w:hAnsiTheme="minorEastAsia" w:hint="eastAsia"/>
          <w:sz w:val="24"/>
          <w:szCs w:val="24"/>
        </w:rPr>
        <w:t>国家指令无偿的铁路、航空运输</w:t>
      </w:r>
    </w:p>
    <w:p w14:paraId="46778A21" w14:textId="0D028CAE" w:rsidR="00E9063E" w:rsidRPr="00A05895" w:rsidRDefault="00E9063E" w:rsidP="00A0589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color w:val="000000" w:themeColor="text1"/>
          <w:kern w:val="0"/>
          <w:sz w:val="24"/>
          <w:szCs w:val="24"/>
        </w:rPr>
        <w:t>根据国家指令无偿提供的铁路运输服务、航空运输服务，属于《</w:t>
      </w:r>
      <w:hyperlink r:id="rId42" w:history="1">
        <w:r w:rsidRPr="00DF0BE2">
          <w:rPr>
            <w:rStyle w:val="a4"/>
            <w:rFonts w:asciiTheme="minorEastAsia" w:hAnsiTheme="minorEastAsia" w:cs="宋体"/>
            <w:kern w:val="0"/>
            <w:sz w:val="24"/>
            <w:szCs w:val="24"/>
          </w:rPr>
          <w:t>试点实施办法</w:t>
        </w:r>
      </w:hyperlink>
      <w:r w:rsidRPr="00A05895">
        <w:rPr>
          <w:rFonts w:asciiTheme="minorEastAsia" w:hAnsiTheme="minorEastAsia" w:cs="宋体"/>
          <w:color w:val="000000" w:themeColor="text1"/>
          <w:kern w:val="0"/>
          <w:sz w:val="24"/>
          <w:szCs w:val="24"/>
        </w:rPr>
        <w:t>》第十四条规定的用于公益事业的服务。</w:t>
      </w:r>
    </w:p>
    <w:p w14:paraId="72FAFC96" w14:textId="6A0AC2C1" w:rsidR="00E9063E" w:rsidRPr="00A05895" w:rsidRDefault="00E9063E" w:rsidP="00A05895">
      <w:pPr>
        <w:widowControl/>
        <w:spacing w:beforeLines="50" w:before="156" w:line="480" w:lineRule="atLeast"/>
        <w:jc w:val="righ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w:t>
      </w:r>
      <w:hyperlink r:id="rId43" w:history="1">
        <w:r w:rsidR="0035241B" w:rsidRPr="0035241B">
          <w:rPr>
            <w:rStyle w:val="a4"/>
            <w:rFonts w:asciiTheme="minorEastAsia" w:hAnsiTheme="minorEastAsia" w:cs="宋体" w:hint="eastAsia"/>
            <w:kern w:val="0"/>
            <w:sz w:val="24"/>
            <w:szCs w:val="24"/>
          </w:rPr>
          <w:t>财税[2016]36号附件2</w:t>
        </w:r>
      </w:hyperlink>
      <w:r w:rsidRPr="00A05895">
        <w:rPr>
          <w:rFonts w:asciiTheme="minorEastAsia" w:hAnsiTheme="minorEastAsia" w:cs="宋体" w:hint="eastAsia"/>
          <w:color w:val="000000" w:themeColor="text1"/>
          <w:kern w:val="0"/>
          <w:sz w:val="24"/>
          <w:szCs w:val="24"/>
        </w:rPr>
        <w:t>第一条第二款第一项）</w:t>
      </w:r>
    </w:p>
    <w:p w14:paraId="34CA1467" w14:textId="1CD50A9E" w:rsidR="00E9063E" w:rsidRPr="00A05895" w:rsidRDefault="006A1C66"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w:t>
      </w:r>
      <w:r w:rsidR="00A05895" w:rsidRPr="00A05895">
        <w:rPr>
          <w:rFonts w:asciiTheme="minorEastAsia" w:eastAsiaTheme="minorEastAsia" w:hAnsiTheme="minorEastAsia" w:hint="eastAsia"/>
          <w:sz w:val="24"/>
          <w:szCs w:val="24"/>
        </w:rPr>
        <w:t>九</w:t>
      </w:r>
      <w:r w:rsidRPr="00A05895">
        <w:rPr>
          <w:rFonts w:asciiTheme="minorEastAsia" w:eastAsiaTheme="minorEastAsia" w:hAnsiTheme="minorEastAsia" w:hint="eastAsia"/>
          <w:sz w:val="24"/>
          <w:szCs w:val="24"/>
        </w:rPr>
        <w:t>）</w:t>
      </w:r>
      <w:r w:rsidR="00E9063E" w:rsidRPr="00A05895">
        <w:rPr>
          <w:rFonts w:asciiTheme="minorEastAsia" w:eastAsiaTheme="minorEastAsia" w:hAnsiTheme="minorEastAsia" w:hint="eastAsia"/>
          <w:sz w:val="24"/>
          <w:szCs w:val="24"/>
        </w:rPr>
        <w:t>水资源税对应的水费收入</w:t>
      </w:r>
    </w:p>
    <w:p w14:paraId="17899623" w14:textId="77777777" w:rsidR="00DF0BE2" w:rsidRPr="00DF0BE2" w:rsidRDefault="00DF0BE2" w:rsidP="00DF0BE2">
      <w:pPr>
        <w:widowControl/>
        <w:shd w:val="clear" w:color="auto" w:fill="FFFFFF"/>
        <w:spacing w:line="480" w:lineRule="atLeast"/>
        <w:ind w:firstLineChars="200" w:firstLine="480"/>
        <w:rPr>
          <w:rFonts w:ascii="宋体" w:eastAsia="宋体" w:hAnsi="宋体" w:cs="宋体"/>
          <w:color w:val="333333"/>
          <w:kern w:val="0"/>
          <w:sz w:val="24"/>
          <w:szCs w:val="24"/>
        </w:rPr>
      </w:pPr>
      <w:r w:rsidRPr="00DF0BE2">
        <w:rPr>
          <w:rFonts w:ascii="宋体" w:eastAsia="宋体" w:hAnsi="宋体" w:cs="宋体" w:hint="eastAsia"/>
          <w:color w:val="333333"/>
          <w:kern w:val="0"/>
          <w:sz w:val="24"/>
          <w:szCs w:val="24"/>
        </w:rPr>
        <w:t>根据《财政部 税务总局 水利部关于印发〈扩大水资源税改革试点实施办法〉的通知》（</w:t>
      </w:r>
      <w:hyperlink r:id="rId44" w:tgtFrame="_self" w:history="1">
        <w:r w:rsidRPr="00DF0BE2">
          <w:rPr>
            <w:rFonts w:ascii="宋体" w:eastAsia="宋体" w:hAnsi="宋体" w:cs="宋体" w:hint="eastAsia"/>
            <w:color w:val="6E6E6E"/>
            <w:kern w:val="0"/>
            <w:sz w:val="24"/>
            <w:szCs w:val="24"/>
            <w:u w:val="single"/>
          </w:rPr>
          <w:t>财税〔2017〕80号</w:t>
        </w:r>
      </w:hyperlink>
      <w:r w:rsidRPr="00DF0BE2">
        <w:rPr>
          <w:rFonts w:ascii="宋体" w:eastAsia="宋体" w:hAnsi="宋体" w:cs="宋体" w:hint="eastAsia"/>
          <w:color w:val="333333"/>
          <w:kern w:val="0"/>
          <w:sz w:val="24"/>
          <w:szCs w:val="24"/>
        </w:rPr>
        <w:t>）有关规定，现对城镇公共供水企业开具增值税普通发票问题，公告如下：</w:t>
      </w:r>
    </w:p>
    <w:p w14:paraId="14517118" w14:textId="011EB622" w:rsidR="00DF0BE2" w:rsidRPr="00DF0BE2" w:rsidRDefault="00DF0BE2" w:rsidP="00DF0BE2">
      <w:pPr>
        <w:widowControl/>
        <w:shd w:val="clear" w:color="auto" w:fill="FFFFFF"/>
        <w:spacing w:before="150" w:after="150" w:line="480" w:lineRule="atLeast"/>
        <w:ind w:firstLineChars="200" w:firstLine="480"/>
        <w:rPr>
          <w:rFonts w:ascii="宋体" w:eastAsia="宋体" w:hAnsi="宋体" w:cs="宋体"/>
          <w:color w:val="333333"/>
          <w:kern w:val="0"/>
          <w:sz w:val="24"/>
          <w:szCs w:val="24"/>
        </w:rPr>
      </w:pPr>
      <w:r w:rsidRPr="00DF0BE2">
        <w:rPr>
          <w:rFonts w:ascii="宋体" w:eastAsia="宋体" w:hAnsi="宋体" w:cs="宋体" w:hint="eastAsia"/>
          <w:color w:val="333333"/>
          <w:kern w:val="0"/>
          <w:sz w:val="24"/>
          <w:szCs w:val="24"/>
        </w:rPr>
        <w:t>原对城镇公共供水用水户在基本水价（自来水价格）外征收水资源费的试点省份，在水资源费改税试点期间，按照不增加城镇公共供水企业负担的原则，城镇公共供水企业缴纳的水资源税所对应的水费收入，不计征增值税，按“不征税自来水”项目开具增值税普通发票。</w:t>
      </w:r>
    </w:p>
    <w:p w14:paraId="477D74AE" w14:textId="1C79A702" w:rsidR="00E9063E" w:rsidRPr="00A05895" w:rsidRDefault="00DF0BE2" w:rsidP="00DF0BE2">
      <w:pPr>
        <w:widowControl/>
        <w:shd w:val="clear" w:color="auto" w:fill="FFFFFF"/>
        <w:spacing w:before="150" w:after="150" w:line="480" w:lineRule="atLeast"/>
        <w:ind w:firstLineChars="200" w:firstLine="480"/>
        <w:rPr>
          <w:rFonts w:asciiTheme="minorEastAsia" w:hAnsiTheme="minorEastAsia"/>
          <w:color w:val="000000" w:themeColor="text1"/>
        </w:rPr>
      </w:pPr>
      <w:r w:rsidRPr="00DF0BE2">
        <w:rPr>
          <w:rFonts w:ascii="宋体" w:eastAsia="宋体" w:hAnsi="宋体" w:cs="宋体" w:hint="eastAsia"/>
          <w:color w:val="333333"/>
          <w:kern w:val="0"/>
          <w:sz w:val="24"/>
          <w:szCs w:val="24"/>
        </w:rPr>
        <w:t>本公告自2017年12月1日起施行。</w:t>
      </w:r>
    </w:p>
    <w:p w14:paraId="32F21912" w14:textId="158CA38B" w:rsidR="00E9063E" w:rsidRPr="00A05895" w:rsidRDefault="00E9063E" w:rsidP="00A05895">
      <w:pPr>
        <w:spacing w:beforeLines="50" w:before="156" w:line="480" w:lineRule="atLeast"/>
        <w:jc w:val="right"/>
        <w:rPr>
          <w:rFonts w:asciiTheme="minorEastAsia" w:hAnsiTheme="minorEastAsia"/>
          <w:color w:val="000000" w:themeColor="text1"/>
          <w:sz w:val="24"/>
          <w:szCs w:val="24"/>
        </w:rPr>
      </w:pPr>
      <w:r w:rsidRPr="00A05895">
        <w:rPr>
          <w:rFonts w:asciiTheme="minorEastAsia" w:hAnsiTheme="minorEastAsia" w:hint="eastAsia"/>
          <w:color w:val="000000" w:themeColor="text1"/>
          <w:sz w:val="24"/>
          <w:szCs w:val="24"/>
        </w:rPr>
        <w:t>（</w:t>
      </w:r>
      <w:hyperlink r:id="rId45" w:history="1">
        <w:r w:rsidRPr="00DF0BE2">
          <w:rPr>
            <w:rStyle w:val="a4"/>
            <w:rFonts w:asciiTheme="minorEastAsia" w:hAnsiTheme="minorEastAsia" w:hint="eastAsia"/>
            <w:sz w:val="24"/>
            <w:szCs w:val="24"/>
          </w:rPr>
          <w:t>国家税务总局公告2017年第47号</w:t>
        </w:r>
      </w:hyperlink>
      <w:r w:rsidRPr="00A05895">
        <w:rPr>
          <w:rFonts w:asciiTheme="minorEastAsia" w:hAnsiTheme="minorEastAsia" w:hint="eastAsia"/>
          <w:color w:val="000000" w:themeColor="text1"/>
          <w:sz w:val="24"/>
          <w:szCs w:val="24"/>
        </w:rPr>
        <w:t>）</w:t>
      </w:r>
    </w:p>
    <w:p w14:paraId="77B7C1E1" w14:textId="3F2F5E57" w:rsidR="00E9063E" w:rsidRPr="00A05895" w:rsidRDefault="006A1C66"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w:t>
      </w:r>
      <w:r w:rsidR="00A05895" w:rsidRPr="00A05895">
        <w:rPr>
          <w:rFonts w:asciiTheme="minorEastAsia" w:eastAsiaTheme="minorEastAsia" w:hAnsiTheme="minorEastAsia" w:hint="eastAsia"/>
          <w:sz w:val="24"/>
          <w:szCs w:val="24"/>
        </w:rPr>
        <w:t>十</w:t>
      </w:r>
      <w:r w:rsidRPr="00A05895">
        <w:rPr>
          <w:rFonts w:asciiTheme="minorEastAsia" w:eastAsiaTheme="minorEastAsia" w:hAnsiTheme="minorEastAsia" w:hint="eastAsia"/>
          <w:sz w:val="24"/>
          <w:szCs w:val="24"/>
        </w:rPr>
        <w:t>）</w:t>
      </w:r>
      <w:r w:rsidR="00E9063E" w:rsidRPr="00A05895">
        <w:rPr>
          <w:rFonts w:asciiTheme="minorEastAsia" w:eastAsiaTheme="minorEastAsia" w:hAnsiTheme="minorEastAsia" w:hint="eastAsia"/>
          <w:sz w:val="24"/>
          <w:szCs w:val="24"/>
        </w:rPr>
        <w:t>供电工程贴费</w:t>
      </w:r>
    </w:p>
    <w:p w14:paraId="5F95C91A" w14:textId="77777777" w:rsidR="00E9063E" w:rsidRPr="00A05895" w:rsidRDefault="00E9063E" w:rsidP="00A0589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最近，一些地区和部门来文，要求对供电企业收取的供电工程贴费是否征收增值税</w:t>
      </w:r>
      <w:r w:rsidRPr="00A05895">
        <w:rPr>
          <w:rFonts w:asciiTheme="minorEastAsia" w:hAnsiTheme="minorEastAsia" w:cs="宋体" w:hint="eastAsia"/>
          <w:i/>
          <w:color w:val="000000" w:themeColor="text1"/>
          <w:kern w:val="0"/>
          <w:sz w:val="24"/>
          <w:szCs w:val="24"/>
        </w:rPr>
        <w:t>或营业税</w:t>
      </w:r>
      <w:r w:rsidRPr="00A05895">
        <w:rPr>
          <w:rFonts w:asciiTheme="minorEastAsia" w:hAnsiTheme="minorEastAsia" w:cs="宋体" w:hint="eastAsia"/>
          <w:color w:val="000000" w:themeColor="text1"/>
          <w:kern w:val="0"/>
          <w:sz w:val="24"/>
          <w:szCs w:val="24"/>
        </w:rPr>
        <w:t>的问题予以明确，经研究，现通知如下：</w:t>
      </w:r>
    </w:p>
    <w:p w14:paraId="1050D346" w14:textId="77777777" w:rsidR="00E9063E" w:rsidRPr="00A05895" w:rsidRDefault="00E9063E" w:rsidP="00A0589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5895">
        <w:rPr>
          <w:rFonts w:asciiTheme="minorEastAsia" w:hAnsiTheme="minorEastAsia" w:cs="宋体" w:hint="eastAsia"/>
          <w:color w:val="000000" w:themeColor="text1"/>
          <w:kern w:val="0"/>
          <w:sz w:val="24"/>
          <w:szCs w:val="24"/>
        </w:rPr>
        <w:t>供电工程贴费是指在用户申请用电或增加用电容量时，供电企业向用户收取的用于建设110千伏及以下各级电压外部供电工程建设和改造等费用的总称，包括供电和配电贴费两部分。经国务院批准同意的国家计委《关于调整供电贴费标准和加强贴费管理的请示》（计投资[1992]2569号）附件一规定：“根据贴费的性质和用途，凡电力用户新建的工程项目所支付的贴费，应从该工程的基建投资中列支；凡电力用户改建、扩建的工程项目所支付的贴费，从单位自有资金中</w:t>
      </w:r>
      <w:r w:rsidRPr="00A05895">
        <w:rPr>
          <w:rFonts w:asciiTheme="minorEastAsia" w:hAnsiTheme="minorEastAsia" w:cs="宋体" w:hint="eastAsia"/>
          <w:color w:val="000000" w:themeColor="text1"/>
          <w:kern w:val="0"/>
          <w:sz w:val="24"/>
          <w:szCs w:val="24"/>
        </w:rPr>
        <w:lastRenderedPageBreak/>
        <w:t>列支”。同时，用贴费建设的工程项目由电力用户交由电力部门统一管理使用。根据贴费和用贴费建设的工程项目的性质以及增值税</w:t>
      </w:r>
      <w:r w:rsidRPr="00A05895">
        <w:rPr>
          <w:rFonts w:asciiTheme="minorEastAsia" w:hAnsiTheme="minorEastAsia" w:cs="宋体" w:hint="eastAsia"/>
          <w:i/>
          <w:color w:val="000000" w:themeColor="text1"/>
          <w:kern w:val="0"/>
          <w:sz w:val="24"/>
          <w:szCs w:val="24"/>
        </w:rPr>
        <w:t>、营业税</w:t>
      </w:r>
      <w:r w:rsidRPr="00A05895">
        <w:rPr>
          <w:rFonts w:asciiTheme="minorEastAsia" w:hAnsiTheme="minorEastAsia" w:cs="宋体" w:hint="eastAsia"/>
          <w:color w:val="000000" w:themeColor="text1"/>
          <w:kern w:val="0"/>
          <w:sz w:val="24"/>
          <w:szCs w:val="24"/>
        </w:rPr>
        <w:t>有关法规政策的规定，供电工程贴费不属于增值税销售货物和收取价外费用的范围，不应当征收增值税</w:t>
      </w:r>
      <w:r w:rsidRPr="00A05895">
        <w:rPr>
          <w:rFonts w:asciiTheme="minorEastAsia" w:hAnsiTheme="minorEastAsia" w:cs="宋体" w:hint="eastAsia"/>
          <w:i/>
          <w:color w:val="000000" w:themeColor="text1"/>
          <w:kern w:val="0"/>
          <w:sz w:val="24"/>
          <w:szCs w:val="24"/>
        </w:rPr>
        <w:t>，</w:t>
      </w:r>
      <w:r w:rsidRPr="00D73BBB">
        <w:rPr>
          <w:rFonts w:asciiTheme="minorEastAsia" w:hAnsiTheme="minorEastAsia" w:cs="宋体" w:hint="eastAsia"/>
          <w:iCs/>
          <w:strike/>
          <w:color w:val="000000" w:themeColor="text1"/>
          <w:kern w:val="0"/>
          <w:sz w:val="24"/>
          <w:szCs w:val="24"/>
        </w:rPr>
        <w:t>也不属于营业税的应税劳务收入，不应当征收营业税</w:t>
      </w:r>
      <w:r w:rsidRPr="00A05895">
        <w:rPr>
          <w:rFonts w:asciiTheme="minorEastAsia" w:hAnsiTheme="minorEastAsia" w:cs="宋体" w:hint="eastAsia"/>
          <w:color w:val="000000" w:themeColor="text1"/>
          <w:kern w:val="0"/>
          <w:sz w:val="24"/>
          <w:szCs w:val="24"/>
        </w:rPr>
        <w:t>。</w:t>
      </w:r>
    </w:p>
    <w:p w14:paraId="07C5DC54" w14:textId="47E3543B" w:rsidR="00E9063E" w:rsidRPr="00A05895" w:rsidRDefault="00E9063E" w:rsidP="00A05895">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w:t>
      </w:r>
      <w:hyperlink r:id="rId46" w:history="1">
        <w:r w:rsidRPr="00D73BBB">
          <w:rPr>
            <w:rStyle w:val="a4"/>
            <w:rFonts w:asciiTheme="minorEastAsia" w:eastAsiaTheme="minorEastAsia" w:hAnsiTheme="minorEastAsia" w:hint="eastAsia"/>
            <w:shd w:val="clear" w:color="auto" w:fill="FFFFFF"/>
          </w:rPr>
          <w:t>财税字〔1997〕102号</w:t>
        </w:r>
      </w:hyperlink>
      <w:r w:rsidRPr="00A05895">
        <w:rPr>
          <w:rFonts w:asciiTheme="minorEastAsia" w:eastAsiaTheme="minorEastAsia" w:hAnsiTheme="minorEastAsia" w:hint="eastAsia"/>
          <w:color w:val="000000" w:themeColor="text1"/>
          <w:shd w:val="clear" w:color="auto" w:fill="FFFFFF"/>
        </w:rPr>
        <w:t>）</w:t>
      </w:r>
    </w:p>
    <w:p w14:paraId="02DAD911" w14:textId="0F95F728" w:rsidR="00E9063E" w:rsidRPr="00A05895" w:rsidRDefault="00A05895"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（十一）</w:t>
      </w:r>
      <w:r w:rsidR="00E9063E" w:rsidRPr="00A05895">
        <w:rPr>
          <w:rFonts w:asciiTheme="minorEastAsia" w:eastAsiaTheme="minorEastAsia" w:hAnsiTheme="minorEastAsia" w:hint="eastAsia"/>
          <w:sz w:val="24"/>
          <w:szCs w:val="24"/>
        </w:rPr>
        <w:t>符合条件的代购货物</w:t>
      </w:r>
    </w:p>
    <w:p w14:paraId="20C60598" w14:textId="77777777" w:rsidR="00E9063E" w:rsidRPr="00A05895" w:rsidRDefault="00E9063E"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代购货物行为，从同时具备以下条件的，不征收增值税，不同时具备以下条件的，无论会计制度法规如何核算，均征收增值税。</w:t>
      </w:r>
    </w:p>
    <w:p w14:paraId="67D15656" w14:textId="43D4048D" w:rsidR="00E9063E" w:rsidRPr="00A05895" w:rsidRDefault="00A05895"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1、</w:t>
      </w:r>
      <w:r w:rsidR="00E9063E" w:rsidRPr="00A05895">
        <w:rPr>
          <w:rFonts w:asciiTheme="minorEastAsia" w:eastAsiaTheme="minorEastAsia" w:hAnsiTheme="minorEastAsia" w:hint="eastAsia"/>
          <w:color w:val="000000" w:themeColor="text1"/>
        </w:rPr>
        <w:t>受托方不垫付资金；</w:t>
      </w:r>
    </w:p>
    <w:p w14:paraId="64EA01F9" w14:textId="179B1E76" w:rsidR="00E9063E" w:rsidRPr="00A05895" w:rsidRDefault="00A05895"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2、</w:t>
      </w:r>
      <w:r w:rsidR="00E9063E" w:rsidRPr="00A05895">
        <w:rPr>
          <w:rFonts w:asciiTheme="minorEastAsia" w:eastAsiaTheme="minorEastAsia" w:hAnsiTheme="minorEastAsia" w:hint="eastAsia"/>
          <w:color w:val="000000" w:themeColor="text1"/>
        </w:rPr>
        <w:t>销货方将发票开具给委托方，并由受托方将该项发票转交给委托方；</w:t>
      </w:r>
    </w:p>
    <w:p w14:paraId="005A9A68" w14:textId="4CF35315" w:rsidR="00E9063E" w:rsidRPr="00A05895" w:rsidRDefault="00A05895"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rPr>
        <w:t>3、</w:t>
      </w:r>
      <w:r w:rsidR="00E9063E" w:rsidRPr="00A05895">
        <w:rPr>
          <w:rFonts w:asciiTheme="minorEastAsia" w:eastAsiaTheme="minorEastAsia" w:hAnsiTheme="minorEastAsia" w:hint="eastAsia"/>
          <w:color w:val="000000" w:themeColor="text1"/>
        </w:rPr>
        <w:t>受托方按销售方实际收取的销售额和增值税额（如系代理进口货物则为海关代征的增值税额）与委托方结算货款，并另外收取手续费。</w:t>
      </w:r>
    </w:p>
    <w:p w14:paraId="2EE23F4E" w14:textId="2172F5BF" w:rsidR="00E9063E" w:rsidRPr="00A05895" w:rsidRDefault="00E9063E" w:rsidP="00A05895">
      <w:pPr>
        <w:pStyle w:val="a3"/>
        <w:shd w:val="clear" w:color="auto" w:fill="FFFFFF"/>
        <w:spacing w:beforeLines="50" w:before="156" w:line="480" w:lineRule="atLeast"/>
        <w:ind w:firstLine="482"/>
        <w:jc w:val="right"/>
        <w:rPr>
          <w:rFonts w:asciiTheme="minorEastAsia" w:eastAsiaTheme="minorEastAsia" w:hAnsiTheme="minorEastAsia"/>
          <w:color w:val="000000" w:themeColor="text1"/>
          <w:shd w:val="clear" w:color="auto" w:fill="FFFFFF"/>
        </w:rPr>
      </w:pPr>
      <w:r w:rsidRPr="00A05895">
        <w:rPr>
          <w:rStyle w:val="a7"/>
          <w:rFonts w:asciiTheme="minorEastAsia" w:eastAsiaTheme="minorEastAsia" w:hAnsiTheme="minorEastAsia" w:hint="eastAsia"/>
          <w:color w:val="000000" w:themeColor="text1"/>
        </w:rPr>
        <w:t>（</w:t>
      </w:r>
      <w:hyperlink r:id="rId47" w:history="1">
        <w:r w:rsidRPr="00D73BBB">
          <w:rPr>
            <w:rStyle w:val="a4"/>
            <w:rFonts w:asciiTheme="minorEastAsia" w:eastAsiaTheme="minorEastAsia" w:hAnsiTheme="minorEastAsia" w:hint="eastAsia"/>
            <w:shd w:val="clear" w:color="auto" w:fill="FFFFFF"/>
          </w:rPr>
          <w:t>财税字[1994]26号</w:t>
        </w:r>
      </w:hyperlink>
      <w:r w:rsidRPr="00A05895">
        <w:rPr>
          <w:rFonts w:asciiTheme="minorEastAsia" w:eastAsiaTheme="minorEastAsia" w:hAnsiTheme="minorEastAsia" w:hint="eastAsia"/>
          <w:color w:val="000000" w:themeColor="text1"/>
          <w:shd w:val="clear" w:color="auto" w:fill="FFFFFF"/>
        </w:rPr>
        <w:t>第五条）</w:t>
      </w:r>
    </w:p>
    <w:p w14:paraId="38A35DAB" w14:textId="605748F0" w:rsidR="00E9063E" w:rsidRPr="00A05895" w:rsidRDefault="00A05895" w:rsidP="00A05895">
      <w:pPr>
        <w:pStyle w:val="2"/>
        <w:spacing w:beforeLines="50" w:before="156" w:after="0" w:line="480" w:lineRule="atLeast"/>
        <w:rPr>
          <w:rFonts w:asciiTheme="minorEastAsia" w:eastAsiaTheme="minorEastAsia" w:hAnsiTheme="minorEastAsia"/>
          <w:sz w:val="24"/>
          <w:szCs w:val="24"/>
        </w:rPr>
      </w:pPr>
      <w:r w:rsidRPr="00A05895">
        <w:rPr>
          <w:rFonts w:asciiTheme="minorEastAsia" w:eastAsiaTheme="minorEastAsia" w:hAnsiTheme="minorEastAsia" w:hint="eastAsia"/>
          <w:sz w:val="24"/>
          <w:szCs w:val="24"/>
        </w:rPr>
        <w:t>（十二）</w:t>
      </w:r>
      <w:r w:rsidR="00E9063E" w:rsidRPr="00A05895">
        <w:rPr>
          <w:rFonts w:asciiTheme="minorEastAsia" w:eastAsiaTheme="minorEastAsia" w:hAnsiTheme="minorEastAsia" w:hint="eastAsia"/>
          <w:sz w:val="24"/>
          <w:szCs w:val="24"/>
        </w:rPr>
        <w:t>未经加工的天然水</w:t>
      </w:r>
    </w:p>
    <w:p w14:paraId="6E4D322C" w14:textId="78035B39" w:rsidR="00E9063E" w:rsidRPr="00A05895" w:rsidRDefault="00E9063E" w:rsidP="00A05895">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shd w:val="clear" w:color="auto" w:fill="FFFFFF"/>
        </w:rPr>
      </w:pPr>
      <w:r w:rsidRPr="00A05895">
        <w:rPr>
          <w:rFonts w:asciiTheme="minorEastAsia" w:eastAsiaTheme="minorEastAsia" w:hAnsiTheme="minorEastAsia" w:hint="eastAsia"/>
          <w:color w:val="000000" w:themeColor="text1"/>
        </w:rPr>
        <w:t>供应或开采未经加工的天然水（如水库供应农业灌溉用水，工厂自采地下水用于生产），不征收增值税</w:t>
      </w:r>
      <w:r w:rsidR="00D73BBB">
        <w:rPr>
          <w:rFonts w:asciiTheme="minorEastAsia" w:eastAsiaTheme="minorEastAsia" w:hAnsiTheme="minorEastAsia" w:hint="eastAsia"/>
          <w:color w:val="000000" w:themeColor="text1"/>
        </w:rPr>
        <w:t>。</w:t>
      </w:r>
    </w:p>
    <w:p w14:paraId="20957EAE" w14:textId="70BF5A98" w:rsidR="006853B2" w:rsidRPr="00A05895" w:rsidRDefault="00E9063E" w:rsidP="00A05895">
      <w:pPr>
        <w:pStyle w:val="a3"/>
        <w:shd w:val="clear" w:color="auto" w:fill="FFFFFF"/>
        <w:spacing w:beforeLines="50" w:before="156" w:line="480" w:lineRule="atLeast"/>
        <w:ind w:firstLine="482"/>
        <w:jc w:val="right"/>
        <w:rPr>
          <w:rFonts w:asciiTheme="minorEastAsia" w:eastAsiaTheme="minorEastAsia" w:hAnsiTheme="minorEastAsia"/>
          <w:color w:val="000000" w:themeColor="text1"/>
        </w:rPr>
      </w:pPr>
      <w:r w:rsidRPr="00A05895">
        <w:rPr>
          <w:rFonts w:asciiTheme="minorEastAsia" w:eastAsiaTheme="minorEastAsia" w:hAnsiTheme="minorEastAsia" w:hint="eastAsia"/>
          <w:color w:val="000000" w:themeColor="text1"/>
          <w:shd w:val="clear" w:color="auto" w:fill="FFFFFF"/>
        </w:rPr>
        <w:t>（</w:t>
      </w:r>
      <w:hyperlink r:id="rId48" w:history="1">
        <w:r w:rsidRPr="00D73BBB">
          <w:rPr>
            <w:rStyle w:val="a4"/>
            <w:rFonts w:asciiTheme="minorEastAsia" w:eastAsiaTheme="minorEastAsia" w:hAnsiTheme="minorEastAsia" w:hint="eastAsia"/>
            <w:shd w:val="clear" w:color="auto" w:fill="FFFFFF"/>
          </w:rPr>
          <w:t>国税发[1993]154号</w:t>
        </w:r>
      </w:hyperlink>
      <w:r w:rsidRPr="00A05895">
        <w:rPr>
          <w:rFonts w:asciiTheme="minorEastAsia" w:eastAsiaTheme="minorEastAsia" w:hAnsiTheme="minorEastAsia"/>
          <w:color w:val="000000" w:themeColor="text1"/>
          <w:shd w:val="clear" w:color="auto" w:fill="FFFFFF"/>
        </w:rPr>
        <w:t>第一条第七款</w:t>
      </w:r>
      <w:r w:rsidRPr="00A05895">
        <w:rPr>
          <w:rFonts w:asciiTheme="minorEastAsia" w:eastAsiaTheme="minorEastAsia" w:hAnsiTheme="minorEastAsia" w:hint="eastAsia"/>
          <w:color w:val="000000" w:themeColor="text1"/>
          <w:shd w:val="clear" w:color="auto" w:fill="FFFFFF"/>
        </w:rPr>
        <w:t>）</w:t>
      </w:r>
    </w:p>
    <w:sectPr w:rsidR="006853B2" w:rsidRPr="00A05895">
      <w:footerReference w:type="default" r:id="rId4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OS" w:date="2021-04-05T14:13:00Z" w:initials="O">
    <w:p w14:paraId="029E0567" w14:textId="77777777" w:rsidR="0072348C" w:rsidRDefault="0072348C">
      <w:pPr>
        <w:pStyle w:val="a9"/>
        <w:rPr>
          <w:rFonts w:hint="eastAsia"/>
        </w:rPr>
      </w:pPr>
      <w:r>
        <w:rPr>
          <w:rStyle w:val="a8"/>
        </w:rPr>
        <w:annotationRef/>
      </w:r>
      <w:r>
        <w:rPr>
          <w:rFonts w:hint="eastAsia"/>
        </w:rPr>
        <w:t>注意区别：</w:t>
      </w:r>
    </w:p>
    <w:p w14:paraId="3BEE2B74" w14:textId="77777777" w:rsidR="008566C9" w:rsidRDefault="008566C9">
      <w:pPr>
        <w:pStyle w:val="a9"/>
        <w:rPr>
          <w:rFonts w:hint="eastAsia"/>
        </w:rPr>
      </w:pPr>
      <w:r>
        <w:rPr>
          <w:rFonts w:hint="eastAsia"/>
        </w:rPr>
        <w:t>一、法院查扣拍卖、变卖收入——上缴财政——不属于经营活动，不征收增值税</w:t>
      </w:r>
    </w:p>
    <w:p w14:paraId="3B05C27B" w14:textId="1EF0EDF9" w:rsidR="008566C9" w:rsidRDefault="008566C9" w:rsidP="008566C9">
      <w:pPr>
        <w:pStyle w:val="a9"/>
        <w:rPr>
          <w:rFonts w:hint="eastAsia"/>
        </w:rPr>
      </w:pPr>
      <w:r>
        <w:rPr>
          <w:rFonts w:hint="eastAsia"/>
        </w:rPr>
        <w:t>二</w:t>
      </w:r>
      <w:r>
        <w:rPr>
          <w:rFonts w:hint="eastAsia"/>
        </w:rPr>
        <w:t>、纳税人拍卖、变卖，或被法院强制执行——</w:t>
      </w:r>
      <w:bookmarkStart w:id="8" w:name="_GoBack"/>
      <w:bookmarkEnd w:id="8"/>
      <w:r>
        <w:rPr>
          <w:rFonts w:hint="eastAsia"/>
        </w:rPr>
        <w:t>应纳税</w:t>
      </w:r>
      <w:r>
        <w:rPr>
          <w:rFonts w:hint="eastAsia"/>
        </w:rPr>
        <w:t>——法院应协助税务机关执行税收优先权</w:t>
      </w:r>
    </w:p>
    <w:p w14:paraId="01A093B5" w14:textId="1F47666D" w:rsidR="008566C9" w:rsidRDefault="008566C9">
      <w:pPr>
        <w:pStyle w:val="a9"/>
        <w:rPr>
          <w:rFonts w:hint="eastAsia"/>
        </w:rPr>
      </w:pPr>
    </w:p>
  </w:comment>
  <w:comment w:id="9" w:author="OS" w:date="2021-04-05T14:12:00Z" w:initials="O">
    <w:p w14:paraId="57A0A7C0" w14:textId="0BDEF5CB" w:rsidR="006561B2" w:rsidRDefault="006561B2">
      <w:pPr>
        <w:pStyle w:val="a9"/>
        <w:rPr>
          <w:rFonts w:hint="eastAsia"/>
        </w:rPr>
      </w:pPr>
      <w:r>
        <w:rPr>
          <w:rStyle w:val="a8"/>
        </w:rPr>
        <w:annotationRef/>
      </w:r>
      <w:r>
        <w:rPr>
          <w:rFonts w:hint="eastAsia"/>
        </w:rPr>
        <w:t>员工提供的服务：</w:t>
      </w:r>
    </w:p>
    <w:p w14:paraId="100CBA0B" w14:textId="77777777" w:rsidR="006561B2" w:rsidRDefault="006561B2">
      <w:pPr>
        <w:pStyle w:val="a9"/>
        <w:rPr>
          <w:rFonts w:hint="eastAsia"/>
        </w:rPr>
      </w:pPr>
      <w:r>
        <w:rPr>
          <w:rFonts w:hint="eastAsia"/>
        </w:rPr>
        <w:t>一、提供取得工资的服务——不属于经营活动，不征收增值税</w:t>
      </w:r>
    </w:p>
    <w:p w14:paraId="0F027B1F" w14:textId="77777777" w:rsidR="006561B2" w:rsidRDefault="006561B2">
      <w:pPr>
        <w:pStyle w:val="a9"/>
        <w:rPr>
          <w:rFonts w:hint="eastAsia"/>
        </w:rPr>
      </w:pPr>
      <w:r>
        <w:rPr>
          <w:rFonts w:hint="eastAsia"/>
        </w:rPr>
        <w:t>二、提供非取得工资的服务——属于经营活动，应征收增值税</w:t>
      </w:r>
    </w:p>
    <w:p w14:paraId="6D3A0A48" w14:textId="77777777" w:rsidR="006561B2" w:rsidRDefault="006561B2">
      <w:pPr>
        <w:pStyle w:val="a9"/>
        <w:rPr>
          <w:rFonts w:hint="eastAsia"/>
        </w:rPr>
      </w:pPr>
    </w:p>
    <w:p w14:paraId="26D693D0" w14:textId="56D8455E" w:rsidR="006561B2" w:rsidRDefault="006561B2">
      <w:pPr>
        <w:pStyle w:val="a9"/>
      </w:pPr>
      <w:r w:rsidRPr="006561B2">
        <w:rPr>
          <w:rFonts w:hint="eastAsia"/>
          <w:b/>
        </w:rPr>
        <w:t>节税与</w:t>
      </w:r>
      <w:r w:rsidR="0056288E">
        <w:rPr>
          <w:rFonts w:hint="eastAsia"/>
          <w:b/>
        </w:rPr>
        <w:t>风险</w:t>
      </w:r>
      <w:r w:rsidRPr="006561B2">
        <w:rPr>
          <w:rFonts w:hint="eastAsia"/>
          <w:b/>
        </w:rPr>
        <w:t>：</w:t>
      </w:r>
      <w:r>
        <w:rPr>
          <w:rFonts w:hint="eastAsia"/>
        </w:rPr>
        <w:t>高管收入的个税问题</w:t>
      </w:r>
    </w:p>
  </w:comment>
  <w:comment w:id="12" w:author="OS" w:date="2021-04-05T10:59:00Z" w:initials="O">
    <w:p w14:paraId="06A807D9" w14:textId="6E8C9353" w:rsidR="001D0E0C" w:rsidRDefault="001D0E0C">
      <w:pPr>
        <w:pStyle w:val="a9"/>
      </w:pPr>
      <w:r>
        <w:rPr>
          <w:rStyle w:val="a8"/>
        </w:rPr>
        <w:annotationRef/>
      </w:r>
      <w:r>
        <w:rPr>
          <w:rFonts w:hint="eastAsia"/>
        </w:rPr>
        <w:t>——如职工浴室、班车、理发等，不属于经营活动，免征增值税</w:t>
      </w:r>
    </w:p>
  </w:comment>
  <w:comment w:id="14" w:author="OS" w:date="2021-04-05T14:13:00Z" w:initials="O">
    <w:p w14:paraId="7402F9E1" w14:textId="632E9872" w:rsidR="004F11B7" w:rsidRDefault="004F11B7">
      <w:pPr>
        <w:pStyle w:val="a9"/>
      </w:pPr>
      <w:r>
        <w:rPr>
          <w:rStyle w:val="a8"/>
        </w:rPr>
        <w:annotationRef/>
      </w:r>
      <w:r w:rsidR="0056288E">
        <w:rPr>
          <w:rFonts w:hint="eastAsia"/>
          <w:b/>
        </w:rPr>
        <w:t>节税与风险</w:t>
      </w:r>
      <w:r w:rsidRPr="004F11B7">
        <w:rPr>
          <w:rFonts w:hint="eastAsia"/>
          <w:b/>
        </w:rPr>
        <w:t>：</w:t>
      </w:r>
      <w:r>
        <w:rPr>
          <w:rFonts w:hint="eastAsia"/>
        </w:rPr>
        <w:t>与其相关联的债权、负债和劳动力，未一并转让！</w:t>
      </w:r>
    </w:p>
  </w:comment>
  <w:comment w:id="15" w:author="OS" w:date="2021-04-05T14:11:00Z" w:initials="O">
    <w:p w14:paraId="38422804" w14:textId="77777777" w:rsidR="00685E8E" w:rsidRDefault="00685E8E">
      <w:pPr>
        <w:pStyle w:val="a9"/>
        <w:rPr>
          <w:rFonts w:hint="eastAsia"/>
        </w:rPr>
      </w:pPr>
      <w:r>
        <w:rPr>
          <w:rStyle w:val="a8"/>
        </w:rPr>
        <w:annotationRef/>
      </w:r>
      <w:r>
        <w:rPr>
          <w:rFonts w:hint="eastAsia"/>
        </w:rPr>
        <w:t>注意区别：</w:t>
      </w:r>
    </w:p>
    <w:p w14:paraId="3D14764D" w14:textId="77777777" w:rsidR="00685E8E" w:rsidRDefault="00685E8E">
      <w:pPr>
        <w:pStyle w:val="a9"/>
        <w:rPr>
          <w:rFonts w:hint="eastAsia"/>
        </w:rPr>
      </w:pPr>
      <w:r>
        <w:rPr>
          <w:rFonts w:hint="eastAsia"/>
        </w:rPr>
        <w:t>一、保本收益——金融服务——征收增值税</w:t>
      </w:r>
    </w:p>
    <w:p w14:paraId="7C811541" w14:textId="25194C6E" w:rsidR="00685E8E" w:rsidRDefault="00685E8E">
      <w:pPr>
        <w:pStyle w:val="a9"/>
      </w:pPr>
      <w:r>
        <w:rPr>
          <w:rFonts w:hint="eastAsia"/>
        </w:rPr>
        <w:t>二、非保本收益——不属于利息性质的收益——不征收增值税</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A0D5" w14:textId="77777777" w:rsidR="00E3504F" w:rsidRDefault="00E3504F" w:rsidP="008A4976">
      <w:r>
        <w:separator/>
      </w:r>
    </w:p>
  </w:endnote>
  <w:endnote w:type="continuationSeparator" w:id="0">
    <w:p w14:paraId="3589EEE4" w14:textId="77777777" w:rsidR="00E3504F" w:rsidRDefault="00E3504F"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6288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6288E">
              <w:rPr>
                <w:b/>
                <w:bCs/>
                <w:noProof/>
              </w:rPr>
              <w:t>8</w:t>
            </w:r>
            <w:r>
              <w:rPr>
                <w:b/>
                <w:bCs/>
                <w:sz w:val="24"/>
                <w:szCs w:val="24"/>
              </w:rPr>
              <w:fldChar w:fldCharType="end"/>
            </w:r>
          </w:p>
        </w:sdtContent>
      </w:sdt>
    </w:sdtContent>
  </w:sdt>
  <w:p w14:paraId="35BCFAC8" w14:textId="77777777" w:rsidR="00E9063E" w:rsidRDefault="00E906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FD2B" w14:textId="77777777" w:rsidR="00E3504F" w:rsidRDefault="00E3504F" w:rsidP="008A4976">
      <w:r>
        <w:separator/>
      </w:r>
    </w:p>
  </w:footnote>
  <w:footnote w:type="continuationSeparator" w:id="0">
    <w:p w14:paraId="2EBFC3D6" w14:textId="77777777" w:rsidR="00E3504F" w:rsidRDefault="00E3504F"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4C"/>
    <w:rsid w:val="000B03A6"/>
    <w:rsid w:val="00140638"/>
    <w:rsid w:val="00156542"/>
    <w:rsid w:val="001D0E0C"/>
    <w:rsid w:val="00223407"/>
    <w:rsid w:val="002A3D8E"/>
    <w:rsid w:val="002E6A5E"/>
    <w:rsid w:val="002E7F9B"/>
    <w:rsid w:val="0035241B"/>
    <w:rsid w:val="003A1160"/>
    <w:rsid w:val="003D5C74"/>
    <w:rsid w:val="0046344C"/>
    <w:rsid w:val="004B74E4"/>
    <w:rsid w:val="004F11B7"/>
    <w:rsid w:val="0056288E"/>
    <w:rsid w:val="00586D71"/>
    <w:rsid w:val="00605259"/>
    <w:rsid w:val="00610086"/>
    <w:rsid w:val="00642CDD"/>
    <w:rsid w:val="006561B2"/>
    <w:rsid w:val="006853B2"/>
    <w:rsid w:val="00685E8E"/>
    <w:rsid w:val="006A1C66"/>
    <w:rsid w:val="00703816"/>
    <w:rsid w:val="0072348C"/>
    <w:rsid w:val="007720E3"/>
    <w:rsid w:val="007D7D01"/>
    <w:rsid w:val="0080484F"/>
    <w:rsid w:val="008566C9"/>
    <w:rsid w:val="0088139C"/>
    <w:rsid w:val="008A4976"/>
    <w:rsid w:val="008D5C7D"/>
    <w:rsid w:val="009243E4"/>
    <w:rsid w:val="00A05895"/>
    <w:rsid w:val="00A61B18"/>
    <w:rsid w:val="00B20C92"/>
    <w:rsid w:val="00BD6687"/>
    <w:rsid w:val="00C457C7"/>
    <w:rsid w:val="00CA0606"/>
    <w:rsid w:val="00CB0DBB"/>
    <w:rsid w:val="00D7242C"/>
    <w:rsid w:val="00D73BBB"/>
    <w:rsid w:val="00D8336A"/>
    <w:rsid w:val="00DD26A8"/>
    <w:rsid w:val="00DF0BE2"/>
    <w:rsid w:val="00DF0EA2"/>
    <w:rsid w:val="00E3504F"/>
    <w:rsid w:val="00E477C0"/>
    <w:rsid w:val="00E9063E"/>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B2"/>
    <w:pPr>
      <w:widowControl w:val="0"/>
      <w:jc w:val="both"/>
    </w:pPr>
  </w:style>
  <w:style w:type="paragraph" w:styleId="1">
    <w:name w:val="heading 1"/>
    <w:basedOn w:val="a"/>
    <w:next w:val="a"/>
    <w:link w:val="1Char"/>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2340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53B2"/>
    <w:rPr>
      <w:b/>
      <w:bCs/>
      <w:sz w:val="32"/>
      <w:szCs w:val="32"/>
    </w:rPr>
  </w:style>
  <w:style w:type="character" w:customStyle="1" w:styleId="4Char">
    <w:name w:val="标题 4 Char"/>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Char">
    <w:name w:val="标题 1 Char"/>
    <w:basedOn w:val="a0"/>
    <w:link w:val="1"/>
    <w:uiPriority w:val="9"/>
    <w:rsid w:val="008D5C7D"/>
    <w:rPr>
      <w:b/>
      <w:bCs/>
      <w:kern w:val="44"/>
      <w:sz w:val="44"/>
      <w:szCs w:val="44"/>
    </w:rPr>
  </w:style>
  <w:style w:type="character" w:customStyle="1" w:styleId="2Char">
    <w:name w:val="标题 2 Char"/>
    <w:basedOn w:val="a0"/>
    <w:link w:val="2"/>
    <w:uiPriority w:val="9"/>
    <w:rsid w:val="002E7F9B"/>
    <w:rPr>
      <w:rFonts w:asciiTheme="majorHAnsi" w:eastAsiaTheme="majorEastAsia" w:hAnsiTheme="majorHAnsi" w:cstheme="majorBidi"/>
      <w:b/>
      <w:bCs/>
      <w:sz w:val="32"/>
      <w:szCs w:val="32"/>
    </w:rPr>
  </w:style>
  <w:style w:type="paragraph" w:styleId="a5">
    <w:name w:val="header"/>
    <w:basedOn w:val="a"/>
    <w:link w:val="Char"/>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4976"/>
    <w:rPr>
      <w:sz w:val="18"/>
      <w:szCs w:val="18"/>
    </w:rPr>
  </w:style>
  <w:style w:type="paragraph" w:styleId="a6">
    <w:name w:val="footer"/>
    <w:basedOn w:val="a"/>
    <w:link w:val="Char0"/>
    <w:uiPriority w:val="99"/>
    <w:unhideWhenUsed/>
    <w:rsid w:val="008A4976"/>
    <w:pPr>
      <w:tabs>
        <w:tab w:val="center" w:pos="4153"/>
        <w:tab w:val="right" w:pos="8306"/>
      </w:tabs>
      <w:snapToGrid w:val="0"/>
      <w:jc w:val="left"/>
    </w:pPr>
    <w:rPr>
      <w:sz w:val="18"/>
      <w:szCs w:val="18"/>
    </w:rPr>
  </w:style>
  <w:style w:type="character" w:customStyle="1" w:styleId="Char0">
    <w:name w:val="页脚 Char"/>
    <w:basedOn w:val="a0"/>
    <w:link w:val="a6"/>
    <w:uiPriority w:val="99"/>
    <w:rsid w:val="008A4976"/>
    <w:rPr>
      <w:sz w:val="18"/>
      <w:szCs w:val="18"/>
    </w:rPr>
  </w:style>
  <w:style w:type="character" w:customStyle="1" w:styleId="5Char">
    <w:name w:val="标题 5 Char"/>
    <w:basedOn w:val="a0"/>
    <w:link w:val="5"/>
    <w:uiPriority w:val="9"/>
    <w:rsid w:val="00223407"/>
    <w:rPr>
      <w:b/>
      <w:bCs/>
      <w:sz w:val="28"/>
      <w:szCs w:val="28"/>
    </w:rPr>
  </w:style>
  <w:style w:type="character" w:styleId="a7">
    <w:name w:val="Strong"/>
    <w:basedOn w:val="a0"/>
    <w:uiPriority w:val="22"/>
    <w:qFormat/>
    <w:rsid w:val="00E9063E"/>
    <w:rPr>
      <w:b/>
      <w:bCs/>
    </w:rPr>
  </w:style>
  <w:style w:type="character" w:customStyle="1" w:styleId="UnresolvedMention">
    <w:name w:val="Unresolved Mention"/>
    <w:basedOn w:val="a0"/>
    <w:uiPriority w:val="99"/>
    <w:semiHidden/>
    <w:unhideWhenUsed/>
    <w:rsid w:val="0035241B"/>
    <w:rPr>
      <w:color w:val="605E5C"/>
      <w:shd w:val="clear" w:color="auto" w:fill="E1DFDD"/>
    </w:rPr>
  </w:style>
  <w:style w:type="character" w:styleId="a8">
    <w:name w:val="annotation reference"/>
    <w:basedOn w:val="a0"/>
    <w:uiPriority w:val="99"/>
    <w:semiHidden/>
    <w:unhideWhenUsed/>
    <w:rsid w:val="0072348C"/>
    <w:rPr>
      <w:sz w:val="21"/>
      <w:szCs w:val="21"/>
    </w:rPr>
  </w:style>
  <w:style w:type="paragraph" w:styleId="a9">
    <w:name w:val="annotation text"/>
    <w:basedOn w:val="a"/>
    <w:link w:val="Char1"/>
    <w:uiPriority w:val="99"/>
    <w:semiHidden/>
    <w:unhideWhenUsed/>
    <w:rsid w:val="0072348C"/>
    <w:pPr>
      <w:jc w:val="left"/>
    </w:pPr>
  </w:style>
  <w:style w:type="character" w:customStyle="1" w:styleId="Char1">
    <w:name w:val="批注文字 Char"/>
    <w:basedOn w:val="a0"/>
    <w:link w:val="a9"/>
    <w:uiPriority w:val="99"/>
    <w:semiHidden/>
    <w:rsid w:val="0072348C"/>
  </w:style>
  <w:style w:type="paragraph" w:styleId="aa">
    <w:name w:val="annotation subject"/>
    <w:basedOn w:val="a9"/>
    <w:next w:val="a9"/>
    <w:link w:val="Char2"/>
    <w:uiPriority w:val="99"/>
    <w:semiHidden/>
    <w:unhideWhenUsed/>
    <w:rsid w:val="0072348C"/>
    <w:rPr>
      <w:b/>
      <w:bCs/>
    </w:rPr>
  </w:style>
  <w:style w:type="character" w:customStyle="1" w:styleId="Char2">
    <w:name w:val="批注主题 Char"/>
    <w:basedOn w:val="Char1"/>
    <w:link w:val="aa"/>
    <w:uiPriority w:val="99"/>
    <w:semiHidden/>
    <w:rsid w:val="0072348C"/>
    <w:rPr>
      <w:b/>
      <w:bCs/>
    </w:rPr>
  </w:style>
  <w:style w:type="paragraph" w:styleId="ab">
    <w:name w:val="Balloon Text"/>
    <w:basedOn w:val="a"/>
    <w:link w:val="Char3"/>
    <w:uiPriority w:val="99"/>
    <w:semiHidden/>
    <w:unhideWhenUsed/>
    <w:rsid w:val="0072348C"/>
    <w:rPr>
      <w:sz w:val="18"/>
      <w:szCs w:val="18"/>
    </w:rPr>
  </w:style>
  <w:style w:type="character" w:customStyle="1" w:styleId="Char3">
    <w:name w:val="批注框文本 Char"/>
    <w:basedOn w:val="a0"/>
    <w:link w:val="ab"/>
    <w:uiPriority w:val="99"/>
    <w:semiHidden/>
    <w:rsid w:val="007234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B2"/>
    <w:pPr>
      <w:widowControl w:val="0"/>
      <w:jc w:val="both"/>
    </w:pPr>
  </w:style>
  <w:style w:type="paragraph" w:styleId="1">
    <w:name w:val="heading 1"/>
    <w:basedOn w:val="a"/>
    <w:next w:val="a"/>
    <w:link w:val="1Char"/>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2340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53B2"/>
    <w:rPr>
      <w:b/>
      <w:bCs/>
      <w:sz w:val="32"/>
      <w:szCs w:val="32"/>
    </w:rPr>
  </w:style>
  <w:style w:type="character" w:customStyle="1" w:styleId="4Char">
    <w:name w:val="标题 4 Char"/>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Char">
    <w:name w:val="标题 1 Char"/>
    <w:basedOn w:val="a0"/>
    <w:link w:val="1"/>
    <w:uiPriority w:val="9"/>
    <w:rsid w:val="008D5C7D"/>
    <w:rPr>
      <w:b/>
      <w:bCs/>
      <w:kern w:val="44"/>
      <w:sz w:val="44"/>
      <w:szCs w:val="44"/>
    </w:rPr>
  </w:style>
  <w:style w:type="character" w:customStyle="1" w:styleId="2Char">
    <w:name w:val="标题 2 Char"/>
    <w:basedOn w:val="a0"/>
    <w:link w:val="2"/>
    <w:uiPriority w:val="9"/>
    <w:rsid w:val="002E7F9B"/>
    <w:rPr>
      <w:rFonts w:asciiTheme="majorHAnsi" w:eastAsiaTheme="majorEastAsia" w:hAnsiTheme="majorHAnsi" w:cstheme="majorBidi"/>
      <w:b/>
      <w:bCs/>
      <w:sz w:val="32"/>
      <w:szCs w:val="32"/>
    </w:rPr>
  </w:style>
  <w:style w:type="paragraph" w:styleId="a5">
    <w:name w:val="header"/>
    <w:basedOn w:val="a"/>
    <w:link w:val="Char"/>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4976"/>
    <w:rPr>
      <w:sz w:val="18"/>
      <w:szCs w:val="18"/>
    </w:rPr>
  </w:style>
  <w:style w:type="paragraph" w:styleId="a6">
    <w:name w:val="footer"/>
    <w:basedOn w:val="a"/>
    <w:link w:val="Char0"/>
    <w:uiPriority w:val="99"/>
    <w:unhideWhenUsed/>
    <w:rsid w:val="008A4976"/>
    <w:pPr>
      <w:tabs>
        <w:tab w:val="center" w:pos="4153"/>
        <w:tab w:val="right" w:pos="8306"/>
      </w:tabs>
      <w:snapToGrid w:val="0"/>
      <w:jc w:val="left"/>
    </w:pPr>
    <w:rPr>
      <w:sz w:val="18"/>
      <w:szCs w:val="18"/>
    </w:rPr>
  </w:style>
  <w:style w:type="character" w:customStyle="1" w:styleId="Char0">
    <w:name w:val="页脚 Char"/>
    <w:basedOn w:val="a0"/>
    <w:link w:val="a6"/>
    <w:uiPriority w:val="99"/>
    <w:rsid w:val="008A4976"/>
    <w:rPr>
      <w:sz w:val="18"/>
      <w:szCs w:val="18"/>
    </w:rPr>
  </w:style>
  <w:style w:type="character" w:customStyle="1" w:styleId="5Char">
    <w:name w:val="标题 5 Char"/>
    <w:basedOn w:val="a0"/>
    <w:link w:val="5"/>
    <w:uiPriority w:val="9"/>
    <w:rsid w:val="00223407"/>
    <w:rPr>
      <w:b/>
      <w:bCs/>
      <w:sz w:val="28"/>
      <w:szCs w:val="28"/>
    </w:rPr>
  </w:style>
  <w:style w:type="character" w:styleId="a7">
    <w:name w:val="Strong"/>
    <w:basedOn w:val="a0"/>
    <w:uiPriority w:val="22"/>
    <w:qFormat/>
    <w:rsid w:val="00E9063E"/>
    <w:rPr>
      <w:b/>
      <w:bCs/>
    </w:rPr>
  </w:style>
  <w:style w:type="character" w:customStyle="1" w:styleId="UnresolvedMention">
    <w:name w:val="Unresolved Mention"/>
    <w:basedOn w:val="a0"/>
    <w:uiPriority w:val="99"/>
    <w:semiHidden/>
    <w:unhideWhenUsed/>
    <w:rsid w:val="0035241B"/>
    <w:rPr>
      <w:color w:val="605E5C"/>
      <w:shd w:val="clear" w:color="auto" w:fill="E1DFDD"/>
    </w:rPr>
  </w:style>
  <w:style w:type="character" w:styleId="a8">
    <w:name w:val="annotation reference"/>
    <w:basedOn w:val="a0"/>
    <w:uiPriority w:val="99"/>
    <w:semiHidden/>
    <w:unhideWhenUsed/>
    <w:rsid w:val="0072348C"/>
    <w:rPr>
      <w:sz w:val="21"/>
      <w:szCs w:val="21"/>
    </w:rPr>
  </w:style>
  <w:style w:type="paragraph" w:styleId="a9">
    <w:name w:val="annotation text"/>
    <w:basedOn w:val="a"/>
    <w:link w:val="Char1"/>
    <w:uiPriority w:val="99"/>
    <w:semiHidden/>
    <w:unhideWhenUsed/>
    <w:rsid w:val="0072348C"/>
    <w:pPr>
      <w:jc w:val="left"/>
    </w:pPr>
  </w:style>
  <w:style w:type="character" w:customStyle="1" w:styleId="Char1">
    <w:name w:val="批注文字 Char"/>
    <w:basedOn w:val="a0"/>
    <w:link w:val="a9"/>
    <w:uiPriority w:val="99"/>
    <w:semiHidden/>
    <w:rsid w:val="0072348C"/>
  </w:style>
  <w:style w:type="paragraph" w:styleId="aa">
    <w:name w:val="annotation subject"/>
    <w:basedOn w:val="a9"/>
    <w:next w:val="a9"/>
    <w:link w:val="Char2"/>
    <w:uiPriority w:val="99"/>
    <w:semiHidden/>
    <w:unhideWhenUsed/>
    <w:rsid w:val="0072348C"/>
    <w:rPr>
      <w:b/>
      <w:bCs/>
    </w:rPr>
  </w:style>
  <w:style w:type="character" w:customStyle="1" w:styleId="Char2">
    <w:name w:val="批注主题 Char"/>
    <w:basedOn w:val="Char1"/>
    <w:link w:val="aa"/>
    <w:uiPriority w:val="99"/>
    <w:semiHidden/>
    <w:rsid w:val="0072348C"/>
    <w:rPr>
      <w:b/>
      <w:bCs/>
    </w:rPr>
  </w:style>
  <w:style w:type="paragraph" w:styleId="ab">
    <w:name w:val="Balloon Text"/>
    <w:basedOn w:val="a"/>
    <w:link w:val="Char3"/>
    <w:uiPriority w:val="99"/>
    <w:semiHidden/>
    <w:unhideWhenUsed/>
    <w:rsid w:val="0072348C"/>
    <w:rPr>
      <w:sz w:val="18"/>
      <w:szCs w:val="18"/>
    </w:rPr>
  </w:style>
  <w:style w:type="character" w:customStyle="1" w:styleId="Char3">
    <w:name w:val="批注框文本 Char"/>
    <w:basedOn w:val="a0"/>
    <w:link w:val="ab"/>
    <w:uiPriority w:val="99"/>
    <w:semiHidden/>
    <w:rsid w:val="00723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790">
      <w:bodyDiv w:val="1"/>
      <w:marLeft w:val="0"/>
      <w:marRight w:val="0"/>
      <w:marTop w:val="0"/>
      <w:marBottom w:val="0"/>
      <w:divBdr>
        <w:top w:val="none" w:sz="0" w:space="0" w:color="auto"/>
        <w:left w:val="none" w:sz="0" w:space="0" w:color="auto"/>
        <w:bottom w:val="none" w:sz="0" w:space="0" w:color="auto"/>
        <w:right w:val="none" w:sz="0" w:space="0" w:color="auto"/>
      </w:divBdr>
    </w:div>
    <w:div w:id="14085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5227.html" TargetMode="External"/><Relationship Id="rId18" Type="http://schemas.openxmlformats.org/officeDocument/2006/relationships/hyperlink" Target="http://ssfb86.com/index/News/detail/newsid/1036.html" TargetMode="External"/><Relationship Id="rId26" Type="http://schemas.openxmlformats.org/officeDocument/2006/relationships/hyperlink" Target="http://ssfb86.com/index/News/detail/newsid/1325.html" TargetMode="External"/><Relationship Id="rId39" Type="http://schemas.openxmlformats.org/officeDocument/2006/relationships/hyperlink" Target="http://ssfb86.com/index/News/detail/newsid/465.html" TargetMode="External"/><Relationship Id="rId3" Type="http://schemas.openxmlformats.org/officeDocument/2006/relationships/settings" Target="settings.xml"/><Relationship Id="rId21" Type="http://schemas.openxmlformats.org/officeDocument/2006/relationships/hyperlink" Target="http://ssfb86.com/index/News/detail/newsid/1680.html" TargetMode="External"/><Relationship Id="rId34" Type="http://schemas.openxmlformats.org/officeDocument/2006/relationships/hyperlink" Target="http://ssfb86.com/index/News/detail/newsid/1680.html" TargetMode="External"/><Relationship Id="rId42" Type="http://schemas.openxmlformats.org/officeDocument/2006/relationships/hyperlink" Target="http://ssfb86.com/index/News/detail/newsid/7031.html" TargetMode="External"/><Relationship Id="rId47" Type="http://schemas.openxmlformats.org/officeDocument/2006/relationships/hyperlink" Target="http://ssfb86.com/index/News/detail/newsid/5434.html" TargetMode="External"/><Relationship Id="rId50" Type="http://schemas.openxmlformats.org/officeDocument/2006/relationships/fontTable" Target="fontTable.xml"/><Relationship Id="rId7" Type="http://schemas.openxmlformats.org/officeDocument/2006/relationships/hyperlink" Target="http://ssfb86.com/index/News/detail/newsid/7031.html" TargetMode="External"/><Relationship Id="rId12" Type="http://schemas.openxmlformats.org/officeDocument/2006/relationships/hyperlink" Target="http://ssfb86.com/index/News/detail/newsid/5227.html" TargetMode="External"/><Relationship Id="rId17" Type="http://schemas.openxmlformats.org/officeDocument/2006/relationships/hyperlink" Target="http://ssfb86.com/index/News/detail/newsid/3210.html" TargetMode="External"/><Relationship Id="rId25" Type="http://schemas.openxmlformats.org/officeDocument/2006/relationships/hyperlink" Target="http://ssfb86.com/index/News/detail/newsid/1793.html" TargetMode="External"/><Relationship Id="rId33" Type="http://schemas.openxmlformats.org/officeDocument/2006/relationships/hyperlink" Target="http://ssfb86.com/index/News/detail/newsid/7032.html" TargetMode="External"/><Relationship Id="rId38" Type="http://schemas.openxmlformats.org/officeDocument/2006/relationships/hyperlink" Target="http://ssfb86.com/index/News/detail/newsid/4681.html" TargetMode="External"/><Relationship Id="rId46" Type="http://schemas.openxmlformats.org/officeDocument/2006/relationships/hyperlink" Target="http://ssfb86.com/index/News/detail/newsid/4939.html" TargetMode="External"/><Relationship Id="rId2" Type="http://schemas.microsoft.com/office/2007/relationships/stylesWithEffects" Target="stylesWithEffects.xml"/><Relationship Id="rId16" Type="http://schemas.openxmlformats.org/officeDocument/2006/relationships/hyperlink" Target="http://ssfb86.com/index/News/detail/newsid/1036.html" TargetMode="External"/><Relationship Id="rId20" Type="http://schemas.openxmlformats.org/officeDocument/2006/relationships/hyperlink" Target="http://ssfb86.com/index/News/detail/newsid/7031.html" TargetMode="External"/><Relationship Id="rId29" Type="http://schemas.openxmlformats.org/officeDocument/2006/relationships/hyperlink" Target="http://ssfb86.com/index/News/detail/newsid/1881.html" TargetMode="External"/><Relationship Id="rId41" Type="http://schemas.openxmlformats.org/officeDocument/2006/relationships/hyperlink" Target="http://ssfb86.com/index/News/detail/newsid/5073.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715.html" TargetMode="External"/><Relationship Id="rId24" Type="http://schemas.openxmlformats.org/officeDocument/2006/relationships/hyperlink" Target="http://ssfb86.com/index/News/detail/newsid/1793.html" TargetMode="External"/><Relationship Id="rId32" Type="http://schemas.openxmlformats.org/officeDocument/2006/relationships/hyperlink" Target="http://ssfb86.com/index/News/detail/newsid/596.html" TargetMode="External"/><Relationship Id="rId37" Type="http://schemas.openxmlformats.org/officeDocument/2006/relationships/hyperlink" Target="http://ssfb86.com/index/News/detail/newsid/1680.html" TargetMode="External"/><Relationship Id="rId40" Type="http://schemas.openxmlformats.org/officeDocument/2006/relationships/hyperlink" Target="http://ssfb86.com/index/News/detail/newsid/1680.html" TargetMode="External"/><Relationship Id="rId45" Type="http://schemas.openxmlformats.org/officeDocument/2006/relationships/hyperlink" Target="http://ssfb86.com/index/News/detail/newsid/437.html" TargetMode="External"/><Relationship Id="rId5" Type="http://schemas.openxmlformats.org/officeDocument/2006/relationships/footnotes" Target="footnotes.xml"/><Relationship Id="rId15" Type="http://schemas.openxmlformats.org/officeDocument/2006/relationships/hyperlink" Target="http://ssfb86.com/index/News/detail/newsid/3210.html" TargetMode="External"/><Relationship Id="rId23" Type="http://schemas.openxmlformats.org/officeDocument/2006/relationships/hyperlink" Target="http://ssfb86.com/index/News/detail/newsid/7031.html" TargetMode="External"/><Relationship Id="rId28" Type="http://schemas.openxmlformats.org/officeDocument/2006/relationships/hyperlink" Target="http://ssfb86.com/index/News/detail/newsid/3321.html" TargetMode="External"/><Relationship Id="rId36" Type="http://schemas.openxmlformats.org/officeDocument/2006/relationships/hyperlink" Target="http://ssfb86.com/index/News/detail/newsid/1680.html" TargetMode="External"/><Relationship Id="rId49" Type="http://schemas.openxmlformats.org/officeDocument/2006/relationships/footer" Target="footer1.xml"/><Relationship Id="rId10" Type="http://schemas.openxmlformats.org/officeDocument/2006/relationships/hyperlink" Target="http://ssfb86.com/index/News/detail/newsid/7031.html" TargetMode="External"/><Relationship Id="rId19" Type="http://schemas.openxmlformats.org/officeDocument/2006/relationships/hyperlink" Target="http://ssfb86.com/index/News/detail/newsid/3210.html" TargetMode="External"/><Relationship Id="rId31" Type="http://schemas.openxmlformats.org/officeDocument/2006/relationships/hyperlink" Target="http://ssfb86.com/index/News/detail/newsid/7031.html" TargetMode="External"/><Relationship Id="rId44" Type="http://schemas.openxmlformats.org/officeDocument/2006/relationships/hyperlink" Target="http://ssfb86.com/index/News/detail/newsid/460.html" TargetMode="External"/><Relationship Id="rId4" Type="http://schemas.openxmlformats.org/officeDocument/2006/relationships/webSettings" Target="webSettings.xml"/><Relationship Id="rId9" Type="http://schemas.openxmlformats.org/officeDocument/2006/relationships/hyperlink" Target="http://ssfb86.com/index/News/detail/newsid/7031.html" TargetMode="External"/><Relationship Id="rId14" Type="http://schemas.openxmlformats.org/officeDocument/2006/relationships/comments" Target="comments.xml"/><Relationship Id="rId22" Type="http://schemas.openxmlformats.org/officeDocument/2006/relationships/hyperlink" Target="http://ssfb86.com/index/News/detail/newsid/7031.html" TargetMode="External"/><Relationship Id="rId27" Type="http://schemas.openxmlformats.org/officeDocument/2006/relationships/hyperlink" Target="http://ssfb86.com/index/News/detail/newsid/7032.html" TargetMode="External"/><Relationship Id="rId30" Type="http://schemas.openxmlformats.org/officeDocument/2006/relationships/hyperlink" Target="http://ssfb86.com/index/News/detail/newsid/7032.html" TargetMode="External"/><Relationship Id="rId35" Type="http://schemas.openxmlformats.org/officeDocument/2006/relationships/hyperlink" Target="http://ssfb86.com/index/News/detail/newsid/2229.html" TargetMode="External"/><Relationship Id="rId43" Type="http://schemas.openxmlformats.org/officeDocument/2006/relationships/hyperlink" Target="http://ssfb86.com/index/News/detail/newsid/7032.html" TargetMode="External"/><Relationship Id="rId48" Type="http://schemas.openxmlformats.org/officeDocument/2006/relationships/hyperlink" Target="http://ssfb86.com/index/News/detail/newsid/5528.html" TargetMode="External"/><Relationship Id="rId8" Type="http://schemas.openxmlformats.org/officeDocument/2006/relationships/hyperlink" Target="http://ssfb86.com/index/News/detail/newsid/7031.html"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19</cp:revision>
  <dcterms:created xsi:type="dcterms:W3CDTF">2020-06-29T14:03:00Z</dcterms:created>
  <dcterms:modified xsi:type="dcterms:W3CDTF">2021-04-05T06:13:00Z</dcterms:modified>
</cp:coreProperties>
</file>