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CA448" w14:textId="77777777" w:rsidR="003773C5" w:rsidRDefault="003773C5" w:rsidP="008D63C6">
      <w:pPr>
        <w:jc w:val="center"/>
        <w:rPr>
          <w:rFonts w:asciiTheme="minorEastAsia" w:hAnsiTheme="minorEastAsia" w:hint="eastAsia"/>
          <w:sz w:val="44"/>
          <w:szCs w:val="44"/>
        </w:rPr>
      </w:pPr>
    </w:p>
    <w:p w14:paraId="6E63822A" w14:textId="423E5338" w:rsidR="00F57C18" w:rsidRDefault="00C117A5" w:rsidP="008D63C6">
      <w:pPr>
        <w:jc w:val="center"/>
        <w:rPr>
          <w:rFonts w:asciiTheme="minorEastAsia" w:hAnsiTheme="minorEastAsia"/>
          <w:sz w:val="44"/>
          <w:szCs w:val="44"/>
        </w:rPr>
      </w:pPr>
      <w:r>
        <w:rPr>
          <w:rFonts w:asciiTheme="minorEastAsia" w:hAnsiTheme="minorEastAsia"/>
          <w:sz w:val="44"/>
          <w:szCs w:val="44"/>
        </w:rPr>
        <w:t>7</w:t>
      </w:r>
      <w:r w:rsidR="003D4A0F">
        <w:rPr>
          <w:rFonts w:asciiTheme="minorEastAsia" w:hAnsiTheme="minorEastAsia"/>
          <w:sz w:val="44"/>
          <w:szCs w:val="44"/>
        </w:rPr>
        <w:t>.</w:t>
      </w:r>
      <w:r w:rsidR="004F392F">
        <w:rPr>
          <w:rFonts w:asciiTheme="minorEastAsia" w:hAnsiTheme="minorEastAsia"/>
          <w:sz w:val="44"/>
          <w:szCs w:val="44"/>
        </w:rPr>
        <w:t>4.</w:t>
      </w:r>
      <w:r w:rsidR="00871FAF">
        <w:rPr>
          <w:rFonts w:asciiTheme="minorEastAsia" w:hAnsiTheme="minorEastAsia"/>
          <w:sz w:val="44"/>
          <w:szCs w:val="44"/>
        </w:rPr>
        <w:t>2.</w:t>
      </w:r>
      <w:r w:rsidR="0040090E">
        <w:rPr>
          <w:rFonts w:asciiTheme="minorEastAsia" w:hAnsiTheme="minorEastAsia"/>
          <w:sz w:val="44"/>
          <w:szCs w:val="44"/>
        </w:rPr>
        <w:t>2</w:t>
      </w:r>
      <w:r w:rsidR="00903C04">
        <w:rPr>
          <w:rFonts w:asciiTheme="minorEastAsia" w:hAnsiTheme="minorEastAsia" w:hint="eastAsia"/>
          <w:sz w:val="44"/>
          <w:szCs w:val="44"/>
        </w:rPr>
        <w:t>.</w:t>
      </w:r>
      <w:r w:rsidR="003C50D9">
        <w:rPr>
          <w:rFonts w:asciiTheme="minorEastAsia" w:hAnsiTheme="minorEastAsia"/>
          <w:sz w:val="44"/>
          <w:szCs w:val="44"/>
        </w:rPr>
        <w:t>2</w:t>
      </w:r>
      <w:r w:rsidR="008D63C6" w:rsidRPr="00740A21">
        <w:rPr>
          <w:rFonts w:asciiTheme="minorEastAsia" w:hAnsiTheme="minorEastAsia"/>
          <w:sz w:val="44"/>
          <w:szCs w:val="44"/>
        </w:rPr>
        <w:t xml:space="preserve">  </w:t>
      </w:r>
      <w:r w:rsidR="00025D6A">
        <w:rPr>
          <w:rFonts w:asciiTheme="minorEastAsia" w:hAnsiTheme="minorEastAsia" w:hint="eastAsia"/>
          <w:sz w:val="44"/>
          <w:szCs w:val="44"/>
        </w:rPr>
        <w:t>[废止]</w:t>
      </w:r>
      <w:r w:rsidR="00025D6A">
        <w:rPr>
          <w:rFonts w:asciiTheme="minorEastAsia" w:hAnsiTheme="minorEastAsia"/>
          <w:sz w:val="44"/>
          <w:szCs w:val="44"/>
        </w:rPr>
        <w:t>——</w:t>
      </w:r>
      <w:r w:rsidR="003C50D9">
        <w:rPr>
          <w:rFonts w:asciiTheme="minorEastAsia" w:hAnsiTheme="minorEastAsia" w:hint="eastAsia"/>
          <w:sz w:val="44"/>
          <w:szCs w:val="44"/>
        </w:rPr>
        <w:t>汇</w:t>
      </w:r>
      <w:proofErr w:type="gramStart"/>
      <w:r w:rsidR="003C50D9">
        <w:rPr>
          <w:rFonts w:asciiTheme="minorEastAsia" w:hAnsiTheme="minorEastAsia" w:hint="eastAsia"/>
          <w:sz w:val="44"/>
          <w:szCs w:val="44"/>
        </w:rPr>
        <w:t>缴工作</w:t>
      </w:r>
      <w:proofErr w:type="gramEnd"/>
      <w:r w:rsidR="003C50D9">
        <w:rPr>
          <w:rFonts w:asciiTheme="minorEastAsia" w:hAnsiTheme="minorEastAsia" w:hint="eastAsia"/>
          <w:sz w:val="44"/>
          <w:szCs w:val="44"/>
        </w:rPr>
        <w:t>规程</w:t>
      </w:r>
    </w:p>
    <w:p w14:paraId="23D4FF0E" w14:textId="4F943A06" w:rsidR="00E47AE1" w:rsidRDefault="00E47AE1" w:rsidP="000D0CF3">
      <w:pPr>
        <w:pStyle w:val="a7"/>
        <w:spacing w:beforeLines="50" w:before="156" w:beforeAutospacing="0" w:afterLines="50" w:after="156" w:afterAutospacing="0" w:line="540" w:lineRule="atLeast"/>
        <w:ind w:firstLineChars="200" w:firstLine="480"/>
      </w:pPr>
    </w:p>
    <w:p w14:paraId="245D6ABB" w14:textId="723BF73B" w:rsidR="00025D6A" w:rsidRPr="0040090E" w:rsidRDefault="00025D6A" w:rsidP="000D0CF3">
      <w:pPr>
        <w:pStyle w:val="a7"/>
        <w:spacing w:beforeLines="50" w:before="156" w:beforeAutospacing="0" w:afterLines="50" w:after="156" w:afterAutospacing="0" w:line="540" w:lineRule="atLeast"/>
        <w:ind w:firstLineChars="200" w:firstLine="420"/>
        <w:rPr>
          <w:rFonts w:hint="eastAsia"/>
        </w:rPr>
      </w:pPr>
      <w:r w:rsidRPr="00025D6A">
        <w:rPr>
          <w:rFonts w:asciiTheme="minorHAnsi" w:eastAsiaTheme="minorEastAsia" w:hAnsiTheme="minorHAnsi" w:cstheme="minorBidi" w:hint="eastAsia"/>
          <w:color w:val="000000"/>
          <w:kern w:val="2"/>
          <w:sz w:val="21"/>
          <w:szCs w:val="22"/>
          <w:shd w:val="clear" w:color="auto" w:fill="FFFFFF"/>
        </w:rPr>
        <w:t>[</w:t>
      </w:r>
      <w:hyperlink r:id="rId8" w:tgtFrame="_self" w:history="1">
        <w:r w:rsidRPr="00025D6A">
          <w:rPr>
            <w:rFonts w:asciiTheme="minorHAnsi" w:eastAsiaTheme="minorEastAsia" w:hAnsiTheme="minorHAnsi" w:cstheme="minorBidi" w:hint="eastAsia"/>
            <w:color w:val="0070C0"/>
            <w:kern w:val="2"/>
            <w:sz w:val="21"/>
            <w:szCs w:val="22"/>
            <w:u w:val="single"/>
            <w:shd w:val="clear" w:color="auto" w:fill="FFFFFF"/>
          </w:rPr>
          <w:t>国家税务总局公告</w:t>
        </w:r>
        <w:r w:rsidRPr="00025D6A">
          <w:rPr>
            <w:rFonts w:asciiTheme="minorHAnsi" w:eastAsiaTheme="minorEastAsia" w:hAnsiTheme="minorHAnsi" w:cstheme="minorBidi" w:hint="eastAsia"/>
            <w:color w:val="0070C0"/>
            <w:kern w:val="2"/>
            <w:sz w:val="21"/>
            <w:szCs w:val="22"/>
            <w:u w:val="single"/>
            <w:shd w:val="clear" w:color="auto" w:fill="FFFFFF"/>
          </w:rPr>
          <w:t>2021</w:t>
        </w:r>
        <w:r w:rsidRPr="00025D6A">
          <w:rPr>
            <w:rFonts w:asciiTheme="minorHAnsi" w:eastAsiaTheme="minorEastAsia" w:hAnsiTheme="minorHAnsi" w:cstheme="minorBidi" w:hint="eastAsia"/>
            <w:color w:val="0070C0"/>
            <w:kern w:val="2"/>
            <w:sz w:val="21"/>
            <w:szCs w:val="22"/>
            <w:u w:val="single"/>
            <w:shd w:val="clear" w:color="auto" w:fill="FFFFFF"/>
          </w:rPr>
          <w:t>年第</w:t>
        </w:r>
        <w:r w:rsidRPr="00025D6A">
          <w:rPr>
            <w:rFonts w:asciiTheme="minorHAnsi" w:eastAsiaTheme="minorEastAsia" w:hAnsiTheme="minorHAnsi" w:cstheme="minorBidi" w:hint="eastAsia"/>
            <w:color w:val="0070C0"/>
            <w:kern w:val="2"/>
            <w:sz w:val="21"/>
            <w:szCs w:val="22"/>
            <w:u w:val="single"/>
            <w:shd w:val="clear" w:color="auto" w:fill="FFFFFF"/>
          </w:rPr>
          <w:t>22</w:t>
        </w:r>
        <w:r w:rsidRPr="00025D6A">
          <w:rPr>
            <w:rFonts w:asciiTheme="minorHAnsi" w:eastAsiaTheme="minorEastAsia" w:hAnsiTheme="minorHAnsi" w:cstheme="minorBidi" w:hint="eastAsia"/>
            <w:color w:val="0070C0"/>
            <w:kern w:val="2"/>
            <w:sz w:val="21"/>
            <w:szCs w:val="22"/>
            <w:u w:val="single"/>
            <w:shd w:val="clear" w:color="auto" w:fill="FFFFFF"/>
          </w:rPr>
          <w:t>号</w:t>
        </w:r>
      </w:hyperlink>
      <w:r w:rsidRPr="00025D6A">
        <w:rPr>
          <w:rFonts w:asciiTheme="minorHAnsi" w:eastAsiaTheme="minorEastAsia" w:hAnsiTheme="minorHAnsi" w:cstheme="minorBidi" w:hint="eastAsia"/>
          <w:color w:val="0070C0"/>
          <w:kern w:val="2"/>
          <w:sz w:val="21"/>
          <w:szCs w:val="22"/>
          <w:shd w:val="clear" w:color="auto" w:fill="FFFFFF"/>
        </w:rPr>
        <w:t>第十五项规定，本文废止</w:t>
      </w:r>
      <w:r w:rsidRPr="00025D6A">
        <w:rPr>
          <w:rFonts w:asciiTheme="minorHAnsi" w:eastAsiaTheme="minorEastAsia" w:hAnsiTheme="minorHAnsi" w:cstheme="minorBidi" w:hint="eastAsia"/>
          <w:color w:val="0070C0"/>
          <w:kern w:val="2"/>
          <w:sz w:val="21"/>
          <w:szCs w:val="22"/>
          <w:shd w:val="clear" w:color="auto" w:fill="FFFFFF"/>
        </w:rPr>
        <w:t>]</w:t>
      </w:r>
    </w:p>
    <w:p w14:paraId="06AA8305" w14:textId="194BB311" w:rsidR="00881A3C" w:rsidRPr="00025D6A" w:rsidRDefault="00881A3C" w:rsidP="00881A3C">
      <w:pPr>
        <w:widowControl/>
        <w:shd w:val="clear" w:color="auto" w:fill="FFFFFF"/>
        <w:spacing w:beforeLines="50" w:before="156" w:line="480" w:lineRule="atLeast"/>
        <w:ind w:firstLineChars="150" w:firstLine="360"/>
        <w:jc w:val="left"/>
        <w:rPr>
          <w:rFonts w:asciiTheme="minorEastAsia" w:hAnsiTheme="minorEastAsia" w:cs="宋体"/>
          <w:strike/>
          <w:color w:val="000000" w:themeColor="text1"/>
          <w:kern w:val="0"/>
          <w:sz w:val="24"/>
          <w:szCs w:val="24"/>
        </w:rPr>
      </w:pPr>
      <w:r w:rsidRPr="00025D6A">
        <w:rPr>
          <w:rFonts w:asciiTheme="minorEastAsia" w:hAnsiTheme="minorEastAsia" w:cs="宋体" w:hint="eastAsia"/>
          <w:strike/>
          <w:color w:val="000000" w:themeColor="text1"/>
          <w:kern w:val="0"/>
          <w:sz w:val="24"/>
          <w:szCs w:val="24"/>
        </w:rPr>
        <w:t>为贯彻落实</w:t>
      </w:r>
      <w:r w:rsidR="00216972" w:rsidRPr="00025D6A">
        <w:rPr>
          <w:rFonts w:hint="eastAsia"/>
          <w:strike/>
          <w:color w:val="333333"/>
          <w:sz w:val="24"/>
          <w:szCs w:val="24"/>
          <w:shd w:val="clear" w:color="auto" w:fill="FFFFFF"/>
        </w:rPr>
        <w:t>《国家税务总局关于印发〈非居民企业所得税汇算清缴管理办法〉的通知》（</w:t>
      </w:r>
      <w:hyperlink r:id="rId9" w:tgtFrame="_self" w:history="1">
        <w:r w:rsidR="00216972" w:rsidRPr="00025D6A">
          <w:rPr>
            <w:rFonts w:hint="eastAsia"/>
            <w:strike/>
            <w:color w:val="6E6E6E"/>
            <w:sz w:val="24"/>
            <w:szCs w:val="24"/>
            <w:u w:val="single"/>
            <w:shd w:val="clear" w:color="auto" w:fill="FFFFFF"/>
          </w:rPr>
          <w:t>国税发</w:t>
        </w:r>
        <w:r w:rsidR="00216972" w:rsidRPr="00025D6A">
          <w:rPr>
            <w:rFonts w:hint="eastAsia"/>
            <w:strike/>
            <w:color w:val="6E6E6E"/>
            <w:sz w:val="24"/>
            <w:szCs w:val="24"/>
            <w:u w:val="single"/>
            <w:shd w:val="clear" w:color="auto" w:fill="FFFFFF"/>
          </w:rPr>
          <w:t>[2009]6</w:t>
        </w:r>
        <w:r w:rsidR="00216972" w:rsidRPr="00025D6A">
          <w:rPr>
            <w:rFonts w:hint="eastAsia"/>
            <w:strike/>
            <w:color w:val="6E6E6E"/>
            <w:sz w:val="24"/>
            <w:szCs w:val="24"/>
            <w:u w:val="single"/>
            <w:shd w:val="clear" w:color="auto" w:fill="FFFFFF"/>
          </w:rPr>
          <w:t>号</w:t>
        </w:r>
      </w:hyperlink>
      <w:r w:rsidR="00216972" w:rsidRPr="00025D6A">
        <w:rPr>
          <w:rFonts w:hint="eastAsia"/>
          <w:strike/>
          <w:color w:val="333333"/>
          <w:sz w:val="24"/>
          <w:szCs w:val="24"/>
          <w:shd w:val="clear" w:color="auto" w:fill="FFFFFF"/>
        </w:rPr>
        <w:t>，以下简称《</w:t>
      </w:r>
      <w:hyperlink r:id="rId10" w:tgtFrame="_self" w:history="1">
        <w:r w:rsidR="00216972" w:rsidRPr="00025D6A">
          <w:rPr>
            <w:rFonts w:hint="eastAsia"/>
            <w:strike/>
            <w:color w:val="6E6E6E"/>
            <w:sz w:val="24"/>
            <w:szCs w:val="24"/>
            <w:u w:val="single"/>
            <w:shd w:val="clear" w:color="auto" w:fill="FFFFFF"/>
          </w:rPr>
          <w:t>办法</w:t>
        </w:r>
      </w:hyperlink>
      <w:r w:rsidR="00216972" w:rsidRPr="00025D6A">
        <w:rPr>
          <w:rFonts w:hint="eastAsia"/>
          <w:strike/>
          <w:color w:val="333333"/>
          <w:sz w:val="24"/>
          <w:szCs w:val="24"/>
          <w:shd w:val="clear" w:color="auto" w:fill="FFFFFF"/>
        </w:rPr>
        <w:t>》）</w:t>
      </w:r>
      <w:r w:rsidRPr="00025D6A">
        <w:rPr>
          <w:rFonts w:asciiTheme="minorEastAsia" w:hAnsiTheme="minorEastAsia" w:cs="宋体" w:hint="eastAsia"/>
          <w:strike/>
          <w:color w:val="000000" w:themeColor="text1"/>
          <w:kern w:val="0"/>
          <w:sz w:val="24"/>
          <w:szCs w:val="24"/>
        </w:rPr>
        <w:t>，规范税务机关对非居民企业所得税的汇算清缴工作，提高汇算清缴工作质量，制定本规程。</w:t>
      </w:r>
    </w:p>
    <w:p w14:paraId="5670FE74" w14:textId="77777777" w:rsidR="00881A3C" w:rsidRPr="00025D6A" w:rsidRDefault="00881A3C" w:rsidP="00881A3C">
      <w:pPr>
        <w:pStyle w:val="1"/>
        <w:spacing w:before="50" w:after="0" w:line="480" w:lineRule="atLeast"/>
        <w:rPr>
          <w:rFonts w:asciiTheme="minorEastAsia" w:hAnsiTheme="minorEastAsia"/>
          <w:strike/>
          <w:color w:val="000000" w:themeColor="text1"/>
          <w:sz w:val="24"/>
          <w:szCs w:val="24"/>
        </w:rPr>
      </w:pPr>
      <w:r w:rsidRPr="00025D6A">
        <w:rPr>
          <w:rFonts w:asciiTheme="minorEastAsia" w:hAnsiTheme="minorEastAsia" w:hint="eastAsia"/>
          <w:strike/>
          <w:color w:val="000000" w:themeColor="text1"/>
          <w:sz w:val="24"/>
          <w:szCs w:val="24"/>
        </w:rPr>
        <w:t>一、汇算清缴工作内容</w:t>
      </w:r>
    </w:p>
    <w:p w14:paraId="47DE855A" w14:textId="4D7D10D3" w:rsidR="00881A3C" w:rsidRPr="00025D6A" w:rsidRDefault="00881A3C" w:rsidP="00881A3C">
      <w:pPr>
        <w:widowControl/>
        <w:shd w:val="clear" w:color="auto" w:fill="FFFFFF"/>
        <w:spacing w:beforeLines="50" w:before="156" w:line="480" w:lineRule="atLeast"/>
        <w:ind w:firstLineChars="150" w:firstLine="360"/>
        <w:jc w:val="left"/>
        <w:rPr>
          <w:rFonts w:asciiTheme="minorEastAsia" w:hAnsiTheme="minorEastAsia" w:cs="宋体"/>
          <w:strike/>
          <w:color w:val="000000" w:themeColor="text1"/>
          <w:kern w:val="0"/>
          <w:sz w:val="24"/>
          <w:szCs w:val="24"/>
        </w:rPr>
      </w:pPr>
      <w:r w:rsidRPr="00025D6A">
        <w:rPr>
          <w:rFonts w:asciiTheme="minorEastAsia" w:hAnsiTheme="minorEastAsia" w:cs="宋体" w:hint="eastAsia"/>
          <w:strike/>
          <w:color w:val="000000" w:themeColor="text1"/>
          <w:kern w:val="0"/>
          <w:sz w:val="24"/>
          <w:szCs w:val="24"/>
        </w:rPr>
        <w:t>非居民企业所得税汇算清缴包括两方面内容：</w:t>
      </w:r>
      <w:proofErr w:type="gramStart"/>
      <w:r w:rsidRPr="00025D6A">
        <w:rPr>
          <w:rFonts w:asciiTheme="minorEastAsia" w:hAnsiTheme="minorEastAsia" w:cs="宋体" w:hint="eastAsia"/>
          <w:strike/>
          <w:color w:val="000000" w:themeColor="text1"/>
          <w:kern w:val="0"/>
          <w:sz w:val="24"/>
          <w:szCs w:val="24"/>
        </w:rPr>
        <w:t>一</w:t>
      </w:r>
      <w:proofErr w:type="gramEnd"/>
      <w:r w:rsidRPr="00025D6A">
        <w:rPr>
          <w:rFonts w:asciiTheme="minorEastAsia" w:hAnsiTheme="minorEastAsia" w:cs="宋体" w:hint="eastAsia"/>
          <w:strike/>
          <w:color w:val="000000" w:themeColor="text1"/>
          <w:kern w:val="0"/>
          <w:sz w:val="24"/>
          <w:szCs w:val="24"/>
        </w:rPr>
        <w:t>是非居民企业（以下简称企业）应首先按照《</w:t>
      </w:r>
      <w:hyperlink r:id="rId11" w:history="1">
        <w:r w:rsidRPr="00025D6A">
          <w:rPr>
            <w:rStyle w:val="a8"/>
            <w:rFonts w:asciiTheme="minorEastAsia" w:hAnsiTheme="minorEastAsia" w:cs="宋体" w:hint="eastAsia"/>
            <w:strike/>
            <w:kern w:val="0"/>
            <w:sz w:val="24"/>
            <w:szCs w:val="24"/>
          </w:rPr>
          <w:t>办法</w:t>
        </w:r>
      </w:hyperlink>
      <w:r w:rsidRPr="00025D6A">
        <w:rPr>
          <w:rFonts w:asciiTheme="minorEastAsia" w:hAnsiTheme="minorEastAsia" w:cs="宋体" w:hint="eastAsia"/>
          <w:strike/>
          <w:color w:val="000000" w:themeColor="text1"/>
          <w:kern w:val="0"/>
          <w:sz w:val="24"/>
          <w:szCs w:val="24"/>
        </w:rPr>
        <w:t>》的规定，自行调整、计算本纳税年度的实际应纳税所得额、</w:t>
      </w:r>
      <w:proofErr w:type="gramStart"/>
      <w:r w:rsidRPr="00025D6A">
        <w:rPr>
          <w:rFonts w:asciiTheme="minorEastAsia" w:hAnsiTheme="minorEastAsia" w:cs="宋体" w:hint="eastAsia"/>
          <w:strike/>
          <w:color w:val="000000" w:themeColor="text1"/>
          <w:kern w:val="0"/>
          <w:sz w:val="24"/>
          <w:szCs w:val="24"/>
        </w:rPr>
        <w:t>实际应纳</w:t>
      </w:r>
      <w:proofErr w:type="gramEnd"/>
      <w:r w:rsidRPr="00025D6A">
        <w:rPr>
          <w:rFonts w:asciiTheme="minorEastAsia" w:hAnsiTheme="minorEastAsia" w:cs="宋体" w:hint="eastAsia"/>
          <w:strike/>
          <w:color w:val="000000" w:themeColor="text1"/>
          <w:kern w:val="0"/>
          <w:sz w:val="24"/>
          <w:szCs w:val="24"/>
        </w:rPr>
        <w:t>所得税额，</w:t>
      </w:r>
      <w:proofErr w:type="gramStart"/>
      <w:r w:rsidRPr="00025D6A">
        <w:rPr>
          <w:rFonts w:asciiTheme="minorEastAsia" w:hAnsiTheme="minorEastAsia" w:cs="宋体" w:hint="eastAsia"/>
          <w:strike/>
          <w:color w:val="000000" w:themeColor="text1"/>
          <w:kern w:val="0"/>
          <w:sz w:val="24"/>
          <w:szCs w:val="24"/>
        </w:rPr>
        <w:t>自核本纳税</w:t>
      </w:r>
      <w:proofErr w:type="gramEnd"/>
      <w:r w:rsidRPr="00025D6A">
        <w:rPr>
          <w:rFonts w:asciiTheme="minorEastAsia" w:hAnsiTheme="minorEastAsia" w:cs="宋体" w:hint="eastAsia"/>
          <w:strike/>
          <w:color w:val="000000" w:themeColor="text1"/>
          <w:kern w:val="0"/>
          <w:sz w:val="24"/>
          <w:szCs w:val="24"/>
        </w:rPr>
        <w:t>年度应补（退）所得税税款并缴纳应补税款；二是主管税务机关对企业报送的申报表及其他有关资料进行审核，下发汇缴事项通知书，办理年度所得税多退少补工作，并进行资料汇总、情况分析和工作总结。</w:t>
      </w:r>
    </w:p>
    <w:p w14:paraId="3EAEA609" w14:textId="04B25F00" w:rsidR="00881A3C" w:rsidRPr="00025D6A" w:rsidRDefault="00881A3C" w:rsidP="00881A3C">
      <w:pPr>
        <w:widowControl/>
        <w:shd w:val="clear" w:color="auto" w:fill="FFFFFF"/>
        <w:spacing w:beforeLines="50" w:before="156" w:line="480" w:lineRule="atLeast"/>
        <w:ind w:firstLineChars="150" w:firstLine="360"/>
        <w:jc w:val="right"/>
        <w:rPr>
          <w:rFonts w:asciiTheme="minorEastAsia" w:hAnsiTheme="minorEastAsia" w:cs="宋体"/>
          <w:strike/>
          <w:color w:val="000000" w:themeColor="text1"/>
          <w:kern w:val="0"/>
          <w:sz w:val="24"/>
          <w:szCs w:val="24"/>
        </w:rPr>
      </w:pPr>
      <w:r w:rsidRPr="00025D6A">
        <w:rPr>
          <w:rFonts w:asciiTheme="minorEastAsia" w:hAnsiTheme="minorEastAsia" w:hint="eastAsia"/>
          <w:strike/>
          <w:color w:val="000000" w:themeColor="text1"/>
          <w:sz w:val="24"/>
          <w:szCs w:val="24"/>
          <w:shd w:val="clear" w:color="auto" w:fill="FFFFFF"/>
        </w:rPr>
        <w:t>（</w:t>
      </w:r>
      <w:hyperlink r:id="rId12" w:history="1">
        <w:r w:rsidRPr="00025D6A">
          <w:rPr>
            <w:rStyle w:val="a8"/>
            <w:rFonts w:asciiTheme="minorEastAsia" w:hAnsiTheme="minorEastAsia" w:hint="eastAsia"/>
            <w:strike/>
            <w:sz w:val="24"/>
            <w:szCs w:val="24"/>
            <w:shd w:val="clear" w:color="auto" w:fill="FFFFFF"/>
          </w:rPr>
          <w:t>国税发[2009]11号</w:t>
        </w:r>
      </w:hyperlink>
      <w:r w:rsidRPr="00025D6A">
        <w:rPr>
          <w:rFonts w:asciiTheme="minorEastAsia" w:hAnsiTheme="minorEastAsia" w:hint="eastAsia"/>
          <w:strike/>
          <w:color w:val="000000" w:themeColor="text1"/>
          <w:sz w:val="24"/>
          <w:szCs w:val="24"/>
          <w:shd w:val="clear" w:color="auto" w:fill="FFFFFF"/>
        </w:rPr>
        <w:t>第一条）</w:t>
      </w:r>
    </w:p>
    <w:p w14:paraId="4D248707" w14:textId="77777777" w:rsidR="00881A3C" w:rsidRPr="00025D6A" w:rsidRDefault="00881A3C" w:rsidP="00881A3C">
      <w:pPr>
        <w:pStyle w:val="1"/>
        <w:spacing w:before="50" w:after="0" w:line="480" w:lineRule="atLeast"/>
        <w:rPr>
          <w:rFonts w:asciiTheme="minorEastAsia" w:hAnsiTheme="minorEastAsia"/>
          <w:strike/>
          <w:color w:val="000000" w:themeColor="text1"/>
          <w:sz w:val="24"/>
          <w:szCs w:val="24"/>
        </w:rPr>
      </w:pPr>
      <w:r w:rsidRPr="00025D6A">
        <w:rPr>
          <w:rFonts w:asciiTheme="minorEastAsia" w:hAnsiTheme="minorEastAsia" w:hint="eastAsia"/>
          <w:strike/>
          <w:color w:val="000000" w:themeColor="text1"/>
          <w:sz w:val="24"/>
          <w:szCs w:val="24"/>
        </w:rPr>
        <w:t>二、汇算清缴工作程序</w:t>
      </w:r>
    </w:p>
    <w:p w14:paraId="0D5CF6A1" w14:textId="77777777" w:rsidR="00881A3C" w:rsidRPr="00025D6A" w:rsidRDefault="00881A3C" w:rsidP="00881A3C">
      <w:pPr>
        <w:widowControl/>
        <w:shd w:val="clear" w:color="auto" w:fill="FFFFFF"/>
        <w:spacing w:beforeLines="50" w:before="156" w:line="480" w:lineRule="atLeast"/>
        <w:ind w:firstLineChars="150" w:firstLine="360"/>
        <w:jc w:val="left"/>
        <w:rPr>
          <w:rFonts w:asciiTheme="minorEastAsia" w:hAnsiTheme="minorEastAsia" w:cs="宋体"/>
          <w:strike/>
          <w:color w:val="000000" w:themeColor="text1"/>
          <w:kern w:val="0"/>
          <w:sz w:val="24"/>
          <w:szCs w:val="24"/>
        </w:rPr>
      </w:pPr>
      <w:r w:rsidRPr="00025D6A">
        <w:rPr>
          <w:rFonts w:asciiTheme="minorEastAsia" w:hAnsiTheme="minorEastAsia" w:cs="宋体" w:hint="eastAsia"/>
          <w:strike/>
          <w:color w:val="000000" w:themeColor="text1"/>
          <w:kern w:val="0"/>
          <w:sz w:val="24"/>
          <w:szCs w:val="24"/>
        </w:rPr>
        <w:t>企业所得税汇算清缴工作分为准备、实施、总结三个阶段，各阶段工作的主要内容及时间要求安排如下：</w:t>
      </w:r>
    </w:p>
    <w:p w14:paraId="426E4539" w14:textId="7203072D" w:rsidR="00881A3C" w:rsidRPr="00025D6A" w:rsidRDefault="00881A3C" w:rsidP="00881A3C">
      <w:pPr>
        <w:widowControl/>
        <w:shd w:val="clear" w:color="auto" w:fill="FFFFFF"/>
        <w:spacing w:beforeLines="50" w:before="156" w:line="480" w:lineRule="atLeast"/>
        <w:ind w:firstLineChars="150" w:firstLine="360"/>
        <w:jc w:val="right"/>
        <w:rPr>
          <w:rFonts w:asciiTheme="minorEastAsia" w:hAnsiTheme="minorEastAsia" w:cs="宋体"/>
          <w:strike/>
          <w:color w:val="000000" w:themeColor="text1"/>
          <w:kern w:val="0"/>
          <w:sz w:val="24"/>
          <w:szCs w:val="24"/>
        </w:rPr>
      </w:pPr>
      <w:r w:rsidRPr="00025D6A">
        <w:rPr>
          <w:rFonts w:asciiTheme="minorEastAsia" w:hAnsiTheme="minorEastAsia" w:hint="eastAsia"/>
          <w:strike/>
          <w:color w:val="000000" w:themeColor="text1"/>
          <w:sz w:val="24"/>
          <w:szCs w:val="24"/>
          <w:shd w:val="clear" w:color="auto" w:fill="FFFFFF"/>
        </w:rPr>
        <w:t>（</w:t>
      </w:r>
      <w:hyperlink r:id="rId13" w:history="1">
        <w:r w:rsidR="00216972" w:rsidRPr="00025D6A">
          <w:rPr>
            <w:rStyle w:val="a8"/>
            <w:rFonts w:asciiTheme="minorEastAsia" w:hAnsiTheme="minorEastAsia" w:hint="eastAsia"/>
            <w:strike/>
            <w:sz w:val="24"/>
            <w:szCs w:val="24"/>
            <w:shd w:val="clear" w:color="auto" w:fill="FFFFFF"/>
          </w:rPr>
          <w:t>国税发[2009]11号</w:t>
        </w:r>
      </w:hyperlink>
      <w:r w:rsidRPr="00025D6A">
        <w:rPr>
          <w:rFonts w:asciiTheme="minorEastAsia" w:hAnsiTheme="minorEastAsia" w:hint="eastAsia"/>
          <w:strike/>
          <w:color w:val="000000" w:themeColor="text1"/>
          <w:sz w:val="24"/>
          <w:szCs w:val="24"/>
          <w:shd w:val="clear" w:color="auto" w:fill="FFFFFF"/>
        </w:rPr>
        <w:t>第二条）</w:t>
      </w:r>
    </w:p>
    <w:p w14:paraId="1B62612B" w14:textId="77777777" w:rsidR="00881A3C" w:rsidRPr="00025D6A" w:rsidRDefault="00881A3C" w:rsidP="00881A3C">
      <w:pPr>
        <w:pStyle w:val="2"/>
        <w:spacing w:before="50" w:after="0" w:line="480" w:lineRule="atLeast"/>
        <w:rPr>
          <w:rFonts w:asciiTheme="minorEastAsia" w:eastAsiaTheme="minorEastAsia" w:hAnsiTheme="minorEastAsia"/>
          <w:strike/>
          <w:color w:val="000000" w:themeColor="text1"/>
          <w:sz w:val="24"/>
          <w:szCs w:val="24"/>
        </w:rPr>
      </w:pPr>
      <w:r w:rsidRPr="00025D6A">
        <w:rPr>
          <w:rFonts w:asciiTheme="minorEastAsia" w:eastAsiaTheme="minorEastAsia" w:hAnsiTheme="minorEastAsia" w:hint="eastAsia"/>
          <w:strike/>
          <w:color w:val="000000" w:themeColor="text1"/>
          <w:sz w:val="24"/>
          <w:szCs w:val="24"/>
        </w:rPr>
        <w:t>（一）准备阶段。</w:t>
      </w:r>
    </w:p>
    <w:p w14:paraId="283670B6" w14:textId="77777777" w:rsidR="00881A3C" w:rsidRPr="00025D6A" w:rsidRDefault="00881A3C" w:rsidP="00881A3C">
      <w:pPr>
        <w:widowControl/>
        <w:shd w:val="clear" w:color="auto" w:fill="FFFFFF"/>
        <w:spacing w:beforeLines="50" w:before="156" w:line="480" w:lineRule="atLeast"/>
        <w:ind w:firstLineChars="150" w:firstLine="360"/>
        <w:jc w:val="left"/>
        <w:rPr>
          <w:rFonts w:asciiTheme="minorEastAsia" w:hAnsiTheme="minorEastAsia" w:cs="宋体"/>
          <w:strike/>
          <w:color w:val="000000" w:themeColor="text1"/>
          <w:kern w:val="0"/>
          <w:sz w:val="24"/>
          <w:szCs w:val="24"/>
        </w:rPr>
      </w:pPr>
      <w:r w:rsidRPr="00025D6A">
        <w:rPr>
          <w:rFonts w:asciiTheme="minorEastAsia" w:hAnsiTheme="minorEastAsia" w:cs="宋体" w:hint="eastAsia"/>
          <w:strike/>
          <w:color w:val="000000" w:themeColor="text1"/>
          <w:kern w:val="0"/>
          <w:sz w:val="24"/>
          <w:szCs w:val="24"/>
        </w:rPr>
        <w:t>主管税务机关应在年度终了之日起三个月内做好以下准备工作：</w:t>
      </w:r>
    </w:p>
    <w:p w14:paraId="4B8EB189" w14:textId="553F03BC" w:rsidR="00881A3C" w:rsidRPr="00025D6A" w:rsidRDefault="00881A3C" w:rsidP="00881A3C">
      <w:pPr>
        <w:widowControl/>
        <w:shd w:val="clear" w:color="auto" w:fill="FFFFFF"/>
        <w:spacing w:beforeLines="50" w:before="156" w:line="480" w:lineRule="atLeast"/>
        <w:ind w:firstLineChars="150" w:firstLine="360"/>
        <w:jc w:val="right"/>
        <w:rPr>
          <w:rFonts w:asciiTheme="minorEastAsia" w:hAnsiTheme="minorEastAsia" w:cs="宋体"/>
          <w:strike/>
          <w:color w:val="000000" w:themeColor="text1"/>
          <w:kern w:val="0"/>
          <w:sz w:val="24"/>
          <w:szCs w:val="24"/>
        </w:rPr>
      </w:pPr>
      <w:r w:rsidRPr="00025D6A">
        <w:rPr>
          <w:rFonts w:asciiTheme="minorEastAsia" w:hAnsiTheme="minorEastAsia" w:hint="eastAsia"/>
          <w:strike/>
          <w:color w:val="000000" w:themeColor="text1"/>
          <w:sz w:val="24"/>
          <w:szCs w:val="24"/>
          <w:shd w:val="clear" w:color="auto" w:fill="FFFFFF"/>
        </w:rPr>
        <w:t>（</w:t>
      </w:r>
      <w:hyperlink r:id="rId14" w:history="1">
        <w:r w:rsidR="00216972" w:rsidRPr="00025D6A">
          <w:rPr>
            <w:rStyle w:val="a8"/>
            <w:rFonts w:asciiTheme="minorEastAsia" w:hAnsiTheme="minorEastAsia" w:hint="eastAsia"/>
            <w:strike/>
            <w:sz w:val="24"/>
            <w:szCs w:val="24"/>
            <w:shd w:val="clear" w:color="auto" w:fill="FFFFFF"/>
          </w:rPr>
          <w:t>国税发[2009]11号</w:t>
        </w:r>
      </w:hyperlink>
      <w:r w:rsidRPr="00025D6A">
        <w:rPr>
          <w:rFonts w:asciiTheme="minorEastAsia" w:hAnsiTheme="minorEastAsia" w:hint="eastAsia"/>
          <w:strike/>
          <w:color w:val="000000" w:themeColor="text1"/>
          <w:sz w:val="24"/>
          <w:szCs w:val="24"/>
          <w:shd w:val="clear" w:color="auto" w:fill="FFFFFF"/>
        </w:rPr>
        <w:t>第二条第一款）</w:t>
      </w:r>
    </w:p>
    <w:p w14:paraId="3C3DB02F" w14:textId="77777777" w:rsidR="00881A3C" w:rsidRPr="00025D6A" w:rsidRDefault="00881A3C" w:rsidP="00881A3C">
      <w:pPr>
        <w:pStyle w:val="3"/>
        <w:spacing w:before="50" w:after="0" w:line="480" w:lineRule="atLeast"/>
        <w:rPr>
          <w:rFonts w:asciiTheme="minorEastAsia" w:hAnsiTheme="minorEastAsia"/>
          <w:strike/>
          <w:color w:val="000000" w:themeColor="text1"/>
          <w:sz w:val="24"/>
          <w:szCs w:val="24"/>
        </w:rPr>
      </w:pPr>
      <w:r w:rsidRPr="00025D6A">
        <w:rPr>
          <w:rFonts w:asciiTheme="minorEastAsia" w:hAnsiTheme="minorEastAsia" w:hint="eastAsia"/>
          <w:strike/>
          <w:color w:val="000000" w:themeColor="text1"/>
          <w:sz w:val="24"/>
          <w:szCs w:val="24"/>
        </w:rPr>
        <w:lastRenderedPageBreak/>
        <w:t>1.宣传辅导。</w:t>
      </w:r>
    </w:p>
    <w:p w14:paraId="259CC5A1" w14:textId="77777777" w:rsidR="00881A3C" w:rsidRPr="00025D6A" w:rsidRDefault="00881A3C" w:rsidP="00881A3C">
      <w:pPr>
        <w:widowControl/>
        <w:shd w:val="clear" w:color="auto" w:fill="FFFFFF"/>
        <w:spacing w:beforeLines="50" w:before="156" w:line="480" w:lineRule="atLeast"/>
        <w:ind w:firstLineChars="150" w:firstLine="360"/>
        <w:jc w:val="left"/>
        <w:rPr>
          <w:rFonts w:asciiTheme="minorEastAsia" w:hAnsiTheme="minorEastAsia" w:cs="宋体"/>
          <w:strike/>
          <w:color w:val="000000" w:themeColor="text1"/>
          <w:kern w:val="0"/>
          <w:sz w:val="24"/>
          <w:szCs w:val="24"/>
        </w:rPr>
      </w:pPr>
      <w:r w:rsidRPr="00025D6A">
        <w:rPr>
          <w:rFonts w:asciiTheme="minorEastAsia" w:hAnsiTheme="minorEastAsia" w:cs="宋体" w:hint="eastAsia"/>
          <w:strike/>
          <w:color w:val="000000" w:themeColor="text1"/>
          <w:kern w:val="0"/>
          <w:sz w:val="24"/>
          <w:szCs w:val="24"/>
        </w:rPr>
        <w:t>以公告或其他方式向企业明确汇算清缴范围、时间要求、应报送的资料及其他应注意事项。必要时，应组织企业办税人员进行培训、辅导相关的税收政策和办税程序及手续。</w:t>
      </w:r>
    </w:p>
    <w:p w14:paraId="0A568111" w14:textId="42E37E7D" w:rsidR="00881A3C" w:rsidRPr="00025D6A" w:rsidRDefault="00881A3C" w:rsidP="00881A3C">
      <w:pPr>
        <w:widowControl/>
        <w:shd w:val="clear" w:color="auto" w:fill="FFFFFF"/>
        <w:spacing w:beforeLines="50" w:before="156" w:line="480" w:lineRule="atLeast"/>
        <w:ind w:firstLineChars="150" w:firstLine="360"/>
        <w:jc w:val="right"/>
        <w:rPr>
          <w:rFonts w:asciiTheme="minorEastAsia" w:hAnsiTheme="minorEastAsia" w:cs="宋体"/>
          <w:strike/>
          <w:color w:val="000000" w:themeColor="text1"/>
          <w:kern w:val="0"/>
          <w:sz w:val="24"/>
          <w:szCs w:val="24"/>
        </w:rPr>
      </w:pPr>
      <w:r w:rsidRPr="00025D6A">
        <w:rPr>
          <w:rFonts w:asciiTheme="minorEastAsia" w:hAnsiTheme="minorEastAsia" w:hint="eastAsia"/>
          <w:strike/>
          <w:color w:val="000000" w:themeColor="text1"/>
          <w:sz w:val="24"/>
          <w:szCs w:val="24"/>
          <w:shd w:val="clear" w:color="auto" w:fill="FFFFFF"/>
        </w:rPr>
        <w:t>（</w:t>
      </w:r>
      <w:hyperlink r:id="rId15" w:history="1">
        <w:r w:rsidR="00216972" w:rsidRPr="00025D6A">
          <w:rPr>
            <w:rStyle w:val="a8"/>
            <w:rFonts w:asciiTheme="minorEastAsia" w:hAnsiTheme="minorEastAsia" w:hint="eastAsia"/>
            <w:strike/>
            <w:sz w:val="24"/>
            <w:szCs w:val="24"/>
            <w:shd w:val="clear" w:color="auto" w:fill="FFFFFF"/>
          </w:rPr>
          <w:t>国税发[2009]11号</w:t>
        </w:r>
      </w:hyperlink>
      <w:r w:rsidRPr="00025D6A">
        <w:rPr>
          <w:rFonts w:asciiTheme="minorEastAsia" w:hAnsiTheme="minorEastAsia" w:hint="eastAsia"/>
          <w:strike/>
          <w:color w:val="000000" w:themeColor="text1"/>
          <w:sz w:val="24"/>
          <w:szCs w:val="24"/>
          <w:shd w:val="clear" w:color="auto" w:fill="FFFFFF"/>
        </w:rPr>
        <w:t>第二条第一款第一项）</w:t>
      </w:r>
    </w:p>
    <w:p w14:paraId="33A218E8" w14:textId="77777777" w:rsidR="00881A3C" w:rsidRPr="00025D6A" w:rsidRDefault="00881A3C" w:rsidP="00881A3C">
      <w:pPr>
        <w:pStyle w:val="3"/>
        <w:spacing w:before="50" w:after="0" w:line="480" w:lineRule="atLeast"/>
        <w:rPr>
          <w:rFonts w:asciiTheme="minorEastAsia" w:hAnsiTheme="minorEastAsia"/>
          <w:strike/>
          <w:color w:val="000000" w:themeColor="text1"/>
          <w:sz w:val="24"/>
          <w:szCs w:val="24"/>
        </w:rPr>
      </w:pPr>
      <w:r w:rsidRPr="00025D6A">
        <w:rPr>
          <w:rFonts w:asciiTheme="minorEastAsia" w:hAnsiTheme="minorEastAsia" w:hint="eastAsia"/>
          <w:strike/>
          <w:color w:val="000000" w:themeColor="text1"/>
          <w:sz w:val="24"/>
          <w:szCs w:val="24"/>
        </w:rPr>
        <w:t>2.明确职责。</w:t>
      </w:r>
    </w:p>
    <w:p w14:paraId="6CA24ACE" w14:textId="77777777" w:rsidR="00881A3C" w:rsidRPr="00025D6A" w:rsidRDefault="00881A3C" w:rsidP="00881A3C">
      <w:pPr>
        <w:widowControl/>
        <w:shd w:val="clear" w:color="auto" w:fill="FFFFFF"/>
        <w:spacing w:beforeLines="50" w:before="156" w:line="480" w:lineRule="atLeast"/>
        <w:ind w:firstLineChars="150" w:firstLine="360"/>
        <w:jc w:val="left"/>
        <w:rPr>
          <w:rFonts w:asciiTheme="minorEastAsia" w:hAnsiTheme="minorEastAsia" w:cs="宋体"/>
          <w:strike/>
          <w:color w:val="000000" w:themeColor="text1"/>
          <w:kern w:val="0"/>
          <w:sz w:val="24"/>
          <w:szCs w:val="24"/>
        </w:rPr>
      </w:pPr>
      <w:r w:rsidRPr="00025D6A">
        <w:rPr>
          <w:rFonts w:asciiTheme="minorEastAsia" w:hAnsiTheme="minorEastAsia" w:cs="宋体" w:hint="eastAsia"/>
          <w:strike/>
          <w:color w:val="000000" w:themeColor="text1"/>
          <w:kern w:val="0"/>
          <w:sz w:val="24"/>
          <w:szCs w:val="24"/>
        </w:rPr>
        <w:t>汇算清缴工作应有领导负责，由具体负责非居民企业所得税日常管理的部门组织实施，由各相关职能部门协同配合共同完成。必要时，应组织对相关工作人员的业务培训。</w:t>
      </w:r>
    </w:p>
    <w:p w14:paraId="291CA877" w14:textId="194FFEF3" w:rsidR="00881A3C" w:rsidRPr="00025D6A" w:rsidRDefault="00881A3C" w:rsidP="00881A3C">
      <w:pPr>
        <w:widowControl/>
        <w:shd w:val="clear" w:color="auto" w:fill="FFFFFF"/>
        <w:spacing w:beforeLines="50" w:before="156" w:line="480" w:lineRule="atLeast"/>
        <w:ind w:firstLineChars="150" w:firstLine="360"/>
        <w:jc w:val="right"/>
        <w:rPr>
          <w:rFonts w:asciiTheme="minorEastAsia" w:hAnsiTheme="minorEastAsia" w:cs="宋体"/>
          <w:strike/>
          <w:color w:val="000000" w:themeColor="text1"/>
          <w:kern w:val="0"/>
          <w:sz w:val="24"/>
          <w:szCs w:val="24"/>
        </w:rPr>
      </w:pPr>
      <w:r w:rsidRPr="00025D6A">
        <w:rPr>
          <w:rFonts w:asciiTheme="minorEastAsia" w:hAnsiTheme="minorEastAsia" w:hint="eastAsia"/>
          <w:strike/>
          <w:color w:val="000000" w:themeColor="text1"/>
          <w:sz w:val="24"/>
          <w:szCs w:val="24"/>
          <w:shd w:val="clear" w:color="auto" w:fill="FFFFFF"/>
        </w:rPr>
        <w:t>（</w:t>
      </w:r>
      <w:hyperlink r:id="rId16" w:history="1">
        <w:r w:rsidR="00216972" w:rsidRPr="00025D6A">
          <w:rPr>
            <w:rStyle w:val="a8"/>
            <w:rFonts w:asciiTheme="minorEastAsia" w:hAnsiTheme="minorEastAsia" w:hint="eastAsia"/>
            <w:strike/>
            <w:sz w:val="24"/>
            <w:szCs w:val="24"/>
            <w:shd w:val="clear" w:color="auto" w:fill="FFFFFF"/>
          </w:rPr>
          <w:t>国税发[2009]11号</w:t>
        </w:r>
      </w:hyperlink>
      <w:r w:rsidRPr="00025D6A">
        <w:rPr>
          <w:rFonts w:asciiTheme="minorEastAsia" w:hAnsiTheme="minorEastAsia" w:hint="eastAsia"/>
          <w:strike/>
          <w:color w:val="000000" w:themeColor="text1"/>
          <w:sz w:val="24"/>
          <w:szCs w:val="24"/>
          <w:shd w:val="clear" w:color="auto" w:fill="FFFFFF"/>
        </w:rPr>
        <w:t>第二条第一款第二项）</w:t>
      </w:r>
    </w:p>
    <w:p w14:paraId="4B7798CC" w14:textId="77777777" w:rsidR="00881A3C" w:rsidRPr="00025D6A" w:rsidRDefault="00881A3C" w:rsidP="00881A3C">
      <w:pPr>
        <w:pStyle w:val="3"/>
        <w:spacing w:before="50" w:after="0" w:line="480" w:lineRule="atLeast"/>
        <w:rPr>
          <w:rFonts w:asciiTheme="minorEastAsia" w:hAnsiTheme="minorEastAsia"/>
          <w:strike/>
          <w:color w:val="000000" w:themeColor="text1"/>
          <w:sz w:val="24"/>
          <w:szCs w:val="24"/>
        </w:rPr>
      </w:pPr>
      <w:r w:rsidRPr="00025D6A">
        <w:rPr>
          <w:rFonts w:asciiTheme="minorEastAsia" w:hAnsiTheme="minorEastAsia" w:hint="eastAsia"/>
          <w:strike/>
          <w:color w:val="000000" w:themeColor="text1"/>
          <w:sz w:val="24"/>
          <w:szCs w:val="24"/>
        </w:rPr>
        <w:t>3.建立台账。</w:t>
      </w:r>
    </w:p>
    <w:p w14:paraId="462DB375" w14:textId="77777777" w:rsidR="00881A3C" w:rsidRPr="00025D6A" w:rsidRDefault="00881A3C" w:rsidP="00881A3C">
      <w:pPr>
        <w:widowControl/>
        <w:shd w:val="clear" w:color="auto" w:fill="FFFFFF"/>
        <w:spacing w:beforeLines="50" w:before="156" w:line="480" w:lineRule="atLeast"/>
        <w:ind w:firstLineChars="150" w:firstLine="360"/>
        <w:jc w:val="left"/>
        <w:rPr>
          <w:rFonts w:asciiTheme="minorEastAsia" w:hAnsiTheme="minorEastAsia" w:cs="宋体"/>
          <w:strike/>
          <w:color w:val="000000" w:themeColor="text1"/>
          <w:kern w:val="0"/>
          <w:sz w:val="24"/>
          <w:szCs w:val="24"/>
        </w:rPr>
      </w:pPr>
      <w:r w:rsidRPr="00025D6A">
        <w:rPr>
          <w:rFonts w:asciiTheme="minorEastAsia" w:hAnsiTheme="minorEastAsia" w:cs="宋体" w:hint="eastAsia"/>
          <w:strike/>
          <w:color w:val="000000" w:themeColor="text1"/>
          <w:kern w:val="0"/>
          <w:sz w:val="24"/>
          <w:szCs w:val="24"/>
        </w:rPr>
        <w:t>建立日常管理台账，主要记载企业预缴税款、享受税收优惠、弥补亏损等事项，以便在汇算清</w:t>
      </w:r>
      <w:proofErr w:type="gramStart"/>
      <w:r w:rsidRPr="00025D6A">
        <w:rPr>
          <w:rFonts w:asciiTheme="minorEastAsia" w:hAnsiTheme="minorEastAsia" w:cs="宋体" w:hint="eastAsia"/>
          <w:strike/>
          <w:color w:val="000000" w:themeColor="text1"/>
          <w:kern w:val="0"/>
          <w:sz w:val="24"/>
          <w:szCs w:val="24"/>
        </w:rPr>
        <w:t>激工作</w:t>
      </w:r>
      <w:proofErr w:type="gramEnd"/>
      <w:r w:rsidRPr="00025D6A">
        <w:rPr>
          <w:rFonts w:asciiTheme="minorEastAsia" w:hAnsiTheme="minorEastAsia" w:cs="宋体" w:hint="eastAsia"/>
          <w:strike/>
          <w:color w:val="000000" w:themeColor="text1"/>
          <w:kern w:val="0"/>
          <w:sz w:val="24"/>
          <w:szCs w:val="24"/>
        </w:rPr>
        <w:t>中进行核对。</w:t>
      </w:r>
    </w:p>
    <w:p w14:paraId="624A782D" w14:textId="26D379A7" w:rsidR="00881A3C" w:rsidRPr="00025D6A" w:rsidRDefault="00881A3C" w:rsidP="00881A3C">
      <w:pPr>
        <w:widowControl/>
        <w:shd w:val="clear" w:color="auto" w:fill="FFFFFF"/>
        <w:spacing w:beforeLines="50" w:before="156" w:line="480" w:lineRule="atLeast"/>
        <w:ind w:firstLineChars="150" w:firstLine="360"/>
        <w:jc w:val="right"/>
        <w:rPr>
          <w:rFonts w:asciiTheme="minorEastAsia" w:hAnsiTheme="minorEastAsia" w:cs="宋体"/>
          <w:strike/>
          <w:color w:val="000000" w:themeColor="text1"/>
          <w:kern w:val="0"/>
          <w:sz w:val="24"/>
          <w:szCs w:val="24"/>
        </w:rPr>
      </w:pPr>
      <w:r w:rsidRPr="00025D6A">
        <w:rPr>
          <w:rFonts w:asciiTheme="minorEastAsia" w:hAnsiTheme="minorEastAsia" w:hint="eastAsia"/>
          <w:strike/>
          <w:color w:val="000000" w:themeColor="text1"/>
          <w:sz w:val="24"/>
          <w:szCs w:val="24"/>
          <w:shd w:val="clear" w:color="auto" w:fill="FFFFFF"/>
        </w:rPr>
        <w:t>（</w:t>
      </w:r>
      <w:hyperlink r:id="rId17" w:history="1">
        <w:r w:rsidR="00216972" w:rsidRPr="00025D6A">
          <w:rPr>
            <w:rStyle w:val="a8"/>
            <w:rFonts w:asciiTheme="minorEastAsia" w:hAnsiTheme="minorEastAsia" w:hint="eastAsia"/>
            <w:strike/>
            <w:sz w:val="24"/>
            <w:szCs w:val="24"/>
            <w:shd w:val="clear" w:color="auto" w:fill="FFFFFF"/>
          </w:rPr>
          <w:t>国税发[2009]11号</w:t>
        </w:r>
      </w:hyperlink>
      <w:r w:rsidRPr="00025D6A">
        <w:rPr>
          <w:rFonts w:asciiTheme="minorEastAsia" w:hAnsiTheme="minorEastAsia" w:hint="eastAsia"/>
          <w:strike/>
          <w:color w:val="000000" w:themeColor="text1"/>
          <w:sz w:val="24"/>
          <w:szCs w:val="24"/>
          <w:shd w:val="clear" w:color="auto" w:fill="FFFFFF"/>
        </w:rPr>
        <w:t>第二条第一款第三项）</w:t>
      </w:r>
    </w:p>
    <w:p w14:paraId="5DF14D08" w14:textId="77777777" w:rsidR="00881A3C" w:rsidRPr="00025D6A" w:rsidRDefault="00881A3C" w:rsidP="00881A3C">
      <w:pPr>
        <w:pStyle w:val="3"/>
        <w:spacing w:before="50" w:after="0" w:line="480" w:lineRule="atLeast"/>
        <w:rPr>
          <w:rFonts w:asciiTheme="minorEastAsia" w:hAnsiTheme="minorEastAsia"/>
          <w:strike/>
          <w:color w:val="000000" w:themeColor="text1"/>
          <w:sz w:val="24"/>
          <w:szCs w:val="24"/>
        </w:rPr>
      </w:pPr>
      <w:r w:rsidRPr="00025D6A">
        <w:rPr>
          <w:rFonts w:asciiTheme="minorEastAsia" w:hAnsiTheme="minorEastAsia" w:hint="eastAsia"/>
          <w:strike/>
          <w:color w:val="000000" w:themeColor="text1"/>
          <w:sz w:val="24"/>
          <w:szCs w:val="24"/>
        </w:rPr>
        <w:t>4.备办文书。</w:t>
      </w:r>
    </w:p>
    <w:p w14:paraId="0D252153" w14:textId="77777777" w:rsidR="00881A3C" w:rsidRPr="00025D6A" w:rsidRDefault="00881A3C" w:rsidP="00881A3C">
      <w:pPr>
        <w:widowControl/>
        <w:shd w:val="clear" w:color="auto" w:fill="FFFFFF"/>
        <w:spacing w:beforeLines="50" w:before="156" w:line="480" w:lineRule="atLeast"/>
        <w:ind w:firstLineChars="150" w:firstLine="360"/>
        <w:jc w:val="left"/>
        <w:rPr>
          <w:rFonts w:asciiTheme="minorEastAsia" w:hAnsiTheme="minorEastAsia" w:cs="宋体"/>
          <w:strike/>
          <w:color w:val="000000" w:themeColor="text1"/>
          <w:kern w:val="0"/>
          <w:sz w:val="24"/>
          <w:szCs w:val="24"/>
        </w:rPr>
      </w:pPr>
      <w:r w:rsidRPr="00025D6A">
        <w:rPr>
          <w:rFonts w:asciiTheme="minorEastAsia" w:hAnsiTheme="minorEastAsia" w:cs="宋体" w:hint="eastAsia"/>
          <w:strike/>
          <w:color w:val="000000" w:themeColor="text1"/>
          <w:kern w:val="0"/>
          <w:sz w:val="24"/>
          <w:szCs w:val="24"/>
        </w:rPr>
        <w:t>向上级税务机关领取或按照规定的式样印制汇算清缴有关的表、证、单、书。</w:t>
      </w:r>
    </w:p>
    <w:p w14:paraId="647C1277" w14:textId="788D8466" w:rsidR="00881A3C" w:rsidRPr="00025D6A" w:rsidRDefault="00881A3C" w:rsidP="00881A3C">
      <w:pPr>
        <w:widowControl/>
        <w:shd w:val="clear" w:color="auto" w:fill="FFFFFF"/>
        <w:spacing w:beforeLines="50" w:before="156" w:line="480" w:lineRule="atLeast"/>
        <w:ind w:firstLineChars="150" w:firstLine="360"/>
        <w:jc w:val="right"/>
        <w:rPr>
          <w:rFonts w:asciiTheme="minorEastAsia" w:hAnsiTheme="minorEastAsia" w:cs="宋体"/>
          <w:strike/>
          <w:color w:val="000000" w:themeColor="text1"/>
          <w:kern w:val="0"/>
          <w:sz w:val="24"/>
          <w:szCs w:val="24"/>
        </w:rPr>
      </w:pPr>
      <w:r w:rsidRPr="00025D6A">
        <w:rPr>
          <w:rFonts w:asciiTheme="minorEastAsia" w:hAnsiTheme="minorEastAsia" w:hint="eastAsia"/>
          <w:strike/>
          <w:color w:val="000000" w:themeColor="text1"/>
          <w:sz w:val="24"/>
          <w:szCs w:val="24"/>
          <w:shd w:val="clear" w:color="auto" w:fill="FFFFFF"/>
        </w:rPr>
        <w:t>（</w:t>
      </w:r>
      <w:hyperlink r:id="rId18" w:history="1">
        <w:r w:rsidR="00216972" w:rsidRPr="00025D6A">
          <w:rPr>
            <w:rStyle w:val="a8"/>
            <w:rFonts w:asciiTheme="minorEastAsia" w:hAnsiTheme="minorEastAsia" w:hint="eastAsia"/>
            <w:strike/>
            <w:sz w:val="24"/>
            <w:szCs w:val="24"/>
            <w:shd w:val="clear" w:color="auto" w:fill="FFFFFF"/>
          </w:rPr>
          <w:t>国税发[2009]11号</w:t>
        </w:r>
      </w:hyperlink>
      <w:r w:rsidRPr="00025D6A">
        <w:rPr>
          <w:rFonts w:asciiTheme="minorEastAsia" w:hAnsiTheme="minorEastAsia" w:hint="eastAsia"/>
          <w:strike/>
          <w:color w:val="000000" w:themeColor="text1"/>
          <w:sz w:val="24"/>
          <w:szCs w:val="24"/>
          <w:shd w:val="clear" w:color="auto" w:fill="FFFFFF"/>
        </w:rPr>
        <w:t>第二条第一款第四项）</w:t>
      </w:r>
    </w:p>
    <w:p w14:paraId="06DD4A9B" w14:textId="77777777" w:rsidR="00881A3C" w:rsidRPr="00025D6A" w:rsidRDefault="00881A3C" w:rsidP="00881A3C">
      <w:pPr>
        <w:pStyle w:val="2"/>
        <w:spacing w:before="50" w:after="0" w:line="480" w:lineRule="atLeast"/>
        <w:rPr>
          <w:rFonts w:asciiTheme="minorEastAsia" w:eastAsiaTheme="minorEastAsia" w:hAnsiTheme="minorEastAsia"/>
          <w:strike/>
          <w:color w:val="000000" w:themeColor="text1"/>
          <w:sz w:val="24"/>
          <w:szCs w:val="24"/>
        </w:rPr>
      </w:pPr>
      <w:r w:rsidRPr="00025D6A">
        <w:rPr>
          <w:rFonts w:asciiTheme="minorEastAsia" w:eastAsiaTheme="minorEastAsia" w:hAnsiTheme="minorEastAsia" w:hint="eastAsia"/>
          <w:strike/>
          <w:color w:val="000000" w:themeColor="text1"/>
          <w:sz w:val="24"/>
          <w:szCs w:val="24"/>
        </w:rPr>
        <w:t>（二）实施阶段。</w:t>
      </w:r>
    </w:p>
    <w:p w14:paraId="7283DAF2" w14:textId="77777777" w:rsidR="00881A3C" w:rsidRPr="00025D6A" w:rsidRDefault="00881A3C" w:rsidP="00881A3C">
      <w:pPr>
        <w:widowControl/>
        <w:shd w:val="clear" w:color="auto" w:fill="FFFFFF"/>
        <w:spacing w:beforeLines="50" w:before="156" w:line="480" w:lineRule="atLeast"/>
        <w:ind w:firstLineChars="150" w:firstLine="360"/>
        <w:jc w:val="left"/>
        <w:rPr>
          <w:rFonts w:asciiTheme="minorEastAsia" w:hAnsiTheme="minorEastAsia" w:cs="宋体"/>
          <w:strike/>
          <w:color w:val="000000" w:themeColor="text1"/>
          <w:kern w:val="0"/>
          <w:sz w:val="24"/>
          <w:szCs w:val="24"/>
        </w:rPr>
      </w:pPr>
      <w:r w:rsidRPr="00025D6A">
        <w:rPr>
          <w:rFonts w:asciiTheme="minorEastAsia" w:hAnsiTheme="minorEastAsia" w:cs="宋体" w:hint="eastAsia"/>
          <w:strike/>
          <w:color w:val="000000" w:themeColor="text1"/>
          <w:kern w:val="0"/>
          <w:sz w:val="24"/>
          <w:szCs w:val="24"/>
        </w:rPr>
        <w:t>主管税务机关应在年度终了之日起五个月内完成企业年度所得税纳税申报表及有关资料的受理、审核以及办理处罚、税款的补（退）手续。</w:t>
      </w:r>
    </w:p>
    <w:p w14:paraId="4773706C" w14:textId="42EC73EF" w:rsidR="00881A3C" w:rsidRPr="00025D6A" w:rsidRDefault="00881A3C" w:rsidP="00881A3C">
      <w:pPr>
        <w:widowControl/>
        <w:shd w:val="clear" w:color="auto" w:fill="FFFFFF"/>
        <w:spacing w:beforeLines="50" w:before="156" w:line="480" w:lineRule="atLeast"/>
        <w:ind w:firstLineChars="150" w:firstLine="360"/>
        <w:jc w:val="right"/>
        <w:rPr>
          <w:rFonts w:asciiTheme="minorEastAsia" w:hAnsiTheme="minorEastAsia" w:cs="宋体"/>
          <w:strike/>
          <w:color w:val="000000" w:themeColor="text1"/>
          <w:kern w:val="0"/>
          <w:sz w:val="24"/>
          <w:szCs w:val="24"/>
        </w:rPr>
      </w:pPr>
      <w:r w:rsidRPr="00025D6A">
        <w:rPr>
          <w:rFonts w:asciiTheme="minorEastAsia" w:hAnsiTheme="minorEastAsia" w:hint="eastAsia"/>
          <w:strike/>
          <w:color w:val="000000" w:themeColor="text1"/>
          <w:sz w:val="24"/>
          <w:szCs w:val="24"/>
          <w:shd w:val="clear" w:color="auto" w:fill="FFFFFF"/>
        </w:rPr>
        <w:t>（</w:t>
      </w:r>
      <w:hyperlink r:id="rId19" w:history="1">
        <w:r w:rsidR="00216972" w:rsidRPr="00025D6A">
          <w:rPr>
            <w:rStyle w:val="a8"/>
            <w:rFonts w:asciiTheme="minorEastAsia" w:hAnsiTheme="minorEastAsia" w:hint="eastAsia"/>
            <w:strike/>
            <w:sz w:val="24"/>
            <w:szCs w:val="24"/>
            <w:shd w:val="clear" w:color="auto" w:fill="FFFFFF"/>
          </w:rPr>
          <w:t>国税发[2009]11号</w:t>
        </w:r>
      </w:hyperlink>
      <w:r w:rsidRPr="00025D6A">
        <w:rPr>
          <w:rFonts w:asciiTheme="minorEastAsia" w:hAnsiTheme="minorEastAsia" w:hint="eastAsia"/>
          <w:strike/>
          <w:color w:val="000000" w:themeColor="text1"/>
          <w:sz w:val="24"/>
          <w:szCs w:val="24"/>
          <w:shd w:val="clear" w:color="auto" w:fill="FFFFFF"/>
        </w:rPr>
        <w:t>第二条第二款）</w:t>
      </w:r>
    </w:p>
    <w:p w14:paraId="32ACB87A" w14:textId="77777777" w:rsidR="00881A3C" w:rsidRPr="00025D6A" w:rsidRDefault="00881A3C" w:rsidP="00881A3C">
      <w:pPr>
        <w:pStyle w:val="3"/>
        <w:spacing w:before="50" w:after="0" w:line="480" w:lineRule="atLeast"/>
        <w:rPr>
          <w:rFonts w:asciiTheme="minorEastAsia" w:hAnsiTheme="minorEastAsia"/>
          <w:strike/>
          <w:color w:val="000000" w:themeColor="text1"/>
          <w:sz w:val="24"/>
          <w:szCs w:val="24"/>
        </w:rPr>
      </w:pPr>
      <w:r w:rsidRPr="00025D6A">
        <w:rPr>
          <w:rFonts w:asciiTheme="minorEastAsia" w:hAnsiTheme="minorEastAsia" w:hint="eastAsia"/>
          <w:strike/>
          <w:color w:val="000000" w:themeColor="text1"/>
          <w:sz w:val="24"/>
          <w:szCs w:val="24"/>
        </w:rPr>
        <w:lastRenderedPageBreak/>
        <w:t>1.资料受理。</w:t>
      </w:r>
    </w:p>
    <w:p w14:paraId="272DE09C" w14:textId="77777777" w:rsidR="00881A3C" w:rsidRPr="00025D6A" w:rsidRDefault="00881A3C" w:rsidP="00881A3C">
      <w:pPr>
        <w:widowControl/>
        <w:shd w:val="clear" w:color="auto" w:fill="FFFFFF"/>
        <w:spacing w:beforeLines="50" w:before="156" w:line="480" w:lineRule="atLeast"/>
        <w:ind w:firstLineChars="150" w:firstLine="360"/>
        <w:jc w:val="left"/>
        <w:rPr>
          <w:rFonts w:asciiTheme="minorEastAsia" w:hAnsiTheme="minorEastAsia" w:cs="宋体"/>
          <w:strike/>
          <w:color w:val="000000" w:themeColor="text1"/>
          <w:kern w:val="0"/>
          <w:sz w:val="24"/>
          <w:szCs w:val="24"/>
        </w:rPr>
      </w:pPr>
      <w:r w:rsidRPr="00025D6A">
        <w:rPr>
          <w:rFonts w:asciiTheme="minorEastAsia" w:hAnsiTheme="minorEastAsia" w:cs="宋体" w:hint="eastAsia"/>
          <w:strike/>
          <w:color w:val="000000" w:themeColor="text1"/>
          <w:kern w:val="0"/>
          <w:sz w:val="24"/>
          <w:szCs w:val="24"/>
        </w:rPr>
        <w:t>主管税务机关接到企业的年度所得税纳税申报表和有关资料后，应检查企业报送的资料是否齐全，如发现企业未按规定报齐有关附表、文件等资料，应责令限期补齐；对填报项目不完整的，应退回企业并责令限期补正。</w:t>
      </w:r>
    </w:p>
    <w:p w14:paraId="260E94AB" w14:textId="43641DD2" w:rsidR="00881A3C" w:rsidRPr="00025D6A" w:rsidRDefault="00881A3C" w:rsidP="00881A3C">
      <w:pPr>
        <w:widowControl/>
        <w:shd w:val="clear" w:color="auto" w:fill="FFFFFF"/>
        <w:spacing w:beforeLines="50" w:before="156" w:line="480" w:lineRule="atLeast"/>
        <w:ind w:firstLineChars="150" w:firstLine="360"/>
        <w:jc w:val="right"/>
        <w:rPr>
          <w:rFonts w:asciiTheme="minorEastAsia" w:hAnsiTheme="minorEastAsia" w:cs="宋体"/>
          <w:strike/>
          <w:color w:val="000000" w:themeColor="text1"/>
          <w:kern w:val="0"/>
          <w:sz w:val="24"/>
          <w:szCs w:val="24"/>
        </w:rPr>
      </w:pPr>
      <w:bookmarkStart w:id="0" w:name="_Hlk13950125"/>
      <w:r w:rsidRPr="00025D6A">
        <w:rPr>
          <w:rFonts w:asciiTheme="minorEastAsia" w:hAnsiTheme="minorEastAsia" w:hint="eastAsia"/>
          <w:strike/>
          <w:color w:val="000000" w:themeColor="text1"/>
          <w:sz w:val="24"/>
          <w:szCs w:val="24"/>
          <w:shd w:val="clear" w:color="auto" w:fill="FFFFFF"/>
        </w:rPr>
        <w:t>（</w:t>
      </w:r>
      <w:hyperlink r:id="rId20" w:history="1">
        <w:r w:rsidR="00216972" w:rsidRPr="00025D6A">
          <w:rPr>
            <w:rStyle w:val="a8"/>
            <w:rFonts w:asciiTheme="minorEastAsia" w:hAnsiTheme="minorEastAsia" w:hint="eastAsia"/>
            <w:strike/>
            <w:sz w:val="24"/>
            <w:szCs w:val="24"/>
            <w:shd w:val="clear" w:color="auto" w:fill="FFFFFF"/>
          </w:rPr>
          <w:t>国税发[2009]11号</w:t>
        </w:r>
      </w:hyperlink>
      <w:r w:rsidRPr="00025D6A">
        <w:rPr>
          <w:rFonts w:asciiTheme="minorEastAsia" w:hAnsiTheme="minorEastAsia" w:hint="eastAsia"/>
          <w:strike/>
          <w:color w:val="000000" w:themeColor="text1"/>
          <w:sz w:val="24"/>
          <w:szCs w:val="24"/>
          <w:shd w:val="clear" w:color="auto" w:fill="FFFFFF"/>
        </w:rPr>
        <w:t>第二条第二款第一项）</w:t>
      </w:r>
    </w:p>
    <w:bookmarkEnd w:id="0"/>
    <w:p w14:paraId="186A2F5A" w14:textId="77777777" w:rsidR="00881A3C" w:rsidRPr="00025D6A" w:rsidRDefault="00881A3C" w:rsidP="00881A3C">
      <w:pPr>
        <w:pStyle w:val="3"/>
        <w:spacing w:before="50" w:after="0" w:line="480" w:lineRule="atLeast"/>
        <w:rPr>
          <w:rFonts w:asciiTheme="minorEastAsia" w:hAnsiTheme="minorEastAsia"/>
          <w:strike/>
          <w:color w:val="000000" w:themeColor="text1"/>
          <w:sz w:val="24"/>
          <w:szCs w:val="24"/>
        </w:rPr>
      </w:pPr>
      <w:r w:rsidRPr="00025D6A">
        <w:rPr>
          <w:rFonts w:asciiTheme="minorEastAsia" w:hAnsiTheme="minorEastAsia" w:hint="eastAsia"/>
          <w:strike/>
          <w:color w:val="000000" w:themeColor="text1"/>
          <w:sz w:val="24"/>
          <w:szCs w:val="24"/>
        </w:rPr>
        <w:t>2.资料审核。</w:t>
      </w:r>
    </w:p>
    <w:p w14:paraId="3CA75142" w14:textId="77777777" w:rsidR="00881A3C" w:rsidRPr="00025D6A" w:rsidRDefault="00881A3C" w:rsidP="00881A3C">
      <w:pPr>
        <w:widowControl/>
        <w:shd w:val="clear" w:color="auto" w:fill="FFFFFF"/>
        <w:spacing w:beforeLines="50" w:before="156" w:line="480" w:lineRule="atLeast"/>
        <w:ind w:firstLineChars="150" w:firstLine="360"/>
        <w:jc w:val="left"/>
        <w:rPr>
          <w:rFonts w:asciiTheme="minorEastAsia" w:hAnsiTheme="minorEastAsia" w:cs="宋体"/>
          <w:strike/>
          <w:color w:val="000000" w:themeColor="text1"/>
          <w:kern w:val="0"/>
          <w:sz w:val="24"/>
          <w:szCs w:val="24"/>
        </w:rPr>
      </w:pPr>
      <w:r w:rsidRPr="00025D6A">
        <w:rPr>
          <w:rFonts w:asciiTheme="minorEastAsia" w:hAnsiTheme="minorEastAsia" w:cs="宋体" w:hint="eastAsia"/>
          <w:strike/>
          <w:color w:val="000000" w:themeColor="text1"/>
          <w:kern w:val="0"/>
          <w:sz w:val="24"/>
          <w:szCs w:val="24"/>
        </w:rPr>
        <w:t>对企业报送的有关资料，主管税务机关应就以下几个方面内容进行审核：</w:t>
      </w:r>
    </w:p>
    <w:p w14:paraId="79E52857" w14:textId="77777777" w:rsidR="00881A3C" w:rsidRPr="00025D6A" w:rsidRDefault="00881A3C" w:rsidP="00881A3C">
      <w:pPr>
        <w:widowControl/>
        <w:shd w:val="clear" w:color="auto" w:fill="FFFFFF"/>
        <w:spacing w:beforeLines="50" w:before="156" w:line="480" w:lineRule="atLeast"/>
        <w:ind w:firstLineChars="150" w:firstLine="360"/>
        <w:jc w:val="left"/>
        <w:rPr>
          <w:rFonts w:asciiTheme="minorEastAsia" w:hAnsiTheme="minorEastAsia" w:cs="宋体"/>
          <w:strike/>
          <w:color w:val="000000" w:themeColor="text1"/>
          <w:kern w:val="0"/>
          <w:sz w:val="24"/>
          <w:szCs w:val="24"/>
        </w:rPr>
      </w:pPr>
      <w:r w:rsidRPr="00025D6A">
        <w:rPr>
          <w:rFonts w:asciiTheme="minorEastAsia" w:hAnsiTheme="minorEastAsia" w:cs="宋体" w:hint="eastAsia"/>
          <w:strike/>
          <w:color w:val="000000" w:themeColor="text1"/>
          <w:kern w:val="0"/>
          <w:sz w:val="24"/>
          <w:szCs w:val="24"/>
        </w:rPr>
        <w:t>（1）企业年度所得税纳税申报表及其附表与年度财务会计报告的数字是否一致，各项目之间的逻辑关系是否对应，计算是否正确。</w:t>
      </w:r>
    </w:p>
    <w:p w14:paraId="674989DD" w14:textId="77777777" w:rsidR="00881A3C" w:rsidRPr="00025D6A" w:rsidRDefault="00881A3C" w:rsidP="00881A3C">
      <w:pPr>
        <w:widowControl/>
        <w:shd w:val="clear" w:color="auto" w:fill="FFFFFF"/>
        <w:spacing w:beforeLines="50" w:before="156" w:line="480" w:lineRule="atLeast"/>
        <w:ind w:firstLineChars="150" w:firstLine="360"/>
        <w:jc w:val="left"/>
        <w:rPr>
          <w:rFonts w:asciiTheme="minorEastAsia" w:hAnsiTheme="minorEastAsia" w:cs="宋体"/>
          <w:strike/>
          <w:color w:val="000000" w:themeColor="text1"/>
          <w:kern w:val="0"/>
          <w:sz w:val="24"/>
          <w:szCs w:val="24"/>
        </w:rPr>
      </w:pPr>
      <w:r w:rsidRPr="00025D6A">
        <w:rPr>
          <w:rFonts w:asciiTheme="minorEastAsia" w:hAnsiTheme="minorEastAsia" w:cs="宋体" w:hint="eastAsia"/>
          <w:strike/>
          <w:color w:val="000000" w:themeColor="text1"/>
          <w:kern w:val="0"/>
          <w:sz w:val="24"/>
          <w:szCs w:val="24"/>
        </w:rPr>
        <w:t>（2）企业是否按规定结转或弥补以前年度亏损额。</w:t>
      </w:r>
    </w:p>
    <w:p w14:paraId="0B3AD1A8" w14:textId="77777777" w:rsidR="00881A3C" w:rsidRPr="00025D6A" w:rsidRDefault="00881A3C" w:rsidP="00881A3C">
      <w:pPr>
        <w:widowControl/>
        <w:shd w:val="clear" w:color="auto" w:fill="FFFFFF"/>
        <w:spacing w:beforeLines="50" w:before="156" w:line="480" w:lineRule="atLeast"/>
        <w:ind w:firstLineChars="150" w:firstLine="360"/>
        <w:jc w:val="left"/>
        <w:rPr>
          <w:rFonts w:asciiTheme="minorEastAsia" w:hAnsiTheme="minorEastAsia" w:cs="宋体"/>
          <w:strike/>
          <w:color w:val="000000" w:themeColor="text1"/>
          <w:kern w:val="0"/>
          <w:sz w:val="24"/>
          <w:szCs w:val="24"/>
        </w:rPr>
      </w:pPr>
      <w:r w:rsidRPr="00025D6A">
        <w:rPr>
          <w:rFonts w:asciiTheme="minorEastAsia" w:hAnsiTheme="minorEastAsia" w:cs="宋体" w:hint="eastAsia"/>
          <w:strike/>
          <w:color w:val="000000" w:themeColor="text1"/>
          <w:kern w:val="0"/>
          <w:sz w:val="24"/>
          <w:szCs w:val="24"/>
        </w:rPr>
        <w:t>（3）企业是否符合税收减免条件。</w:t>
      </w:r>
    </w:p>
    <w:p w14:paraId="6A89E2DC" w14:textId="77777777" w:rsidR="00881A3C" w:rsidRPr="00025D6A" w:rsidRDefault="00881A3C" w:rsidP="00881A3C">
      <w:pPr>
        <w:widowControl/>
        <w:shd w:val="clear" w:color="auto" w:fill="FFFFFF"/>
        <w:spacing w:beforeLines="50" w:before="156" w:line="480" w:lineRule="atLeast"/>
        <w:ind w:firstLineChars="150" w:firstLine="360"/>
        <w:jc w:val="left"/>
        <w:rPr>
          <w:rFonts w:asciiTheme="minorEastAsia" w:hAnsiTheme="minorEastAsia" w:cs="宋体"/>
          <w:strike/>
          <w:color w:val="000000" w:themeColor="text1"/>
          <w:kern w:val="0"/>
          <w:sz w:val="24"/>
          <w:szCs w:val="24"/>
        </w:rPr>
      </w:pPr>
      <w:r w:rsidRPr="00025D6A">
        <w:rPr>
          <w:rFonts w:asciiTheme="minorEastAsia" w:hAnsiTheme="minorEastAsia" w:cs="宋体" w:hint="eastAsia"/>
          <w:strike/>
          <w:color w:val="000000" w:themeColor="text1"/>
          <w:kern w:val="0"/>
          <w:sz w:val="24"/>
          <w:szCs w:val="24"/>
        </w:rPr>
        <w:t>（4）企业在中国境内设立两个或者两个以上机构、场所，选择由其主要机构、场所汇总缴纳企业所得税的，是否经税务机关审核批准，以及各机构、场所账表所记载涉及计算应纳税所得额的各项数据是否准确。</w:t>
      </w:r>
    </w:p>
    <w:p w14:paraId="46D1010A" w14:textId="77777777" w:rsidR="00881A3C" w:rsidRPr="00025D6A" w:rsidRDefault="00881A3C" w:rsidP="00881A3C">
      <w:pPr>
        <w:widowControl/>
        <w:shd w:val="clear" w:color="auto" w:fill="FFFFFF"/>
        <w:spacing w:beforeLines="50" w:before="156" w:line="480" w:lineRule="atLeast"/>
        <w:ind w:firstLineChars="150" w:firstLine="360"/>
        <w:jc w:val="left"/>
        <w:rPr>
          <w:rFonts w:asciiTheme="minorEastAsia" w:hAnsiTheme="minorEastAsia" w:cs="宋体"/>
          <w:strike/>
          <w:color w:val="000000" w:themeColor="text1"/>
          <w:kern w:val="0"/>
          <w:sz w:val="24"/>
          <w:szCs w:val="24"/>
        </w:rPr>
      </w:pPr>
      <w:r w:rsidRPr="00025D6A">
        <w:rPr>
          <w:rFonts w:asciiTheme="minorEastAsia" w:hAnsiTheme="minorEastAsia" w:cs="宋体" w:hint="eastAsia"/>
          <w:strike/>
          <w:color w:val="000000" w:themeColor="text1"/>
          <w:kern w:val="0"/>
          <w:sz w:val="24"/>
          <w:szCs w:val="24"/>
        </w:rPr>
        <w:t>（5）企业有来源于中国境外的应纳税所得额的，境外所得应补企业所得税额是否正确。</w:t>
      </w:r>
    </w:p>
    <w:p w14:paraId="5B21C4C8" w14:textId="77777777" w:rsidR="00881A3C" w:rsidRPr="00025D6A" w:rsidRDefault="00881A3C" w:rsidP="00881A3C">
      <w:pPr>
        <w:widowControl/>
        <w:shd w:val="clear" w:color="auto" w:fill="FFFFFF"/>
        <w:spacing w:beforeLines="50" w:before="156" w:line="480" w:lineRule="atLeast"/>
        <w:ind w:firstLineChars="150" w:firstLine="360"/>
        <w:jc w:val="left"/>
        <w:rPr>
          <w:rFonts w:asciiTheme="minorEastAsia" w:hAnsiTheme="minorEastAsia" w:cs="宋体"/>
          <w:strike/>
          <w:color w:val="000000" w:themeColor="text1"/>
          <w:kern w:val="0"/>
          <w:sz w:val="24"/>
          <w:szCs w:val="24"/>
        </w:rPr>
      </w:pPr>
      <w:r w:rsidRPr="00025D6A">
        <w:rPr>
          <w:rFonts w:asciiTheme="minorEastAsia" w:hAnsiTheme="minorEastAsia" w:cs="宋体" w:hint="eastAsia"/>
          <w:strike/>
          <w:color w:val="000000" w:themeColor="text1"/>
          <w:kern w:val="0"/>
          <w:sz w:val="24"/>
          <w:szCs w:val="24"/>
        </w:rPr>
        <w:t>（6）企业已预缴税款填写是否正确。</w:t>
      </w:r>
    </w:p>
    <w:p w14:paraId="398718EE" w14:textId="45AB359B" w:rsidR="00881A3C" w:rsidRPr="00025D6A" w:rsidRDefault="00881A3C" w:rsidP="00881A3C">
      <w:pPr>
        <w:widowControl/>
        <w:shd w:val="clear" w:color="auto" w:fill="FFFFFF"/>
        <w:spacing w:beforeLines="50" w:before="156" w:line="480" w:lineRule="atLeast"/>
        <w:ind w:firstLineChars="150" w:firstLine="360"/>
        <w:jc w:val="right"/>
        <w:rPr>
          <w:rFonts w:asciiTheme="minorEastAsia" w:hAnsiTheme="minorEastAsia" w:cs="宋体"/>
          <w:strike/>
          <w:color w:val="000000" w:themeColor="text1"/>
          <w:kern w:val="0"/>
          <w:sz w:val="24"/>
          <w:szCs w:val="24"/>
        </w:rPr>
      </w:pPr>
      <w:r w:rsidRPr="00025D6A">
        <w:rPr>
          <w:rFonts w:asciiTheme="minorEastAsia" w:hAnsiTheme="minorEastAsia" w:hint="eastAsia"/>
          <w:strike/>
          <w:color w:val="000000" w:themeColor="text1"/>
          <w:sz w:val="24"/>
          <w:szCs w:val="24"/>
          <w:shd w:val="clear" w:color="auto" w:fill="FFFFFF"/>
        </w:rPr>
        <w:t>（</w:t>
      </w:r>
      <w:hyperlink r:id="rId21" w:history="1">
        <w:r w:rsidR="00216972" w:rsidRPr="00025D6A">
          <w:rPr>
            <w:rStyle w:val="a8"/>
            <w:rFonts w:asciiTheme="minorEastAsia" w:hAnsiTheme="minorEastAsia" w:hint="eastAsia"/>
            <w:strike/>
            <w:sz w:val="24"/>
            <w:szCs w:val="24"/>
            <w:shd w:val="clear" w:color="auto" w:fill="FFFFFF"/>
          </w:rPr>
          <w:t>国税发[2009]11号</w:t>
        </w:r>
      </w:hyperlink>
      <w:r w:rsidRPr="00025D6A">
        <w:rPr>
          <w:rFonts w:asciiTheme="minorEastAsia" w:hAnsiTheme="minorEastAsia" w:hint="eastAsia"/>
          <w:strike/>
          <w:color w:val="000000" w:themeColor="text1"/>
          <w:sz w:val="24"/>
          <w:szCs w:val="24"/>
          <w:shd w:val="clear" w:color="auto" w:fill="FFFFFF"/>
        </w:rPr>
        <w:t>第二条第二款第二项）</w:t>
      </w:r>
    </w:p>
    <w:p w14:paraId="0ED427FF" w14:textId="77777777" w:rsidR="00881A3C" w:rsidRPr="00025D6A" w:rsidRDefault="00881A3C" w:rsidP="00881A3C">
      <w:pPr>
        <w:pStyle w:val="3"/>
        <w:spacing w:before="50" w:after="0" w:line="480" w:lineRule="atLeast"/>
        <w:rPr>
          <w:rFonts w:asciiTheme="minorEastAsia" w:hAnsiTheme="minorEastAsia"/>
          <w:strike/>
          <w:color w:val="000000" w:themeColor="text1"/>
          <w:sz w:val="24"/>
          <w:szCs w:val="24"/>
        </w:rPr>
      </w:pPr>
      <w:r w:rsidRPr="00025D6A">
        <w:rPr>
          <w:rFonts w:asciiTheme="minorEastAsia" w:hAnsiTheme="minorEastAsia" w:hint="eastAsia"/>
          <w:strike/>
          <w:color w:val="000000" w:themeColor="text1"/>
          <w:sz w:val="24"/>
          <w:szCs w:val="24"/>
        </w:rPr>
        <w:t>3.结清税款。</w:t>
      </w:r>
    </w:p>
    <w:p w14:paraId="7C0F2AB0" w14:textId="77777777" w:rsidR="00881A3C" w:rsidRPr="00025D6A" w:rsidRDefault="00881A3C" w:rsidP="00881A3C">
      <w:pPr>
        <w:widowControl/>
        <w:shd w:val="clear" w:color="auto" w:fill="FFFFFF"/>
        <w:spacing w:beforeLines="50" w:before="156" w:line="480" w:lineRule="atLeast"/>
        <w:ind w:firstLineChars="150" w:firstLine="360"/>
        <w:jc w:val="left"/>
        <w:rPr>
          <w:rFonts w:asciiTheme="minorEastAsia" w:hAnsiTheme="minorEastAsia" w:cs="宋体"/>
          <w:strike/>
          <w:color w:val="000000" w:themeColor="text1"/>
          <w:kern w:val="0"/>
          <w:sz w:val="24"/>
          <w:szCs w:val="24"/>
        </w:rPr>
      </w:pPr>
      <w:r w:rsidRPr="00025D6A">
        <w:rPr>
          <w:rFonts w:asciiTheme="minorEastAsia" w:hAnsiTheme="minorEastAsia" w:cs="宋体" w:hint="eastAsia"/>
          <w:strike/>
          <w:color w:val="000000" w:themeColor="text1"/>
          <w:kern w:val="0"/>
          <w:sz w:val="24"/>
          <w:szCs w:val="24"/>
        </w:rPr>
        <w:t>主管税务机关应结合季度所得税申报表及日常征管情况，对企业报送的年度申报表及其附表和其他有关资料进行初步审核，在5月31日前，对应补缴所得税、应办理退税的企业发送《非居民企业所得税汇算清缴涉税事宜通知书》，并办理税款多退少补事宜。</w:t>
      </w:r>
    </w:p>
    <w:p w14:paraId="6CE5A5F5" w14:textId="77517D5C" w:rsidR="00881A3C" w:rsidRPr="00025D6A" w:rsidRDefault="00881A3C" w:rsidP="00881A3C">
      <w:pPr>
        <w:widowControl/>
        <w:shd w:val="clear" w:color="auto" w:fill="FFFFFF"/>
        <w:spacing w:beforeLines="50" w:before="156" w:line="480" w:lineRule="atLeast"/>
        <w:ind w:firstLineChars="150" w:firstLine="360"/>
        <w:jc w:val="right"/>
        <w:rPr>
          <w:rFonts w:asciiTheme="minorEastAsia" w:hAnsiTheme="minorEastAsia" w:cs="宋体"/>
          <w:strike/>
          <w:color w:val="000000" w:themeColor="text1"/>
          <w:kern w:val="0"/>
          <w:sz w:val="24"/>
          <w:szCs w:val="24"/>
        </w:rPr>
      </w:pPr>
      <w:r w:rsidRPr="00025D6A">
        <w:rPr>
          <w:rFonts w:asciiTheme="minorEastAsia" w:hAnsiTheme="minorEastAsia" w:hint="eastAsia"/>
          <w:strike/>
          <w:color w:val="000000" w:themeColor="text1"/>
          <w:sz w:val="24"/>
          <w:szCs w:val="24"/>
          <w:shd w:val="clear" w:color="auto" w:fill="FFFFFF"/>
        </w:rPr>
        <w:t>（</w:t>
      </w:r>
      <w:hyperlink r:id="rId22" w:history="1">
        <w:r w:rsidR="00216972" w:rsidRPr="00025D6A">
          <w:rPr>
            <w:rStyle w:val="a8"/>
            <w:rFonts w:asciiTheme="minorEastAsia" w:hAnsiTheme="minorEastAsia" w:hint="eastAsia"/>
            <w:strike/>
            <w:sz w:val="24"/>
            <w:szCs w:val="24"/>
            <w:shd w:val="clear" w:color="auto" w:fill="FFFFFF"/>
          </w:rPr>
          <w:t>国税发[2009]11号</w:t>
        </w:r>
      </w:hyperlink>
      <w:r w:rsidRPr="00025D6A">
        <w:rPr>
          <w:rFonts w:asciiTheme="minorEastAsia" w:hAnsiTheme="minorEastAsia" w:hint="eastAsia"/>
          <w:strike/>
          <w:color w:val="000000" w:themeColor="text1"/>
          <w:sz w:val="24"/>
          <w:szCs w:val="24"/>
          <w:shd w:val="clear" w:color="auto" w:fill="FFFFFF"/>
        </w:rPr>
        <w:t>第二条第二款第三项）</w:t>
      </w:r>
    </w:p>
    <w:p w14:paraId="411CAA4E" w14:textId="77777777" w:rsidR="00881A3C" w:rsidRPr="00025D6A" w:rsidRDefault="00881A3C" w:rsidP="00881A3C">
      <w:pPr>
        <w:pStyle w:val="3"/>
        <w:spacing w:before="50" w:after="0" w:line="480" w:lineRule="atLeast"/>
        <w:rPr>
          <w:rFonts w:asciiTheme="minorEastAsia" w:hAnsiTheme="minorEastAsia"/>
          <w:strike/>
          <w:color w:val="000000" w:themeColor="text1"/>
          <w:sz w:val="24"/>
          <w:szCs w:val="24"/>
        </w:rPr>
      </w:pPr>
      <w:r w:rsidRPr="00025D6A">
        <w:rPr>
          <w:rFonts w:asciiTheme="minorEastAsia" w:hAnsiTheme="minorEastAsia" w:hint="eastAsia"/>
          <w:strike/>
          <w:color w:val="000000" w:themeColor="text1"/>
          <w:sz w:val="24"/>
          <w:szCs w:val="24"/>
        </w:rPr>
        <w:lastRenderedPageBreak/>
        <w:t>4.实施处罚。</w:t>
      </w:r>
    </w:p>
    <w:p w14:paraId="03BE4762" w14:textId="2036FF35" w:rsidR="00881A3C" w:rsidRPr="00025D6A" w:rsidRDefault="00881A3C" w:rsidP="00881A3C">
      <w:pPr>
        <w:widowControl/>
        <w:shd w:val="clear" w:color="auto" w:fill="FFFFFF"/>
        <w:spacing w:beforeLines="50" w:before="156" w:line="480" w:lineRule="atLeast"/>
        <w:ind w:firstLineChars="150" w:firstLine="360"/>
        <w:jc w:val="left"/>
        <w:rPr>
          <w:rFonts w:asciiTheme="minorEastAsia" w:hAnsiTheme="minorEastAsia" w:cs="宋体"/>
          <w:strike/>
          <w:color w:val="000000" w:themeColor="text1"/>
          <w:kern w:val="0"/>
          <w:sz w:val="24"/>
          <w:szCs w:val="24"/>
        </w:rPr>
      </w:pPr>
      <w:r w:rsidRPr="00025D6A">
        <w:rPr>
          <w:rFonts w:asciiTheme="minorEastAsia" w:hAnsiTheme="minorEastAsia" w:cs="宋体" w:hint="eastAsia"/>
          <w:strike/>
          <w:color w:val="000000" w:themeColor="text1"/>
          <w:kern w:val="0"/>
          <w:sz w:val="24"/>
          <w:szCs w:val="24"/>
        </w:rPr>
        <w:t>主管税务机关对企业未按</w:t>
      </w:r>
      <w:r w:rsidR="00216972" w:rsidRPr="00025D6A">
        <w:rPr>
          <w:rFonts w:asciiTheme="minorEastAsia" w:hAnsiTheme="minorEastAsia" w:cs="宋体" w:hint="eastAsia"/>
          <w:strike/>
          <w:color w:val="000000" w:themeColor="text1"/>
          <w:kern w:val="0"/>
          <w:sz w:val="24"/>
          <w:szCs w:val="24"/>
        </w:rPr>
        <w:t>《</w:t>
      </w:r>
      <w:hyperlink r:id="rId23" w:history="1">
        <w:r w:rsidR="00216972" w:rsidRPr="00025D6A">
          <w:rPr>
            <w:rStyle w:val="a8"/>
            <w:rFonts w:asciiTheme="minorEastAsia" w:hAnsiTheme="minorEastAsia" w:cs="宋体" w:hint="eastAsia"/>
            <w:strike/>
            <w:kern w:val="0"/>
            <w:sz w:val="24"/>
            <w:szCs w:val="24"/>
          </w:rPr>
          <w:t>办法</w:t>
        </w:r>
      </w:hyperlink>
      <w:r w:rsidR="00216972" w:rsidRPr="00025D6A">
        <w:rPr>
          <w:rFonts w:asciiTheme="minorEastAsia" w:hAnsiTheme="minorEastAsia" w:cs="宋体" w:hint="eastAsia"/>
          <w:strike/>
          <w:color w:val="000000" w:themeColor="text1"/>
          <w:kern w:val="0"/>
          <w:sz w:val="24"/>
          <w:szCs w:val="24"/>
        </w:rPr>
        <w:t>》</w:t>
      </w:r>
      <w:r w:rsidRPr="00025D6A">
        <w:rPr>
          <w:rFonts w:asciiTheme="minorEastAsia" w:hAnsiTheme="minorEastAsia" w:cs="宋体" w:hint="eastAsia"/>
          <w:strike/>
          <w:color w:val="000000" w:themeColor="text1"/>
          <w:kern w:val="0"/>
          <w:sz w:val="24"/>
          <w:szCs w:val="24"/>
        </w:rPr>
        <w:t>规定办理年度所得税申报，应按照规定实施处罚；必要时发送《非居民企业所得税应纳税款核定通知书》，核定企业年度应纳税额，责令其缴纳。</w:t>
      </w:r>
    </w:p>
    <w:p w14:paraId="35C5344C" w14:textId="096FD080" w:rsidR="00881A3C" w:rsidRPr="00025D6A" w:rsidRDefault="00881A3C" w:rsidP="00881A3C">
      <w:pPr>
        <w:widowControl/>
        <w:shd w:val="clear" w:color="auto" w:fill="FFFFFF"/>
        <w:spacing w:beforeLines="50" w:before="156" w:line="480" w:lineRule="atLeast"/>
        <w:ind w:firstLineChars="150" w:firstLine="360"/>
        <w:jc w:val="right"/>
        <w:rPr>
          <w:rFonts w:asciiTheme="minorEastAsia" w:hAnsiTheme="minorEastAsia" w:cs="宋体"/>
          <w:strike/>
          <w:color w:val="000000" w:themeColor="text1"/>
          <w:kern w:val="0"/>
          <w:sz w:val="24"/>
          <w:szCs w:val="24"/>
        </w:rPr>
      </w:pPr>
      <w:r w:rsidRPr="00025D6A">
        <w:rPr>
          <w:rFonts w:asciiTheme="minorEastAsia" w:hAnsiTheme="minorEastAsia" w:hint="eastAsia"/>
          <w:strike/>
          <w:color w:val="000000" w:themeColor="text1"/>
          <w:sz w:val="24"/>
          <w:szCs w:val="24"/>
          <w:shd w:val="clear" w:color="auto" w:fill="FFFFFF"/>
        </w:rPr>
        <w:t>（</w:t>
      </w:r>
      <w:hyperlink r:id="rId24" w:history="1">
        <w:r w:rsidR="00216972" w:rsidRPr="00025D6A">
          <w:rPr>
            <w:rStyle w:val="a8"/>
            <w:rFonts w:asciiTheme="minorEastAsia" w:hAnsiTheme="minorEastAsia" w:hint="eastAsia"/>
            <w:strike/>
            <w:sz w:val="24"/>
            <w:szCs w:val="24"/>
            <w:shd w:val="clear" w:color="auto" w:fill="FFFFFF"/>
          </w:rPr>
          <w:t>国税发[2009]11号</w:t>
        </w:r>
      </w:hyperlink>
      <w:r w:rsidRPr="00025D6A">
        <w:rPr>
          <w:rFonts w:asciiTheme="minorEastAsia" w:hAnsiTheme="minorEastAsia" w:hint="eastAsia"/>
          <w:strike/>
          <w:color w:val="000000" w:themeColor="text1"/>
          <w:sz w:val="24"/>
          <w:szCs w:val="24"/>
          <w:shd w:val="clear" w:color="auto" w:fill="FFFFFF"/>
        </w:rPr>
        <w:t>第二条第二款第四项）</w:t>
      </w:r>
    </w:p>
    <w:p w14:paraId="69741C34" w14:textId="77777777" w:rsidR="00881A3C" w:rsidRPr="00025D6A" w:rsidRDefault="00881A3C" w:rsidP="00881A3C">
      <w:pPr>
        <w:pStyle w:val="3"/>
        <w:spacing w:before="50" w:after="0" w:line="480" w:lineRule="atLeast"/>
        <w:rPr>
          <w:rFonts w:asciiTheme="minorEastAsia" w:hAnsiTheme="minorEastAsia"/>
          <w:strike/>
          <w:color w:val="000000" w:themeColor="text1"/>
          <w:sz w:val="24"/>
          <w:szCs w:val="24"/>
        </w:rPr>
      </w:pPr>
      <w:r w:rsidRPr="00025D6A">
        <w:rPr>
          <w:rFonts w:asciiTheme="minorEastAsia" w:hAnsiTheme="minorEastAsia" w:hint="eastAsia"/>
          <w:strike/>
          <w:color w:val="000000" w:themeColor="text1"/>
          <w:sz w:val="24"/>
          <w:szCs w:val="24"/>
        </w:rPr>
        <w:t>5.汇总申报协调。</w:t>
      </w:r>
    </w:p>
    <w:p w14:paraId="266AD381" w14:textId="77777777" w:rsidR="00881A3C" w:rsidRPr="00025D6A" w:rsidRDefault="00881A3C" w:rsidP="00881A3C">
      <w:pPr>
        <w:widowControl/>
        <w:shd w:val="clear" w:color="auto" w:fill="FFFFFF"/>
        <w:spacing w:beforeLines="50" w:before="156" w:line="480" w:lineRule="atLeast"/>
        <w:ind w:firstLineChars="150" w:firstLine="360"/>
        <w:jc w:val="left"/>
        <w:rPr>
          <w:rFonts w:asciiTheme="minorEastAsia" w:hAnsiTheme="minorEastAsia" w:cs="宋体"/>
          <w:strike/>
          <w:color w:val="000000" w:themeColor="text1"/>
          <w:kern w:val="0"/>
          <w:sz w:val="24"/>
          <w:szCs w:val="24"/>
        </w:rPr>
      </w:pPr>
      <w:r w:rsidRPr="00025D6A">
        <w:rPr>
          <w:rFonts w:asciiTheme="minorEastAsia" w:hAnsiTheme="minorEastAsia" w:cs="宋体" w:hint="eastAsia"/>
          <w:strike/>
          <w:color w:val="000000" w:themeColor="text1"/>
          <w:kern w:val="0"/>
          <w:sz w:val="24"/>
          <w:szCs w:val="24"/>
        </w:rPr>
        <w:t>（1）汇</w:t>
      </w:r>
      <w:proofErr w:type="gramStart"/>
      <w:r w:rsidRPr="00025D6A">
        <w:rPr>
          <w:rFonts w:asciiTheme="minorEastAsia" w:hAnsiTheme="minorEastAsia" w:cs="宋体" w:hint="eastAsia"/>
          <w:strike/>
          <w:color w:val="000000" w:themeColor="text1"/>
          <w:kern w:val="0"/>
          <w:sz w:val="24"/>
          <w:szCs w:val="24"/>
        </w:rPr>
        <w:t>缴机构</w:t>
      </w:r>
      <w:proofErr w:type="gramEnd"/>
      <w:r w:rsidRPr="00025D6A">
        <w:rPr>
          <w:rFonts w:asciiTheme="minorEastAsia" w:hAnsiTheme="minorEastAsia" w:cs="宋体" w:hint="eastAsia"/>
          <w:strike/>
          <w:color w:val="000000" w:themeColor="text1"/>
          <w:kern w:val="0"/>
          <w:sz w:val="24"/>
          <w:szCs w:val="24"/>
        </w:rPr>
        <w:t>所在地主管税务机关在接受企业年度所得税汇总申报后，应于5月31日前为企业出具《非居民企业汇总申报所得税证明》。</w:t>
      </w:r>
    </w:p>
    <w:p w14:paraId="6B40C2D1" w14:textId="77777777" w:rsidR="00881A3C" w:rsidRPr="00025D6A" w:rsidRDefault="00881A3C" w:rsidP="00881A3C">
      <w:pPr>
        <w:widowControl/>
        <w:shd w:val="clear" w:color="auto" w:fill="FFFFFF"/>
        <w:spacing w:beforeLines="50" w:before="156" w:line="480" w:lineRule="atLeast"/>
        <w:ind w:firstLineChars="150" w:firstLine="360"/>
        <w:jc w:val="left"/>
        <w:rPr>
          <w:rFonts w:asciiTheme="minorEastAsia" w:hAnsiTheme="minorEastAsia" w:cs="宋体"/>
          <w:strike/>
          <w:color w:val="000000" w:themeColor="text1"/>
          <w:kern w:val="0"/>
          <w:sz w:val="24"/>
          <w:szCs w:val="24"/>
        </w:rPr>
      </w:pPr>
      <w:r w:rsidRPr="00025D6A">
        <w:rPr>
          <w:rFonts w:asciiTheme="minorEastAsia" w:hAnsiTheme="minorEastAsia" w:cs="宋体" w:hint="eastAsia"/>
          <w:strike/>
          <w:color w:val="000000" w:themeColor="text1"/>
          <w:kern w:val="0"/>
          <w:sz w:val="24"/>
          <w:szCs w:val="24"/>
        </w:rPr>
        <w:t>（2）汇</w:t>
      </w:r>
      <w:proofErr w:type="gramStart"/>
      <w:r w:rsidRPr="00025D6A">
        <w:rPr>
          <w:rFonts w:asciiTheme="minorEastAsia" w:hAnsiTheme="minorEastAsia" w:cs="宋体" w:hint="eastAsia"/>
          <w:strike/>
          <w:color w:val="000000" w:themeColor="text1"/>
          <w:kern w:val="0"/>
          <w:sz w:val="24"/>
          <w:szCs w:val="24"/>
        </w:rPr>
        <w:t>缴机构</w:t>
      </w:r>
      <w:proofErr w:type="gramEnd"/>
      <w:r w:rsidRPr="00025D6A">
        <w:rPr>
          <w:rFonts w:asciiTheme="minorEastAsia" w:hAnsiTheme="minorEastAsia" w:cs="宋体" w:hint="eastAsia"/>
          <w:strike/>
          <w:color w:val="000000" w:themeColor="text1"/>
          <w:kern w:val="0"/>
          <w:sz w:val="24"/>
          <w:szCs w:val="24"/>
        </w:rPr>
        <w:t>所在地主管税务机关对企业的汇总申报资料进行审核时，对其他机构的情况有疑问需要进一步审核的，可以向其他机构所在地主管税务机关发送《非居民企业汇总申报纳税事项协查函》（见附件1），其他机构所在地主管税务机关应负责就协查事项进行调查核实，并将结果函复汇</w:t>
      </w:r>
      <w:proofErr w:type="gramStart"/>
      <w:r w:rsidRPr="00025D6A">
        <w:rPr>
          <w:rFonts w:asciiTheme="minorEastAsia" w:hAnsiTheme="minorEastAsia" w:cs="宋体" w:hint="eastAsia"/>
          <w:strike/>
          <w:color w:val="000000" w:themeColor="text1"/>
          <w:kern w:val="0"/>
          <w:sz w:val="24"/>
          <w:szCs w:val="24"/>
        </w:rPr>
        <w:t>缴机构</w:t>
      </w:r>
      <w:proofErr w:type="gramEnd"/>
      <w:r w:rsidRPr="00025D6A">
        <w:rPr>
          <w:rFonts w:asciiTheme="minorEastAsia" w:hAnsiTheme="minorEastAsia" w:cs="宋体" w:hint="eastAsia"/>
          <w:strike/>
          <w:color w:val="000000" w:themeColor="text1"/>
          <w:kern w:val="0"/>
          <w:sz w:val="24"/>
          <w:szCs w:val="24"/>
        </w:rPr>
        <w:t>所在地主管税务机关。</w:t>
      </w:r>
    </w:p>
    <w:p w14:paraId="2E7ECCA7" w14:textId="77777777" w:rsidR="00881A3C" w:rsidRPr="00025D6A" w:rsidRDefault="00881A3C" w:rsidP="00881A3C">
      <w:pPr>
        <w:widowControl/>
        <w:shd w:val="clear" w:color="auto" w:fill="FFFFFF"/>
        <w:spacing w:beforeLines="50" w:before="156" w:line="480" w:lineRule="atLeast"/>
        <w:ind w:firstLineChars="150" w:firstLine="360"/>
        <w:jc w:val="left"/>
        <w:rPr>
          <w:rFonts w:asciiTheme="minorEastAsia" w:hAnsiTheme="minorEastAsia" w:cs="宋体"/>
          <w:strike/>
          <w:color w:val="000000" w:themeColor="text1"/>
          <w:kern w:val="0"/>
          <w:sz w:val="24"/>
          <w:szCs w:val="24"/>
        </w:rPr>
      </w:pPr>
      <w:r w:rsidRPr="00025D6A">
        <w:rPr>
          <w:rFonts w:asciiTheme="minorEastAsia" w:hAnsiTheme="minorEastAsia" w:cs="宋体" w:hint="eastAsia"/>
          <w:strike/>
          <w:color w:val="000000" w:themeColor="text1"/>
          <w:kern w:val="0"/>
          <w:sz w:val="24"/>
          <w:szCs w:val="24"/>
        </w:rPr>
        <w:t>（3）其他机构所在地主管税务机关在日常管理或税务检查中，发现其他机构有少计收入或多列成本费用等所得税的问题，应将有关情况及时向汇</w:t>
      </w:r>
      <w:proofErr w:type="gramStart"/>
      <w:r w:rsidRPr="00025D6A">
        <w:rPr>
          <w:rFonts w:asciiTheme="minorEastAsia" w:hAnsiTheme="minorEastAsia" w:cs="宋体" w:hint="eastAsia"/>
          <w:strike/>
          <w:color w:val="000000" w:themeColor="text1"/>
          <w:kern w:val="0"/>
          <w:sz w:val="24"/>
          <w:szCs w:val="24"/>
        </w:rPr>
        <w:t>缴机构</w:t>
      </w:r>
      <w:proofErr w:type="gramEnd"/>
      <w:r w:rsidRPr="00025D6A">
        <w:rPr>
          <w:rFonts w:asciiTheme="minorEastAsia" w:hAnsiTheme="minorEastAsia" w:cs="宋体" w:hint="eastAsia"/>
          <w:strike/>
          <w:color w:val="000000" w:themeColor="text1"/>
          <w:kern w:val="0"/>
          <w:sz w:val="24"/>
          <w:szCs w:val="24"/>
        </w:rPr>
        <w:t>所在地主管税务机关发送《非居民企业汇总申报纳税事项处理联络函》（见附件2）。</w:t>
      </w:r>
    </w:p>
    <w:p w14:paraId="517DFEE7" w14:textId="18801617" w:rsidR="00881A3C" w:rsidRPr="00025D6A" w:rsidRDefault="00881A3C" w:rsidP="00881A3C">
      <w:pPr>
        <w:widowControl/>
        <w:shd w:val="clear" w:color="auto" w:fill="FFFFFF"/>
        <w:spacing w:beforeLines="50" w:before="156" w:line="480" w:lineRule="atLeast"/>
        <w:ind w:firstLineChars="150" w:firstLine="360"/>
        <w:jc w:val="left"/>
        <w:rPr>
          <w:rFonts w:asciiTheme="minorEastAsia" w:hAnsiTheme="minorEastAsia" w:cs="宋体"/>
          <w:strike/>
          <w:color w:val="000000" w:themeColor="text1"/>
          <w:kern w:val="0"/>
          <w:sz w:val="24"/>
          <w:szCs w:val="24"/>
        </w:rPr>
      </w:pPr>
      <w:r w:rsidRPr="00025D6A">
        <w:rPr>
          <w:rFonts w:asciiTheme="minorEastAsia" w:hAnsiTheme="minorEastAsia" w:cs="宋体" w:hint="eastAsia"/>
          <w:strike/>
          <w:color w:val="000000" w:themeColor="text1"/>
          <w:kern w:val="0"/>
          <w:sz w:val="24"/>
          <w:szCs w:val="24"/>
        </w:rPr>
        <w:t>（4）其他机构所在地主管税务机关按照</w:t>
      </w:r>
      <w:r w:rsidR="00216972" w:rsidRPr="00025D6A">
        <w:rPr>
          <w:rFonts w:asciiTheme="minorEastAsia" w:hAnsiTheme="minorEastAsia" w:cs="宋体" w:hint="eastAsia"/>
          <w:strike/>
          <w:color w:val="000000" w:themeColor="text1"/>
          <w:kern w:val="0"/>
          <w:sz w:val="24"/>
          <w:szCs w:val="24"/>
        </w:rPr>
        <w:t>《</w:t>
      </w:r>
      <w:hyperlink r:id="rId25" w:history="1">
        <w:r w:rsidR="00216972" w:rsidRPr="00025D6A">
          <w:rPr>
            <w:rStyle w:val="a8"/>
            <w:rFonts w:asciiTheme="minorEastAsia" w:hAnsiTheme="minorEastAsia" w:cs="宋体" w:hint="eastAsia"/>
            <w:strike/>
            <w:kern w:val="0"/>
            <w:sz w:val="24"/>
            <w:szCs w:val="24"/>
          </w:rPr>
          <w:t>办法</w:t>
        </w:r>
      </w:hyperlink>
      <w:r w:rsidR="00216972" w:rsidRPr="00025D6A">
        <w:rPr>
          <w:rFonts w:asciiTheme="minorEastAsia" w:hAnsiTheme="minorEastAsia" w:cs="宋体" w:hint="eastAsia"/>
          <w:strike/>
          <w:color w:val="000000" w:themeColor="text1"/>
          <w:kern w:val="0"/>
          <w:sz w:val="24"/>
          <w:szCs w:val="24"/>
        </w:rPr>
        <w:t>》</w:t>
      </w:r>
      <w:r w:rsidRPr="00025D6A">
        <w:rPr>
          <w:rFonts w:asciiTheme="minorEastAsia" w:hAnsiTheme="minorEastAsia" w:cs="宋体" w:hint="eastAsia"/>
          <w:strike/>
          <w:color w:val="000000" w:themeColor="text1"/>
          <w:kern w:val="0"/>
          <w:sz w:val="24"/>
          <w:szCs w:val="24"/>
        </w:rPr>
        <w:t>规定对其他机构就地征收税款或调整亏损额的，应及时将征收税款及应纳税所得额调整额以《非居民企业汇总申报纳税事项处理联络函》通知汇</w:t>
      </w:r>
      <w:proofErr w:type="gramStart"/>
      <w:r w:rsidRPr="00025D6A">
        <w:rPr>
          <w:rFonts w:asciiTheme="minorEastAsia" w:hAnsiTheme="minorEastAsia" w:cs="宋体" w:hint="eastAsia"/>
          <w:strike/>
          <w:color w:val="000000" w:themeColor="text1"/>
          <w:kern w:val="0"/>
          <w:sz w:val="24"/>
          <w:szCs w:val="24"/>
        </w:rPr>
        <w:t>缴机构</w:t>
      </w:r>
      <w:proofErr w:type="gramEnd"/>
      <w:r w:rsidRPr="00025D6A">
        <w:rPr>
          <w:rFonts w:asciiTheme="minorEastAsia" w:hAnsiTheme="minorEastAsia" w:cs="宋体" w:hint="eastAsia"/>
          <w:strike/>
          <w:color w:val="000000" w:themeColor="text1"/>
          <w:kern w:val="0"/>
          <w:sz w:val="24"/>
          <w:szCs w:val="24"/>
        </w:rPr>
        <w:t>所在地主管税务机关，汇</w:t>
      </w:r>
      <w:proofErr w:type="gramStart"/>
      <w:r w:rsidRPr="00025D6A">
        <w:rPr>
          <w:rFonts w:asciiTheme="minorEastAsia" w:hAnsiTheme="minorEastAsia" w:cs="宋体" w:hint="eastAsia"/>
          <w:strike/>
          <w:color w:val="000000" w:themeColor="text1"/>
          <w:kern w:val="0"/>
          <w:sz w:val="24"/>
          <w:szCs w:val="24"/>
        </w:rPr>
        <w:t>缴机构</w:t>
      </w:r>
      <w:proofErr w:type="gramEnd"/>
      <w:r w:rsidRPr="00025D6A">
        <w:rPr>
          <w:rFonts w:asciiTheme="minorEastAsia" w:hAnsiTheme="minorEastAsia" w:cs="宋体" w:hint="eastAsia"/>
          <w:strike/>
          <w:color w:val="000000" w:themeColor="text1"/>
          <w:kern w:val="0"/>
          <w:sz w:val="24"/>
          <w:szCs w:val="24"/>
        </w:rPr>
        <w:t>所在地主管税务机关应对企业应纳税所得额及应纳税总额作相应调整，并在应补（退）税额中减除已在其他机构所在地缴纳的税款。</w:t>
      </w:r>
    </w:p>
    <w:p w14:paraId="69A8D4C2" w14:textId="31E00A4B" w:rsidR="00881A3C" w:rsidRPr="00025D6A" w:rsidRDefault="00881A3C" w:rsidP="00881A3C">
      <w:pPr>
        <w:widowControl/>
        <w:shd w:val="clear" w:color="auto" w:fill="FFFFFF"/>
        <w:spacing w:beforeLines="50" w:before="156" w:line="480" w:lineRule="atLeast"/>
        <w:ind w:firstLineChars="150" w:firstLine="360"/>
        <w:jc w:val="right"/>
        <w:rPr>
          <w:rFonts w:asciiTheme="minorEastAsia" w:hAnsiTheme="minorEastAsia" w:cs="宋体"/>
          <w:strike/>
          <w:color w:val="000000" w:themeColor="text1"/>
          <w:kern w:val="0"/>
          <w:sz w:val="24"/>
          <w:szCs w:val="24"/>
        </w:rPr>
      </w:pPr>
      <w:r w:rsidRPr="00025D6A">
        <w:rPr>
          <w:rFonts w:asciiTheme="minorEastAsia" w:hAnsiTheme="minorEastAsia" w:hint="eastAsia"/>
          <w:strike/>
          <w:color w:val="000000" w:themeColor="text1"/>
          <w:sz w:val="24"/>
          <w:szCs w:val="24"/>
          <w:shd w:val="clear" w:color="auto" w:fill="FFFFFF"/>
        </w:rPr>
        <w:t>（</w:t>
      </w:r>
      <w:hyperlink r:id="rId26" w:history="1">
        <w:r w:rsidR="00216972" w:rsidRPr="00025D6A">
          <w:rPr>
            <w:rStyle w:val="a8"/>
            <w:rFonts w:asciiTheme="minorEastAsia" w:hAnsiTheme="minorEastAsia" w:hint="eastAsia"/>
            <w:strike/>
            <w:sz w:val="24"/>
            <w:szCs w:val="24"/>
            <w:shd w:val="clear" w:color="auto" w:fill="FFFFFF"/>
          </w:rPr>
          <w:t>国税发[2009]11号</w:t>
        </w:r>
      </w:hyperlink>
      <w:r w:rsidRPr="00025D6A">
        <w:rPr>
          <w:rFonts w:asciiTheme="minorEastAsia" w:hAnsiTheme="minorEastAsia" w:hint="eastAsia"/>
          <w:strike/>
          <w:color w:val="000000" w:themeColor="text1"/>
          <w:sz w:val="24"/>
          <w:szCs w:val="24"/>
          <w:shd w:val="clear" w:color="auto" w:fill="FFFFFF"/>
        </w:rPr>
        <w:t>第二条第二款第五项）</w:t>
      </w:r>
    </w:p>
    <w:p w14:paraId="0CF70573" w14:textId="77777777" w:rsidR="00881A3C" w:rsidRPr="00025D6A" w:rsidRDefault="00881A3C" w:rsidP="00881A3C">
      <w:pPr>
        <w:pStyle w:val="2"/>
        <w:spacing w:before="50" w:after="0" w:line="480" w:lineRule="atLeast"/>
        <w:rPr>
          <w:rFonts w:asciiTheme="minorEastAsia" w:eastAsiaTheme="minorEastAsia" w:hAnsiTheme="minorEastAsia"/>
          <w:strike/>
          <w:color w:val="000000" w:themeColor="text1"/>
          <w:sz w:val="24"/>
          <w:szCs w:val="24"/>
        </w:rPr>
      </w:pPr>
      <w:r w:rsidRPr="00025D6A">
        <w:rPr>
          <w:rFonts w:asciiTheme="minorEastAsia" w:eastAsiaTheme="minorEastAsia" w:hAnsiTheme="minorEastAsia" w:hint="eastAsia"/>
          <w:strike/>
          <w:color w:val="000000" w:themeColor="text1"/>
          <w:sz w:val="24"/>
          <w:szCs w:val="24"/>
        </w:rPr>
        <w:t>（三）总结阶段。</w:t>
      </w:r>
    </w:p>
    <w:p w14:paraId="7B98C0A0" w14:textId="77777777" w:rsidR="00881A3C" w:rsidRPr="00025D6A" w:rsidRDefault="00881A3C" w:rsidP="00881A3C">
      <w:pPr>
        <w:widowControl/>
        <w:shd w:val="clear" w:color="auto" w:fill="FFFFFF"/>
        <w:spacing w:beforeLines="50" w:before="156" w:line="480" w:lineRule="atLeast"/>
        <w:ind w:firstLineChars="150" w:firstLine="360"/>
        <w:jc w:val="left"/>
        <w:rPr>
          <w:rFonts w:asciiTheme="minorEastAsia" w:hAnsiTheme="minorEastAsia" w:cs="宋体"/>
          <w:strike/>
          <w:color w:val="000000" w:themeColor="text1"/>
          <w:kern w:val="0"/>
          <w:sz w:val="24"/>
          <w:szCs w:val="24"/>
        </w:rPr>
      </w:pPr>
      <w:r w:rsidRPr="00025D6A">
        <w:rPr>
          <w:rFonts w:asciiTheme="minorEastAsia" w:hAnsiTheme="minorEastAsia" w:cs="宋体" w:hint="eastAsia"/>
          <w:strike/>
          <w:color w:val="000000" w:themeColor="text1"/>
          <w:kern w:val="0"/>
          <w:sz w:val="24"/>
          <w:szCs w:val="24"/>
        </w:rPr>
        <w:t>各地税务机关应在7月15日前完成汇算清缴工作的资料归档、数据统计、汇总以及总结等工作，并于7月31日前向税务总局报送企业所得税汇算清缴工作总结及有关报表。工作总结的主要内容应包括：</w:t>
      </w:r>
    </w:p>
    <w:p w14:paraId="2E22AEA4" w14:textId="1413AC2B" w:rsidR="00881A3C" w:rsidRPr="00025D6A" w:rsidRDefault="00881A3C" w:rsidP="00881A3C">
      <w:pPr>
        <w:widowControl/>
        <w:shd w:val="clear" w:color="auto" w:fill="FFFFFF"/>
        <w:spacing w:beforeLines="50" w:before="156" w:line="480" w:lineRule="atLeast"/>
        <w:ind w:firstLineChars="150" w:firstLine="360"/>
        <w:jc w:val="right"/>
        <w:rPr>
          <w:rFonts w:asciiTheme="minorEastAsia" w:hAnsiTheme="minorEastAsia" w:cs="宋体"/>
          <w:strike/>
          <w:color w:val="000000" w:themeColor="text1"/>
          <w:kern w:val="0"/>
          <w:sz w:val="24"/>
          <w:szCs w:val="24"/>
        </w:rPr>
      </w:pPr>
      <w:r w:rsidRPr="00025D6A">
        <w:rPr>
          <w:rFonts w:asciiTheme="minorEastAsia" w:hAnsiTheme="minorEastAsia" w:hint="eastAsia"/>
          <w:strike/>
          <w:color w:val="000000" w:themeColor="text1"/>
          <w:sz w:val="24"/>
          <w:szCs w:val="24"/>
          <w:shd w:val="clear" w:color="auto" w:fill="FFFFFF"/>
        </w:rPr>
        <w:lastRenderedPageBreak/>
        <w:t>（</w:t>
      </w:r>
      <w:hyperlink r:id="rId27" w:history="1">
        <w:r w:rsidR="00216972" w:rsidRPr="00025D6A">
          <w:rPr>
            <w:rStyle w:val="a8"/>
            <w:rFonts w:asciiTheme="minorEastAsia" w:hAnsiTheme="minorEastAsia" w:hint="eastAsia"/>
            <w:strike/>
            <w:sz w:val="24"/>
            <w:szCs w:val="24"/>
            <w:shd w:val="clear" w:color="auto" w:fill="FFFFFF"/>
          </w:rPr>
          <w:t>国税发[2009]11号</w:t>
        </w:r>
      </w:hyperlink>
      <w:r w:rsidRPr="00025D6A">
        <w:rPr>
          <w:rFonts w:asciiTheme="minorEastAsia" w:hAnsiTheme="minorEastAsia" w:hint="eastAsia"/>
          <w:strike/>
          <w:color w:val="000000" w:themeColor="text1"/>
          <w:sz w:val="24"/>
          <w:szCs w:val="24"/>
          <w:shd w:val="clear" w:color="auto" w:fill="FFFFFF"/>
        </w:rPr>
        <w:t>第二条第三款）</w:t>
      </w:r>
    </w:p>
    <w:p w14:paraId="03928E71" w14:textId="77777777" w:rsidR="00881A3C" w:rsidRPr="00025D6A" w:rsidRDefault="00881A3C" w:rsidP="00881A3C">
      <w:pPr>
        <w:pStyle w:val="3"/>
        <w:spacing w:before="50" w:after="0" w:line="480" w:lineRule="atLeast"/>
        <w:rPr>
          <w:rFonts w:asciiTheme="minorEastAsia" w:hAnsiTheme="minorEastAsia"/>
          <w:strike/>
          <w:color w:val="000000" w:themeColor="text1"/>
          <w:sz w:val="24"/>
          <w:szCs w:val="24"/>
        </w:rPr>
      </w:pPr>
      <w:r w:rsidRPr="00025D6A">
        <w:rPr>
          <w:rFonts w:asciiTheme="minorEastAsia" w:hAnsiTheme="minorEastAsia" w:hint="eastAsia"/>
          <w:strike/>
          <w:color w:val="000000" w:themeColor="text1"/>
          <w:sz w:val="24"/>
          <w:szCs w:val="24"/>
        </w:rPr>
        <w:t>1.基本情况及相关分析。</w:t>
      </w:r>
    </w:p>
    <w:p w14:paraId="286F35C2" w14:textId="77777777" w:rsidR="00881A3C" w:rsidRPr="00025D6A" w:rsidRDefault="00881A3C" w:rsidP="00881A3C">
      <w:pPr>
        <w:widowControl/>
        <w:shd w:val="clear" w:color="auto" w:fill="FFFFFF"/>
        <w:spacing w:beforeLines="50" w:before="156" w:line="480" w:lineRule="atLeast"/>
        <w:ind w:firstLineChars="150" w:firstLine="360"/>
        <w:jc w:val="left"/>
        <w:rPr>
          <w:rFonts w:asciiTheme="minorEastAsia" w:hAnsiTheme="minorEastAsia" w:cs="宋体"/>
          <w:strike/>
          <w:color w:val="000000" w:themeColor="text1"/>
          <w:kern w:val="0"/>
          <w:sz w:val="24"/>
          <w:szCs w:val="24"/>
        </w:rPr>
      </w:pPr>
      <w:r w:rsidRPr="00025D6A">
        <w:rPr>
          <w:rFonts w:asciiTheme="minorEastAsia" w:hAnsiTheme="minorEastAsia" w:cs="宋体" w:hint="eastAsia"/>
          <w:strike/>
          <w:color w:val="000000" w:themeColor="text1"/>
          <w:kern w:val="0"/>
          <w:sz w:val="24"/>
          <w:szCs w:val="24"/>
        </w:rPr>
        <w:t>（1）基本情况。主要包括企业税务登记户数、应参加汇算清缴企业户数、实际参加汇算清缴企业户数、未参加汇算清缴企业户数及其原因、据实申报企业户数、核定征收企业户数；据实申报企业的盈利户数、营业收入、利润总额、弥补以前年度亏损、应纳税所得额、应纳所得税额、减免所得税额、实际缴纳所得税额、亏损户数、亏损企业营业收入、亏损金额等内容；核定征收企业中换算的收入总额、应纳税所得额、应纳所得税额、减免所得税额、实际缴纳所得税额。</w:t>
      </w:r>
    </w:p>
    <w:p w14:paraId="4D6E0980" w14:textId="77777777" w:rsidR="00881A3C" w:rsidRPr="00025D6A" w:rsidRDefault="00881A3C" w:rsidP="00881A3C">
      <w:pPr>
        <w:widowControl/>
        <w:shd w:val="clear" w:color="auto" w:fill="FFFFFF"/>
        <w:spacing w:beforeLines="50" w:before="156" w:line="480" w:lineRule="atLeast"/>
        <w:ind w:firstLineChars="150" w:firstLine="360"/>
        <w:jc w:val="left"/>
        <w:rPr>
          <w:rFonts w:asciiTheme="minorEastAsia" w:hAnsiTheme="minorEastAsia" w:cs="宋体"/>
          <w:strike/>
          <w:color w:val="000000" w:themeColor="text1"/>
          <w:kern w:val="0"/>
          <w:sz w:val="24"/>
          <w:szCs w:val="24"/>
        </w:rPr>
      </w:pPr>
      <w:r w:rsidRPr="00025D6A">
        <w:rPr>
          <w:rFonts w:asciiTheme="minorEastAsia" w:hAnsiTheme="minorEastAsia" w:cs="宋体" w:hint="eastAsia"/>
          <w:strike/>
          <w:color w:val="000000" w:themeColor="text1"/>
          <w:kern w:val="0"/>
          <w:sz w:val="24"/>
          <w:szCs w:val="24"/>
        </w:rPr>
        <w:t>（2）主要指标分析和说明。主要分析汇算清缴面、所得税预缴率、税收负担率、企业亏损面等指标。</w:t>
      </w:r>
    </w:p>
    <w:p w14:paraId="116F4BEB" w14:textId="77777777" w:rsidR="00881A3C" w:rsidRPr="00025D6A" w:rsidRDefault="00881A3C" w:rsidP="00881A3C">
      <w:pPr>
        <w:widowControl/>
        <w:shd w:val="clear" w:color="auto" w:fill="FFFFFF"/>
        <w:spacing w:beforeLines="50" w:before="156" w:line="480" w:lineRule="atLeast"/>
        <w:ind w:firstLineChars="150" w:firstLine="360"/>
        <w:jc w:val="left"/>
        <w:rPr>
          <w:rFonts w:asciiTheme="minorEastAsia" w:hAnsiTheme="minorEastAsia" w:cs="宋体"/>
          <w:strike/>
          <w:color w:val="000000" w:themeColor="text1"/>
          <w:kern w:val="0"/>
          <w:sz w:val="24"/>
          <w:szCs w:val="24"/>
        </w:rPr>
      </w:pPr>
      <w:r w:rsidRPr="00025D6A">
        <w:rPr>
          <w:rFonts w:asciiTheme="minorEastAsia" w:hAnsiTheme="minorEastAsia" w:cs="宋体" w:hint="eastAsia"/>
          <w:strike/>
          <w:color w:val="000000" w:themeColor="text1"/>
          <w:kern w:val="0"/>
          <w:sz w:val="24"/>
          <w:szCs w:val="24"/>
        </w:rPr>
        <w:t>（3）据实申报企业盈亏情况分析。根据盈利企业户数、实际参加汇缴户数分析盈利面变化情况；分析盈利和亏损企业的营业收入、成本、费用、未弥补亏损前利润总额、亏损总额等指标的变化情况及原因等。</w:t>
      </w:r>
    </w:p>
    <w:p w14:paraId="75C036BB" w14:textId="77777777" w:rsidR="00881A3C" w:rsidRPr="00025D6A" w:rsidRDefault="00881A3C" w:rsidP="00881A3C">
      <w:pPr>
        <w:widowControl/>
        <w:shd w:val="clear" w:color="auto" w:fill="FFFFFF"/>
        <w:spacing w:beforeLines="50" w:before="156" w:line="480" w:lineRule="atLeast"/>
        <w:ind w:firstLineChars="150" w:firstLine="360"/>
        <w:jc w:val="left"/>
        <w:rPr>
          <w:rFonts w:asciiTheme="minorEastAsia" w:hAnsiTheme="minorEastAsia" w:cs="宋体"/>
          <w:strike/>
          <w:color w:val="000000" w:themeColor="text1"/>
          <w:kern w:val="0"/>
          <w:sz w:val="24"/>
          <w:szCs w:val="24"/>
        </w:rPr>
      </w:pPr>
      <w:r w:rsidRPr="00025D6A">
        <w:rPr>
          <w:rFonts w:asciiTheme="minorEastAsia" w:hAnsiTheme="minorEastAsia" w:cs="宋体" w:hint="eastAsia"/>
          <w:strike/>
          <w:color w:val="000000" w:themeColor="text1"/>
          <w:kern w:val="0"/>
          <w:sz w:val="24"/>
          <w:szCs w:val="24"/>
        </w:rPr>
        <w:t>（4）纳税情况分析。包括预缴率变化，所得税预缴、补税和退税等情况。</w:t>
      </w:r>
    </w:p>
    <w:p w14:paraId="6A00A542" w14:textId="64D19AAF" w:rsidR="00881A3C" w:rsidRPr="00025D6A" w:rsidRDefault="00881A3C" w:rsidP="00881A3C">
      <w:pPr>
        <w:widowControl/>
        <w:shd w:val="clear" w:color="auto" w:fill="FFFFFF"/>
        <w:spacing w:beforeLines="50" w:before="156" w:line="480" w:lineRule="atLeast"/>
        <w:ind w:firstLineChars="150" w:firstLine="360"/>
        <w:jc w:val="right"/>
        <w:rPr>
          <w:rFonts w:asciiTheme="minorEastAsia" w:hAnsiTheme="minorEastAsia" w:cs="宋体"/>
          <w:strike/>
          <w:color w:val="000000" w:themeColor="text1"/>
          <w:kern w:val="0"/>
          <w:sz w:val="24"/>
          <w:szCs w:val="24"/>
        </w:rPr>
      </w:pPr>
      <w:r w:rsidRPr="00025D6A">
        <w:rPr>
          <w:rFonts w:asciiTheme="minorEastAsia" w:hAnsiTheme="minorEastAsia" w:hint="eastAsia"/>
          <w:strike/>
          <w:color w:val="000000" w:themeColor="text1"/>
          <w:sz w:val="24"/>
          <w:szCs w:val="24"/>
          <w:shd w:val="clear" w:color="auto" w:fill="FFFFFF"/>
        </w:rPr>
        <w:t>（</w:t>
      </w:r>
      <w:hyperlink r:id="rId28" w:history="1">
        <w:r w:rsidR="00216972" w:rsidRPr="00025D6A">
          <w:rPr>
            <w:rStyle w:val="a8"/>
            <w:rFonts w:asciiTheme="minorEastAsia" w:hAnsiTheme="minorEastAsia" w:hint="eastAsia"/>
            <w:strike/>
            <w:sz w:val="24"/>
            <w:szCs w:val="24"/>
            <w:shd w:val="clear" w:color="auto" w:fill="FFFFFF"/>
          </w:rPr>
          <w:t>国税发[2009]11号</w:t>
        </w:r>
      </w:hyperlink>
      <w:r w:rsidRPr="00025D6A">
        <w:rPr>
          <w:rFonts w:asciiTheme="minorEastAsia" w:hAnsiTheme="minorEastAsia" w:hint="eastAsia"/>
          <w:strike/>
          <w:color w:val="000000" w:themeColor="text1"/>
          <w:sz w:val="24"/>
          <w:szCs w:val="24"/>
          <w:shd w:val="clear" w:color="auto" w:fill="FFFFFF"/>
        </w:rPr>
        <w:t>第二条第三款第一项）</w:t>
      </w:r>
    </w:p>
    <w:p w14:paraId="35D0C299" w14:textId="77777777" w:rsidR="00881A3C" w:rsidRPr="00025D6A" w:rsidRDefault="00881A3C" w:rsidP="00881A3C">
      <w:pPr>
        <w:pStyle w:val="3"/>
        <w:spacing w:before="50" w:after="0" w:line="480" w:lineRule="atLeast"/>
        <w:rPr>
          <w:rFonts w:asciiTheme="minorEastAsia" w:hAnsiTheme="minorEastAsia"/>
          <w:strike/>
          <w:color w:val="000000" w:themeColor="text1"/>
          <w:sz w:val="24"/>
          <w:szCs w:val="24"/>
        </w:rPr>
      </w:pPr>
      <w:r w:rsidRPr="00025D6A">
        <w:rPr>
          <w:rFonts w:asciiTheme="minorEastAsia" w:hAnsiTheme="minorEastAsia" w:hint="eastAsia"/>
          <w:strike/>
          <w:color w:val="000000" w:themeColor="text1"/>
          <w:sz w:val="24"/>
          <w:szCs w:val="24"/>
        </w:rPr>
        <w:t>2.企业自行申报情况。</w:t>
      </w:r>
    </w:p>
    <w:p w14:paraId="24C63775" w14:textId="77777777" w:rsidR="00881A3C" w:rsidRPr="00025D6A" w:rsidRDefault="00881A3C" w:rsidP="00881A3C">
      <w:pPr>
        <w:widowControl/>
        <w:shd w:val="clear" w:color="auto" w:fill="FFFFFF"/>
        <w:spacing w:beforeLines="50" w:before="156" w:line="480" w:lineRule="atLeast"/>
        <w:ind w:firstLineChars="150" w:firstLine="360"/>
        <w:jc w:val="left"/>
        <w:rPr>
          <w:rFonts w:asciiTheme="minorEastAsia" w:hAnsiTheme="minorEastAsia" w:cs="宋体"/>
          <w:strike/>
          <w:color w:val="000000" w:themeColor="text1"/>
          <w:kern w:val="0"/>
          <w:sz w:val="24"/>
          <w:szCs w:val="24"/>
        </w:rPr>
      </w:pPr>
      <w:r w:rsidRPr="00025D6A">
        <w:rPr>
          <w:rFonts w:asciiTheme="minorEastAsia" w:hAnsiTheme="minorEastAsia" w:cs="宋体" w:hint="eastAsia"/>
          <w:strike/>
          <w:color w:val="000000" w:themeColor="text1"/>
          <w:kern w:val="0"/>
          <w:sz w:val="24"/>
          <w:szCs w:val="24"/>
        </w:rPr>
        <w:t>主要包括申报表及其附表的填写和报送，自行调整的企业户数、主要项目和金额等情况。</w:t>
      </w:r>
    </w:p>
    <w:p w14:paraId="634A4F1B" w14:textId="130B5282" w:rsidR="00881A3C" w:rsidRPr="00025D6A" w:rsidRDefault="00881A3C" w:rsidP="00881A3C">
      <w:pPr>
        <w:widowControl/>
        <w:shd w:val="clear" w:color="auto" w:fill="FFFFFF"/>
        <w:spacing w:beforeLines="50" w:before="156" w:line="480" w:lineRule="atLeast"/>
        <w:ind w:firstLineChars="150" w:firstLine="360"/>
        <w:jc w:val="right"/>
        <w:rPr>
          <w:rFonts w:asciiTheme="minorEastAsia" w:hAnsiTheme="minorEastAsia" w:cs="宋体"/>
          <w:strike/>
          <w:color w:val="000000" w:themeColor="text1"/>
          <w:kern w:val="0"/>
          <w:sz w:val="24"/>
          <w:szCs w:val="24"/>
        </w:rPr>
      </w:pPr>
      <w:r w:rsidRPr="00025D6A">
        <w:rPr>
          <w:rFonts w:asciiTheme="minorEastAsia" w:hAnsiTheme="minorEastAsia" w:hint="eastAsia"/>
          <w:strike/>
          <w:color w:val="000000" w:themeColor="text1"/>
          <w:sz w:val="24"/>
          <w:szCs w:val="24"/>
          <w:shd w:val="clear" w:color="auto" w:fill="FFFFFF"/>
        </w:rPr>
        <w:t>（</w:t>
      </w:r>
      <w:hyperlink r:id="rId29" w:history="1">
        <w:r w:rsidR="00216972" w:rsidRPr="00025D6A">
          <w:rPr>
            <w:rStyle w:val="a8"/>
            <w:rFonts w:asciiTheme="minorEastAsia" w:hAnsiTheme="minorEastAsia" w:hint="eastAsia"/>
            <w:strike/>
            <w:sz w:val="24"/>
            <w:szCs w:val="24"/>
            <w:shd w:val="clear" w:color="auto" w:fill="FFFFFF"/>
          </w:rPr>
          <w:t>国税发[2009]11号</w:t>
        </w:r>
      </w:hyperlink>
      <w:r w:rsidRPr="00025D6A">
        <w:rPr>
          <w:rFonts w:asciiTheme="minorEastAsia" w:hAnsiTheme="minorEastAsia" w:hint="eastAsia"/>
          <w:strike/>
          <w:color w:val="000000" w:themeColor="text1"/>
          <w:sz w:val="24"/>
          <w:szCs w:val="24"/>
          <w:shd w:val="clear" w:color="auto" w:fill="FFFFFF"/>
        </w:rPr>
        <w:t>第二条第三款第二项）</w:t>
      </w:r>
    </w:p>
    <w:p w14:paraId="34C9A337" w14:textId="77777777" w:rsidR="00881A3C" w:rsidRPr="00025D6A" w:rsidRDefault="00881A3C" w:rsidP="00881A3C">
      <w:pPr>
        <w:pStyle w:val="3"/>
        <w:spacing w:before="50" w:after="0" w:line="480" w:lineRule="atLeast"/>
        <w:rPr>
          <w:rFonts w:asciiTheme="minorEastAsia" w:hAnsiTheme="minorEastAsia"/>
          <w:strike/>
          <w:color w:val="000000" w:themeColor="text1"/>
          <w:sz w:val="24"/>
          <w:szCs w:val="24"/>
        </w:rPr>
      </w:pPr>
      <w:r w:rsidRPr="00025D6A">
        <w:rPr>
          <w:rFonts w:asciiTheme="minorEastAsia" w:hAnsiTheme="minorEastAsia" w:hint="eastAsia"/>
          <w:strike/>
          <w:color w:val="000000" w:themeColor="text1"/>
          <w:sz w:val="24"/>
          <w:szCs w:val="24"/>
        </w:rPr>
        <w:t>3.税务机关依法调整情况。</w:t>
      </w:r>
    </w:p>
    <w:p w14:paraId="368737BE" w14:textId="77777777" w:rsidR="00881A3C" w:rsidRPr="00025D6A" w:rsidRDefault="00881A3C" w:rsidP="00881A3C">
      <w:pPr>
        <w:widowControl/>
        <w:shd w:val="clear" w:color="auto" w:fill="FFFFFF"/>
        <w:spacing w:beforeLines="50" w:before="156" w:line="480" w:lineRule="atLeast"/>
        <w:ind w:firstLineChars="150" w:firstLine="360"/>
        <w:jc w:val="left"/>
        <w:rPr>
          <w:rFonts w:asciiTheme="minorEastAsia" w:hAnsiTheme="minorEastAsia" w:cs="宋体"/>
          <w:strike/>
          <w:color w:val="000000" w:themeColor="text1"/>
          <w:kern w:val="0"/>
          <w:sz w:val="24"/>
          <w:szCs w:val="24"/>
        </w:rPr>
      </w:pPr>
      <w:r w:rsidRPr="00025D6A">
        <w:rPr>
          <w:rFonts w:asciiTheme="minorEastAsia" w:hAnsiTheme="minorEastAsia" w:cs="宋体" w:hint="eastAsia"/>
          <w:strike/>
          <w:color w:val="000000" w:themeColor="text1"/>
          <w:kern w:val="0"/>
          <w:sz w:val="24"/>
          <w:szCs w:val="24"/>
        </w:rPr>
        <w:t>主要包括税务机关依法调整的户数、主要项目、金额，同时应分别说明调增（减）应纳税所得额及应纳所得税额、亏损总额的户数、金额等情况。</w:t>
      </w:r>
    </w:p>
    <w:p w14:paraId="7C7247CA" w14:textId="46CAF657" w:rsidR="00881A3C" w:rsidRPr="00025D6A" w:rsidRDefault="00881A3C" w:rsidP="00881A3C">
      <w:pPr>
        <w:widowControl/>
        <w:shd w:val="clear" w:color="auto" w:fill="FFFFFF"/>
        <w:spacing w:beforeLines="50" w:before="156" w:line="480" w:lineRule="atLeast"/>
        <w:ind w:firstLineChars="150" w:firstLine="360"/>
        <w:jc w:val="right"/>
        <w:rPr>
          <w:rFonts w:asciiTheme="minorEastAsia" w:hAnsiTheme="minorEastAsia" w:cs="宋体"/>
          <w:strike/>
          <w:color w:val="000000" w:themeColor="text1"/>
          <w:kern w:val="0"/>
          <w:sz w:val="24"/>
          <w:szCs w:val="24"/>
        </w:rPr>
      </w:pPr>
      <w:r w:rsidRPr="00025D6A">
        <w:rPr>
          <w:rFonts w:asciiTheme="minorEastAsia" w:hAnsiTheme="minorEastAsia" w:hint="eastAsia"/>
          <w:strike/>
          <w:color w:val="000000" w:themeColor="text1"/>
          <w:sz w:val="24"/>
          <w:szCs w:val="24"/>
          <w:shd w:val="clear" w:color="auto" w:fill="FFFFFF"/>
        </w:rPr>
        <w:t>（</w:t>
      </w:r>
      <w:hyperlink r:id="rId30" w:history="1">
        <w:r w:rsidR="00216972" w:rsidRPr="00025D6A">
          <w:rPr>
            <w:rStyle w:val="a8"/>
            <w:rFonts w:asciiTheme="minorEastAsia" w:hAnsiTheme="minorEastAsia" w:hint="eastAsia"/>
            <w:strike/>
            <w:sz w:val="24"/>
            <w:szCs w:val="24"/>
            <w:shd w:val="clear" w:color="auto" w:fill="FFFFFF"/>
          </w:rPr>
          <w:t>国税发[2009]11号</w:t>
        </w:r>
      </w:hyperlink>
      <w:r w:rsidRPr="00025D6A">
        <w:rPr>
          <w:rFonts w:asciiTheme="minorEastAsia" w:hAnsiTheme="minorEastAsia" w:hint="eastAsia"/>
          <w:strike/>
          <w:color w:val="000000" w:themeColor="text1"/>
          <w:sz w:val="24"/>
          <w:szCs w:val="24"/>
          <w:shd w:val="clear" w:color="auto" w:fill="FFFFFF"/>
        </w:rPr>
        <w:t>第二条第三款第三项）</w:t>
      </w:r>
    </w:p>
    <w:p w14:paraId="4739136F" w14:textId="77777777" w:rsidR="00881A3C" w:rsidRPr="00025D6A" w:rsidRDefault="00881A3C" w:rsidP="00881A3C">
      <w:pPr>
        <w:pStyle w:val="3"/>
        <w:spacing w:before="50" w:after="0" w:line="480" w:lineRule="atLeast"/>
        <w:rPr>
          <w:rFonts w:asciiTheme="minorEastAsia" w:hAnsiTheme="minorEastAsia"/>
          <w:strike/>
          <w:color w:val="000000" w:themeColor="text1"/>
          <w:sz w:val="24"/>
          <w:szCs w:val="24"/>
        </w:rPr>
      </w:pPr>
      <w:r w:rsidRPr="00025D6A">
        <w:rPr>
          <w:rFonts w:asciiTheme="minorEastAsia" w:hAnsiTheme="minorEastAsia" w:hint="eastAsia"/>
          <w:strike/>
          <w:color w:val="000000" w:themeColor="text1"/>
          <w:sz w:val="24"/>
          <w:szCs w:val="24"/>
        </w:rPr>
        <w:lastRenderedPageBreak/>
        <w:t>4.主要做法。</w:t>
      </w:r>
    </w:p>
    <w:p w14:paraId="73AB5752" w14:textId="77777777" w:rsidR="00881A3C" w:rsidRPr="00025D6A" w:rsidRDefault="00881A3C" w:rsidP="00881A3C">
      <w:pPr>
        <w:widowControl/>
        <w:shd w:val="clear" w:color="auto" w:fill="FFFFFF"/>
        <w:spacing w:beforeLines="50" w:before="156" w:line="480" w:lineRule="atLeast"/>
        <w:ind w:firstLineChars="150" w:firstLine="360"/>
        <w:jc w:val="left"/>
        <w:rPr>
          <w:rFonts w:asciiTheme="minorEastAsia" w:hAnsiTheme="minorEastAsia" w:cs="宋体"/>
          <w:strike/>
          <w:color w:val="000000" w:themeColor="text1"/>
          <w:kern w:val="0"/>
          <w:sz w:val="24"/>
          <w:szCs w:val="24"/>
        </w:rPr>
      </w:pPr>
      <w:r w:rsidRPr="00025D6A">
        <w:rPr>
          <w:rFonts w:asciiTheme="minorEastAsia" w:hAnsiTheme="minorEastAsia" w:cs="宋体" w:hint="eastAsia"/>
          <w:strike/>
          <w:color w:val="000000" w:themeColor="text1"/>
          <w:kern w:val="0"/>
          <w:sz w:val="24"/>
          <w:szCs w:val="24"/>
        </w:rPr>
        <w:t>包括汇算清缴工作的组织安排和落实情况，对税务人员的业务培训及对企业的前期宣传、培训、辅导情况，对申报表的审核情况以及汇算清缴工作的检查考核评比等情况。</w:t>
      </w:r>
    </w:p>
    <w:p w14:paraId="0F41E85E" w14:textId="60BA2654" w:rsidR="00881A3C" w:rsidRPr="00025D6A" w:rsidRDefault="00881A3C" w:rsidP="00881A3C">
      <w:pPr>
        <w:widowControl/>
        <w:shd w:val="clear" w:color="auto" w:fill="FFFFFF"/>
        <w:spacing w:beforeLines="50" w:before="156" w:line="480" w:lineRule="atLeast"/>
        <w:ind w:firstLineChars="150" w:firstLine="360"/>
        <w:jc w:val="right"/>
        <w:rPr>
          <w:rFonts w:asciiTheme="minorEastAsia" w:hAnsiTheme="minorEastAsia" w:cs="宋体"/>
          <w:strike/>
          <w:color w:val="000000" w:themeColor="text1"/>
          <w:kern w:val="0"/>
          <w:sz w:val="24"/>
          <w:szCs w:val="24"/>
        </w:rPr>
      </w:pPr>
      <w:r w:rsidRPr="00025D6A">
        <w:rPr>
          <w:rFonts w:asciiTheme="minorEastAsia" w:hAnsiTheme="minorEastAsia" w:hint="eastAsia"/>
          <w:strike/>
          <w:color w:val="000000" w:themeColor="text1"/>
          <w:sz w:val="24"/>
          <w:szCs w:val="24"/>
          <w:shd w:val="clear" w:color="auto" w:fill="FFFFFF"/>
        </w:rPr>
        <w:t>（</w:t>
      </w:r>
      <w:hyperlink r:id="rId31" w:history="1">
        <w:r w:rsidR="00216972" w:rsidRPr="00025D6A">
          <w:rPr>
            <w:rStyle w:val="a8"/>
            <w:rFonts w:asciiTheme="minorEastAsia" w:hAnsiTheme="minorEastAsia" w:hint="eastAsia"/>
            <w:strike/>
            <w:sz w:val="24"/>
            <w:szCs w:val="24"/>
            <w:shd w:val="clear" w:color="auto" w:fill="FFFFFF"/>
          </w:rPr>
          <w:t>国税发[2009]11号</w:t>
        </w:r>
      </w:hyperlink>
      <w:r w:rsidRPr="00025D6A">
        <w:rPr>
          <w:rFonts w:asciiTheme="minorEastAsia" w:hAnsiTheme="minorEastAsia" w:hint="eastAsia"/>
          <w:strike/>
          <w:color w:val="000000" w:themeColor="text1"/>
          <w:sz w:val="24"/>
          <w:szCs w:val="24"/>
          <w:shd w:val="clear" w:color="auto" w:fill="FFFFFF"/>
        </w:rPr>
        <w:t>第二条第三款第四项）</w:t>
      </w:r>
    </w:p>
    <w:p w14:paraId="6E7C1020" w14:textId="77777777" w:rsidR="00881A3C" w:rsidRPr="00025D6A" w:rsidRDefault="00881A3C" w:rsidP="00881A3C">
      <w:pPr>
        <w:pStyle w:val="3"/>
        <w:spacing w:before="50" w:after="0" w:line="480" w:lineRule="atLeast"/>
        <w:rPr>
          <w:rFonts w:asciiTheme="minorEastAsia" w:hAnsiTheme="minorEastAsia"/>
          <w:strike/>
          <w:color w:val="000000" w:themeColor="text1"/>
          <w:sz w:val="24"/>
          <w:szCs w:val="24"/>
        </w:rPr>
      </w:pPr>
      <w:r w:rsidRPr="00025D6A">
        <w:rPr>
          <w:rFonts w:asciiTheme="minorEastAsia" w:hAnsiTheme="minorEastAsia" w:hint="eastAsia"/>
          <w:strike/>
          <w:color w:val="000000" w:themeColor="text1"/>
          <w:sz w:val="24"/>
          <w:szCs w:val="24"/>
        </w:rPr>
        <w:t>5.发现的问题及意见或建议。</w:t>
      </w:r>
    </w:p>
    <w:p w14:paraId="28837B63" w14:textId="77777777" w:rsidR="00881A3C" w:rsidRPr="00025D6A" w:rsidRDefault="00881A3C" w:rsidP="00881A3C">
      <w:pPr>
        <w:widowControl/>
        <w:shd w:val="clear" w:color="auto" w:fill="FFFFFF"/>
        <w:spacing w:beforeLines="50" w:before="156" w:line="480" w:lineRule="atLeast"/>
        <w:ind w:firstLineChars="150" w:firstLine="360"/>
        <w:jc w:val="left"/>
        <w:rPr>
          <w:rFonts w:asciiTheme="minorEastAsia" w:hAnsiTheme="minorEastAsia" w:cs="宋体"/>
          <w:strike/>
          <w:color w:val="000000" w:themeColor="text1"/>
          <w:kern w:val="0"/>
          <w:sz w:val="24"/>
          <w:szCs w:val="24"/>
        </w:rPr>
      </w:pPr>
      <w:r w:rsidRPr="00025D6A">
        <w:rPr>
          <w:rFonts w:asciiTheme="minorEastAsia" w:hAnsiTheme="minorEastAsia" w:cs="宋体" w:hint="eastAsia"/>
          <w:strike/>
          <w:color w:val="000000" w:themeColor="text1"/>
          <w:kern w:val="0"/>
          <w:sz w:val="24"/>
          <w:szCs w:val="24"/>
        </w:rPr>
        <w:t>分企业和税务机关两个方面，企业方面主要包括申报表的填报、申报软件的操作使用情况和《办法》的执行情况等；税务机关方面主要包括所得税汇算清缴工作规程在实际操作中的应用情况及效果，说明存在的问题及改进的意见和建议。</w:t>
      </w:r>
    </w:p>
    <w:p w14:paraId="57213DD6" w14:textId="75FFA5C7" w:rsidR="00881A3C" w:rsidRPr="00025D6A" w:rsidRDefault="00881A3C" w:rsidP="00881A3C">
      <w:pPr>
        <w:widowControl/>
        <w:shd w:val="clear" w:color="auto" w:fill="FFFFFF"/>
        <w:spacing w:beforeLines="50" w:before="156" w:line="480" w:lineRule="atLeast"/>
        <w:ind w:firstLineChars="150" w:firstLine="360"/>
        <w:jc w:val="right"/>
        <w:rPr>
          <w:rFonts w:asciiTheme="minorEastAsia" w:hAnsiTheme="minorEastAsia" w:cs="宋体"/>
          <w:strike/>
          <w:color w:val="000000" w:themeColor="text1"/>
          <w:kern w:val="0"/>
          <w:sz w:val="24"/>
          <w:szCs w:val="24"/>
        </w:rPr>
      </w:pPr>
      <w:r w:rsidRPr="00025D6A">
        <w:rPr>
          <w:rFonts w:asciiTheme="minorEastAsia" w:hAnsiTheme="minorEastAsia" w:hint="eastAsia"/>
          <w:strike/>
          <w:color w:val="000000" w:themeColor="text1"/>
          <w:sz w:val="24"/>
          <w:szCs w:val="24"/>
          <w:shd w:val="clear" w:color="auto" w:fill="FFFFFF"/>
        </w:rPr>
        <w:t>（</w:t>
      </w:r>
      <w:hyperlink r:id="rId32" w:history="1">
        <w:r w:rsidR="00216972" w:rsidRPr="00025D6A">
          <w:rPr>
            <w:rStyle w:val="a8"/>
            <w:rFonts w:asciiTheme="minorEastAsia" w:hAnsiTheme="minorEastAsia" w:hint="eastAsia"/>
            <w:strike/>
            <w:sz w:val="24"/>
            <w:szCs w:val="24"/>
            <w:shd w:val="clear" w:color="auto" w:fill="FFFFFF"/>
          </w:rPr>
          <w:t>国税发[2009]11号</w:t>
        </w:r>
      </w:hyperlink>
      <w:r w:rsidRPr="00025D6A">
        <w:rPr>
          <w:rFonts w:asciiTheme="minorEastAsia" w:hAnsiTheme="minorEastAsia" w:hint="eastAsia"/>
          <w:strike/>
          <w:color w:val="000000" w:themeColor="text1"/>
          <w:sz w:val="24"/>
          <w:szCs w:val="24"/>
          <w:shd w:val="clear" w:color="auto" w:fill="FFFFFF"/>
        </w:rPr>
        <w:t>第二条第三款第五项）</w:t>
      </w:r>
    </w:p>
    <w:p w14:paraId="314E0F6A" w14:textId="77777777" w:rsidR="00881A3C" w:rsidRPr="00025D6A" w:rsidRDefault="00881A3C" w:rsidP="00881A3C">
      <w:pPr>
        <w:pStyle w:val="1"/>
        <w:spacing w:before="50" w:after="0" w:line="480" w:lineRule="atLeast"/>
        <w:rPr>
          <w:rFonts w:asciiTheme="minorEastAsia" w:hAnsiTheme="minorEastAsia"/>
          <w:strike/>
          <w:color w:val="000000" w:themeColor="text1"/>
          <w:sz w:val="24"/>
          <w:szCs w:val="24"/>
        </w:rPr>
      </w:pPr>
      <w:r w:rsidRPr="00025D6A">
        <w:rPr>
          <w:rFonts w:asciiTheme="minorEastAsia" w:hAnsiTheme="minorEastAsia" w:hint="eastAsia"/>
          <w:strike/>
          <w:color w:val="000000" w:themeColor="text1"/>
          <w:sz w:val="24"/>
          <w:szCs w:val="24"/>
        </w:rPr>
        <w:t>三、《办法》及本规程所涉及的文书</w:t>
      </w:r>
    </w:p>
    <w:p w14:paraId="1AB212BA" w14:textId="77777777" w:rsidR="00881A3C" w:rsidRPr="00025D6A" w:rsidRDefault="00881A3C" w:rsidP="00881A3C">
      <w:pPr>
        <w:widowControl/>
        <w:shd w:val="clear" w:color="auto" w:fill="FFFFFF"/>
        <w:spacing w:beforeLines="50" w:before="156" w:line="480" w:lineRule="atLeast"/>
        <w:ind w:firstLineChars="150" w:firstLine="360"/>
        <w:jc w:val="left"/>
        <w:rPr>
          <w:rFonts w:asciiTheme="minorEastAsia" w:hAnsiTheme="minorEastAsia" w:cs="宋体"/>
          <w:strike/>
          <w:color w:val="000000" w:themeColor="text1"/>
          <w:kern w:val="0"/>
          <w:sz w:val="24"/>
          <w:szCs w:val="24"/>
        </w:rPr>
      </w:pPr>
      <w:r w:rsidRPr="00025D6A">
        <w:rPr>
          <w:rFonts w:asciiTheme="minorEastAsia" w:hAnsiTheme="minorEastAsia" w:cs="宋体" w:hint="eastAsia"/>
          <w:strike/>
          <w:color w:val="000000" w:themeColor="text1"/>
          <w:kern w:val="0"/>
          <w:sz w:val="24"/>
          <w:szCs w:val="24"/>
        </w:rPr>
        <w:t>由各省、自治区、直辖市和计划单列市国家税务局和相关地方税务局按照规定式样自行印制。</w:t>
      </w:r>
    </w:p>
    <w:p w14:paraId="3C852C68" w14:textId="50024C4D" w:rsidR="00881A3C" w:rsidRPr="00025D6A" w:rsidRDefault="00881A3C" w:rsidP="00881A3C">
      <w:pPr>
        <w:widowControl/>
        <w:shd w:val="clear" w:color="auto" w:fill="FFFFFF"/>
        <w:spacing w:beforeLines="50" w:before="156" w:line="480" w:lineRule="atLeast"/>
        <w:ind w:firstLineChars="150" w:firstLine="360"/>
        <w:jc w:val="right"/>
        <w:rPr>
          <w:rFonts w:asciiTheme="minorEastAsia" w:hAnsiTheme="minorEastAsia" w:cs="宋体"/>
          <w:strike/>
          <w:color w:val="000000" w:themeColor="text1"/>
          <w:kern w:val="0"/>
          <w:sz w:val="24"/>
          <w:szCs w:val="24"/>
        </w:rPr>
      </w:pPr>
      <w:r w:rsidRPr="00025D6A">
        <w:rPr>
          <w:rFonts w:asciiTheme="minorEastAsia" w:hAnsiTheme="minorEastAsia" w:hint="eastAsia"/>
          <w:strike/>
          <w:color w:val="000000" w:themeColor="text1"/>
          <w:sz w:val="24"/>
          <w:szCs w:val="24"/>
          <w:shd w:val="clear" w:color="auto" w:fill="FFFFFF"/>
        </w:rPr>
        <w:t>（</w:t>
      </w:r>
      <w:hyperlink r:id="rId33" w:history="1">
        <w:r w:rsidR="00216972" w:rsidRPr="00025D6A">
          <w:rPr>
            <w:rStyle w:val="a8"/>
            <w:rFonts w:asciiTheme="minorEastAsia" w:hAnsiTheme="minorEastAsia" w:hint="eastAsia"/>
            <w:strike/>
            <w:sz w:val="24"/>
            <w:szCs w:val="24"/>
            <w:shd w:val="clear" w:color="auto" w:fill="FFFFFF"/>
          </w:rPr>
          <w:t>国税发[2009]11号</w:t>
        </w:r>
      </w:hyperlink>
      <w:r w:rsidRPr="00025D6A">
        <w:rPr>
          <w:rFonts w:asciiTheme="minorEastAsia" w:hAnsiTheme="minorEastAsia" w:hint="eastAsia"/>
          <w:strike/>
          <w:color w:val="000000" w:themeColor="text1"/>
          <w:sz w:val="24"/>
          <w:szCs w:val="24"/>
          <w:shd w:val="clear" w:color="auto" w:fill="FFFFFF"/>
        </w:rPr>
        <w:t>第三条）</w:t>
      </w:r>
    </w:p>
    <w:p w14:paraId="16A7E2AD" w14:textId="0CF86CD0" w:rsidR="003C50D9" w:rsidRPr="00025D6A" w:rsidRDefault="00216972" w:rsidP="00216972">
      <w:pPr>
        <w:pStyle w:val="1"/>
        <w:spacing w:before="50" w:after="0" w:line="480" w:lineRule="atLeast"/>
        <w:rPr>
          <w:rFonts w:asciiTheme="minorEastAsia" w:hAnsiTheme="minorEastAsia"/>
          <w:strike/>
          <w:color w:val="000000" w:themeColor="text1"/>
          <w:sz w:val="24"/>
          <w:szCs w:val="24"/>
        </w:rPr>
      </w:pPr>
      <w:r w:rsidRPr="00025D6A">
        <w:rPr>
          <w:rFonts w:asciiTheme="minorEastAsia" w:hAnsiTheme="minorEastAsia" w:hint="eastAsia"/>
          <w:strike/>
          <w:color w:val="000000" w:themeColor="text1"/>
          <w:sz w:val="24"/>
          <w:szCs w:val="24"/>
        </w:rPr>
        <w:t>附件：</w:t>
      </w:r>
    </w:p>
    <w:p w14:paraId="58CE770E" w14:textId="77777777" w:rsidR="00216972" w:rsidRPr="00025D6A" w:rsidRDefault="00216972" w:rsidP="00216972">
      <w:pPr>
        <w:widowControl/>
        <w:shd w:val="clear" w:color="auto" w:fill="FFFFFF"/>
        <w:spacing w:before="150" w:after="150" w:line="480" w:lineRule="atLeast"/>
        <w:ind w:firstLine="480"/>
        <w:rPr>
          <w:rFonts w:ascii="宋体" w:eastAsia="宋体" w:hAnsi="宋体" w:cs="宋体"/>
          <w:strike/>
          <w:color w:val="333333"/>
          <w:kern w:val="0"/>
          <w:sz w:val="24"/>
          <w:szCs w:val="24"/>
        </w:rPr>
      </w:pPr>
      <w:r w:rsidRPr="00025D6A">
        <w:rPr>
          <w:rFonts w:ascii="宋体" w:eastAsia="宋体" w:hAnsi="宋体" w:cs="宋体" w:hint="eastAsia"/>
          <w:strike/>
          <w:color w:val="333333"/>
          <w:kern w:val="0"/>
          <w:sz w:val="24"/>
          <w:szCs w:val="24"/>
        </w:rPr>
        <w:t>1.非居民企业汇总申报纳税事项协查函（略）</w:t>
      </w:r>
    </w:p>
    <w:p w14:paraId="03BA2769" w14:textId="77777777" w:rsidR="00216972" w:rsidRPr="00025D6A" w:rsidRDefault="00216972" w:rsidP="00216972">
      <w:pPr>
        <w:widowControl/>
        <w:shd w:val="clear" w:color="auto" w:fill="FFFFFF"/>
        <w:spacing w:line="480" w:lineRule="atLeast"/>
        <w:ind w:firstLine="480"/>
        <w:rPr>
          <w:rFonts w:ascii="宋体" w:eastAsia="宋体" w:hAnsi="宋体" w:cs="宋体"/>
          <w:strike/>
          <w:color w:val="333333"/>
          <w:kern w:val="0"/>
          <w:sz w:val="24"/>
          <w:szCs w:val="24"/>
        </w:rPr>
      </w:pPr>
      <w:r w:rsidRPr="00025D6A">
        <w:rPr>
          <w:rFonts w:ascii="宋体" w:eastAsia="宋体" w:hAnsi="宋体" w:cs="宋体" w:hint="eastAsia"/>
          <w:strike/>
          <w:color w:val="333333"/>
          <w:kern w:val="0"/>
          <w:sz w:val="24"/>
          <w:szCs w:val="24"/>
        </w:rPr>
        <w:t>2.</w:t>
      </w:r>
      <w:hyperlink r:id="rId34" w:tooltip="非居民企业汇总申报纳税事项处理联络函.doc" w:history="1">
        <w:r w:rsidRPr="00025D6A">
          <w:rPr>
            <w:rFonts w:ascii="宋体" w:eastAsia="宋体" w:hAnsi="宋体" w:cs="宋体" w:hint="eastAsia"/>
            <w:strike/>
            <w:color w:val="0066CC"/>
            <w:kern w:val="0"/>
            <w:sz w:val="18"/>
            <w:szCs w:val="18"/>
            <w:u w:val="single"/>
          </w:rPr>
          <w:t>非居民企业汇总申报纳税事项处理联络函.doc</w:t>
        </w:r>
      </w:hyperlink>
    </w:p>
    <w:p w14:paraId="17869A06" w14:textId="77777777" w:rsidR="00216972" w:rsidRPr="00025D6A" w:rsidRDefault="00216972" w:rsidP="00216972">
      <w:pPr>
        <w:widowControl/>
        <w:shd w:val="clear" w:color="auto" w:fill="FFFFFF"/>
        <w:spacing w:line="480" w:lineRule="atLeast"/>
        <w:ind w:firstLine="480"/>
        <w:rPr>
          <w:rFonts w:ascii="宋体" w:eastAsia="宋体" w:hAnsi="宋体" w:cs="宋体"/>
          <w:strike/>
          <w:color w:val="333333"/>
          <w:kern w:val="0"/>
          <w:sz w:val="24"/>
          <w:szCs w:val="24"/>
        </w:rPr>
      </w:pPr>
      <w:r w:rsidRPr="00025D6A">
        <w:rPr>
          <w:rFonts w:ascii="宋体" w:eastAsia="宋体" w:hAnsi="宋体" w:cs="宋体" w:hint="eastAsia"/>
          <w:strike/>
          <w:color w:val="333333"/>
          <w:kern w:val="0"/>
          <w:sz w:val="24"/>
          <w:szCs w:val="24"/>
        </w:rPr>
        <w:t>3.</w:t>
      </w:r>
      <w:hyperlink r:id="rId35" w:tooltip="非居民企业所得税汇算清缴汇总表（据实申报企业适用）.xls" w:history="1">
        <w:r w:rsidRPr="00025D6A">
          <w:rPr>
            <w:rFonts w:ascii="宋体" w:eastAsia="宋体" w:hAnsi="宋体" w:cs="宋体" w:hint="eastAsia"/>
            <w:strike/>
            <w:color w:val="0066CC"/>
            <w:kern w:val="0"/>
            <w:sz w:val="18"/>
            <w:szCs w:val="18"/>
            <w:u w:val="single"/>
          </w:rPr>
          <w:t>非居民企业所得税汇算清缴汇总表（据实申报企业适用）.xls</w:t>
        </w:r>
      </w:hyperlink>
    </w:p>
    <w:p w14:paraId="21CF9878" w14:textId="77777777" w:rsidR="00216972" w:rsidRPr="00025D6A" w:rsidRDefault="00216972" w:rsidP="00216972">
      <w:pPr>
        <w:widowControl/>
        <w:shd w:val="clear" w:color="auto" w:fill="FFFFFF"/>
        <w:spacing w:line="480" w:lineRule="atLeast"/>
        <w:ind w:firstLine="480"/>
        <w:rPr>
          <w:rFonts w:ascii="宋体" w:eastAsia="宋体" w:hAnsi="宋体" w:cs="宋体"/>
          <w:strike/>
          <w:color w:val="333333"/>
          <w:kern w:val="0"/>
          <w:sz w:val="24"/>
          <w:szCs w:val="24"/>
        </w:rPr>
      </w:pPr>
      <w:r w:rsidRPr="00025D6A">
        <w:rPr>
          <w:rFonts w:ascii="宋体" w:eastAsia="宋体" w:hAnsi="宋体" w:cs="宋体" w:hint="eastAsia"/>
          <w:strike/>
          <w:color w:val="333333"/>
          <w:kern w:val="0"/>
          <w:sz w:val="24"/>
          <w:szCs w:val="24"/>
        </w:rPr>
        <w:t>4.</w:t>
      </w:r>
      <w:hyperlink r:id="rId36" w:tooltip="非居民企业所得税汇算清缴汇总表（核定征收企业适用）.xls" w:history="1">
        <w:r w:rsidRPr="00025D6A">
          <w:rPr>
            <w:rFonts w:ascii="宋体" w:eastAsia="宋体" w:hAnsi="宋体" w:cs="宋体" w:hint="eastAsia"/>
            <w:strike/>
            <w:color w:val="0066CC"/>
            <w:kern w:val="0"/>
            <w:sz w:val="18"/>
            <w:szCs w:val="18"/>
            <w:u w:val="single"/>
          </w:rPr>
          <w:t>非居民企业所得税汇算清缴汇总表（核定征收企业适用）.xls</w:t>
        </w:r>
      </w:hyperlink>
    </w:p>
    <w:p w14:paraId="34190797" w14:textId="77777777" w:rsidR="00216972" w:rsidRPr="00025D6A" w:rsidRDefault="00216972" w:rsidP="00216972">
      <w:pPr>
        <w:widowControl/>
        <w:shd w:val="clear" w:color="auto" w:fill="FFFFFF"/>
        <w:spacing w:line="480" w:lineRule="atLeast"/>
        <w:ind w:firstLine="480"/>
        <w:rPr>
          <w:rFonts w:ascii="宋体" w:eastAsia="宋体" w:hAnsi="宋体" w:cs="宋体"/>
          <w:strike/>
          <w:color w:val="333333"/>
          <w:kern w:val="0"/>
          <w:sz w:val="24"/>
          <w:szCs w:val="24"/>
        </w:rPr>
      </w:pPr>
      <w:r w:rsidRPr="00025D6A">
        <w:rPr>
          <w:rFonts w:ascii="宋体" w:eastAsia="宋体" w:hAnsi="宋体" w:cs="宋体" w:hint="eastAsia"/>
          <w:strike/>
          <w:color w:val="333333"/>
          <w:kern w:val="0"/>
          <w:sz w:val="24"/>
          <w:szCs w:val="24"/>
        </w:rPr>
        <w:t>5.</w:t>
      </w:r>
      <w:hyperlink r:id="rId37" w:tooltip="非居民企业所得税汇算清缴指标分析表（据实申报企业适用）.doc" w:history="1">
        <w:r w:rsidRPr="00025D6A">
          <w:rPr>
            <w:rFonts w:ascii="宋体" w:eastAsia="宋体" w:hAnsi="宋体" w:cs="宋体" w:hint="eastAsia"/>
            <w:strike/>
            <w:color w:val="0066CC"/>
            <w:kern w:val="0"/>
            <w:sz w:val="18"/>
            <w:szCs w:val="18"/>
            <w:u w:val="single"/>
          </w:rPr>
          <w:t>非居民企业所得税汇算清缴指标分析表（据实申报企业适用）.doc</w:t>
        </w:r>
      </w:hyperlink>
    </w:p>
    <w:p w14:paraId="3CE61991" w14:textId="719BB50D" w:rsidR="00961DB5" w:rsidRPr="00881A3C" w:rsidRDefault="00961DB5" w:rsidP="00961DB5">
      <w:pPr>
        <w:widowControl/>
        <w:shd w:val="clear" w:color="auto" w:fill="FFFFFF"/>
        <w:spacing w:beforeLines="50" w:before="156" w:line="480" w:lineRule="atLeast"/>
        <w:ind w:firstLineChars="150" w:firstLine="360"/>
        <w:jc w:val="right"/>
        <w:rPr>
          <w:rFonts w:asciiTheme="minorEastAsia" w:hAnsiTheme="minorEastAsia" w:cs="宋体"/>
          <w:color w:val="000000" w:themeColor="text1"/>
          <w:kern w:val="0"/>
          <w:sz w:val="24"/>
          <w:szCs w:val="24"/>
        </w:rPr>
      </w:pPr>
      <w:r w:rsidRPr="00025D6A">
        <w:rPr>
          <w:rFonts w:asciiTheme="minorEastAsia" w:hAnsiTheme="minorEastAsia" w:hint="eastAsia"/>
          <w:strike/>
          <w:color w:val="000000" w:themeColor="text1"/>
          <w:sz w:val="24"/>
          <w:szCs w:val="24"/>
          <w:shd w:val="clear" w:color="auto" w:fill="FFFFFF"/>
        </w:rPr>
        <w:t>（</w:t>
      </w:r>
      <w:hyperlink r:id="rId38" w:history="1">
        <w:r w:rsidRPr="00025D6A">
          <w:rPr>
            <w:rStyle w:val="a8"/>
            <w:rFonts w:asciiTheme="minorEastAsia" w:hAnsiTheme="minorEastAsia" w:hint="eastAsia"/>
            <w:strike/>
            <w:sz w:val="24"/>
            <w:szCs w:val="24"/>
            <w:shd w:val="clear" w:color="auto" w:fill="FFFFFF"/>
          </w:rPr>
          <w:t>国税发[2009]11号</w:t>
        </w:r>
      </w:hyperlink>
      <w:r w:rsidRPr="00025D6A">
        <w:rPr>
          <w:rFonts w:asciiTheme="minorEastAsia" w:hAnsiTheme="minorEastAsia" w:hint="eastAsia"/>
          <w:strike/>
          <w:color w:val="000000" w:themeColor="text1"/>
          <w:sz w:val="24"/>
          <w:szCs w:val="24"/>
          <w:shd w:val="clear" w:color="auto" w:fill="FFFFFF"/>
        </w:rPr>
        <w:t>附件</w:t>
      </w:r>
      <w:r w:rsidRPr="00881A3C">
        <w:rPr>
          <w:rFonts w:asciiTheme="minorEastAsia" w:hAnsiTheme="minorEastAsia" w:hint="eastAsia"/>
          <w:color w:val="000000" w:themeColor="text1"/>
          <w:sz w:val="24"/>
          <w:szCs w:val="24"/>
          <w:shd w:val="clear" w:color="auto" w:fill="FFFFFF"/>
        </w:rPr>
        <w:t>）</w:t>
      </w:r>
    </w:p>
    <w:p w14:paraId="317319FE" w14:textId="77777777" w:rsidR="00216972" w:rsidRPr="006A1773" w:rsidRDefault="00216972" w:rsidP="003C50D9">
      <w:pPr>
        <w:widowControl/>
        <w:shd w:val="clear" w:color="auto" w:fill="FFFFFF"/>
        <w:spacing w:beforeLines="50" w:before="156" w:line="480" w:lineRule="atLeast"/>
        <w:ind w:firstLineChars="200" w:firstLine="480"/>
        <w:jc w:val="left"/>
        <w:rPr>
          <w:rFonts w:asciiTheme="minorEastAsia" w:hAnsiTheme="minorEastAsia"/>
          <w:color w:val="000000" w:themeColor="text1"/>
          <w:sz w:val="24"/>
          <w:szCs w:val="24"/>
          <w:shd w:val="clear" w:color="auto" w:fill="FFFFFF"/>
        </w:rPr>
      </w:pPr>
    </w:p>
    <w:sectPr w:rsidR="00216972" w:rsidRPr="006A1773">
      <w:footerReference w:type="default" r:id="rId3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38DE6" w14:textId="77777777" w:rsidR="00F71B6B" w:rsidRDefault="00F71B6B" w:rsidP="008D63C6">
      <w:r>
        <w:separator/>
      </w:r>
    </w:p>
  </w:endnote>
  <w:endnote w:type="continuationSeparator" w:id="0">
    <w:p w14:paraId="3D57CAB9" w14:textId="77777777" w:rsidR="00F71B6B" w:rsidRDefault="00F71B6B" w:rsidP="008D6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588246"/>
      <w:docPartObj>
        <w:docPartGallery w:val="Page Numbers (Bottom of Page)"/>
        <w:docPartUnique/>
      </w:docPartObj>
    </w:sdtPr>
    <w:sdtEndPr/>
    <w:sdtContent>
      <w:sdt>
        <w:sdtPr>
          <w:id w:val="1728636285"/>
          <w:docPartObj>
            <w:docPartGallery w:val="Page Numbers (Top of Page)"/>
            <w:docPartUnique/>
          </w:docPartObj>
        </w:sdtPr>
        <w:sdtEndPr/>
        <w:sdtContent>
          <w:p w14:paraId="4D6542DC" w14:textId="0FA4C043" w:rsidR="009249DE" w:rsidRDefault="009249DE">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961DB5">
              <w:rPr>
                <w:b/>
                <w:bCs/>
                <w:noProof/>
              </w:rPr>
              <w:t>6</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961DB5">
              <w:rPr>
                <w:b/>
                <w:bCs/>
                <w:noProof/>
              </w:rPr>
              <w:t>6</w:t>
            </w:r>
            <w:r>
              <w:rPr>
                <w:b/>
                <w:bCs/>
                <w:sz w:val="24"/>
                <w:szCs w:val="24"/>
              </w:rPr>
              <w:fldChar w:fldCharType="end"/>
            </w:r>
          </w:p>
        </w:sdtContent>
      </w:sdt>
    </w:sdtContent>
  </w:sdt>
  <w:p w14:paraId="27157256" w14:textId="77777777" w:rsidR="009249DE" w:rsidRDefault="009249D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E83DF" w14:textId="77777777" w:rsidR="00F71B6B" w:rsidRDefault="00F71B6B" w:rsidP="008D63C6">
      <w:r>
        <w:separator/>
      </w:r>
    </w:p>
  </w:footnote>
  <w:footnote w:type="continuationSeparator" w:id="0">
    <w:p w14:paraId="0D2B65FF" w14:textId="77777777" w:rsidR="00F71B6B" w:rsidRDefault="00F71B6B" w:rsidP="008D63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45373C"/>
    <w:multiLevelType w:val="hybridMultilevel"/>
    <w:tmpl w:val="AA982104"/>
    <w:lvl w:ilvl="0" w:tplc="0F1AD73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6BFB"/>
    <w:rsid w:val="00000D98"/>
    <w:rsid w:val="000144A1"/>
    <w:rsid w:val="00025D6A"/>
    <w:rsid w:val="00047B96"/>
    <w:rsid w:val="0006252E"/>
    <w:rsid w:val="000665B5"/>
    <w:rsid w:val="00067B3F"/>
    <w:rsid w:val="00076DF4"/>
    <w:rsid w:val="000A1580"/>
    <w:rsid w:val="000A7A38"/>
    <w:rsid w:val="000C328F"/>
    <w:rsid w:val="000C75B4"/>
    <w:rsid w:val="000D0CF3"/>
    <w:rsid w:val="000E06BC"/>
    <w:rsid w:val="000E1550"/>
    <w:rsid w:val="000F38B4"/>
    <w:rsid w:val="000F6FDA"/>
    <w:rsid w:val="0010501A"/>
    <w:rsid w:val="00106154"/>
    <w:rsid w:val="0012077A"/>
    <w:rsid w:val="00124CCD"/>
    <w:rsid w:val="00133462"/>
    <w:rsid w:val="0013371B"/>
    <w:rsid w:val="00140B0D"/>
    <w:rsid w:val="00143735"/>
    <w:rsid w:val="00153E93"/>
    <w:rsid w:val="001773B2"/>
    <w:rsid w:val="001825B2"/>
    <w:rsid w:val="00186F69"/>
    <w:rsid w:val="001879D1"/>
    <w:rsid w:val="001C7D09"/>
    <w:rsid w:val="001D0FB8"/>
    <w:rsid w:val="001F3F0A"/>
    <w:rsid w:val="00204AE5"/>
    <w:rsid w:val="00204EA7"/>
    <w:rsid w:val="00216972"/>
    <w:rsid w:val="0023101A"/>
    <w:rsid w:val="00236C8E"/>
    <w:rsid w:val="00264D0E"/>
    <w:rsid w:val="00265081"/>
    <w:rsid w:val="002822B7"/>
    <w:rsid w:val="0028652D"/>
    <w:rsid w:val="002B633B"/>
    <w:rsid w:val="002C2AD2"/>
    <w:rsid w:val="002D4CDD"/>
    <w:rsid w:val="002E1AF6"/>
    <w:rsid w:val="002F50D4"/>
    <w:rsid w:val="003006A6"/>
    <w:rsid w:val="00315E01"/>
    <w:rsid w:val="003163EC"/>
    <w:rsid w:val="00322E87"/>
    <w:rsid w:val="003409FD"/>
    <w:rsid w:val="003420C2"/>
    <w:rsid w:val="0034249D"/>
    <w:rsid w:val="003773C5"/>
    <w:rsid w:val="00390245"/>
    <w:rsid w:val="00394538"/>
    <w:rsid w:val="003A058E"/>
    <w:rsid w:val="003A3829"/>
    <w:rsid w:val="003A3D20"/>
    <w:rsid w:val="003C3CD3"/>
    <w:rsid w:val="003C50D9"/>
    <w:rsid w:val="003D4A0F"/>
    <w:rsid w:val="003D584F"/>
    <w:rsid w:val="003E7611"/>
    <w:rsid w:val="0040090E"/>
    <w:rsid w:val="0040440C"/>
    <w:rsid w:val="00416ED8"/>
    <w:rsid w:val="00421607"/>
    <w:rsid w:val="004271D7"/>
    <w:rsid w:val="00430AEE"/>
    <w:rsid w:val="00436332"/>
    <w:rsid w:val="00441889"/>
    <w:rsid w:val="00462FF2"/>
    <w:rsid w:val="0047122A"/>
    <w:rsid w:val="004B6E8F"/>
    <w:rsid w:val="004E128D"/>
    <w:rsid w:val="004E49D2"/>
    <w:rsid w:val="004F392F"/>
    <w:rsid w:val="005111C0"/>
    <w:rsid w:val="00523E2F"/>
    <w:rsid w:val="005304E2"/>
    <w:rsid w:val="00537AEA"/>
    <w:rsid w:val="00552C76"/>
    <w:rsid w:val="005536F0"/>
    <w:rsid w:val="00555221"/>
    <w:rsid w:val="00557686"/>
    <w:rsid w:val="00577B68"/>
    <w:rsid w:val="00586093"/>
    <w:rsid w:val="005A1B5C"/>
    <w:rsid w:val="005B13D2"/>
    <w:rsid w:val="005D00CA"/>
    <w:rsid w:val="005E47E7"/>
    <w:rsid w:val="00603F42"/>
    <w:rsid w:val="00604838"/>
    <w:rsid w:val="00626FAD"/>
    <w:rsid w:val="00627995"/>
    <w:rsid w:val="006309F4"/>
    <w:rsid w:val="006334B8"/>
    <w:rsid w:val="006359FA"/>
    <w:rsid w:val="00647FAE"/>
    <w:rsid w:val="0066072D"/>
    <w:rsid w:val="006634AA"/>
    <w:rsid w:val="00670E0F"/>
    <w:rsid w:val="0067150F"/>
    <w:rsid w:val="00672948"/>
    <w:rsid w:val="00677107"/>
    <w:rsid w:val="006979BE"/>
    <w:rsid w:val="006A1773"/>
    <w:rsid w:val="006A20C9"/>
    <w:rsid w:val="006A6936"/>
    <w:rsid w:val="006C55BD"/>
    <w:rsid w:val="006E3156"/>
    <w:rsid w:val="00702666"/>
    <w:rsid w:val="00726CEF"/>
    <w:rsid w:val="007273FC"/>
    <w:rsid w:val="0073415B"/>
    <w:rsid w:val="00740A21"/>
    <w:rsid w:val="00751B4A"/>
    <w:rsid w:val="007713A7"/>
    <w:rsid w:val="00782523"/>
    <w:rsid w:val="00791439"/>
    <w:rsid w:val="007B52AF"/>
    <w:rsid w:val="007B6D37"/>
    <w:rsid w:val="007E52D4"/>
    <w:rsid w:val="00811AD7"/>
    <w:rsid w:val="00821BDC"/>
    <w:rsid w:val="00835123"/>
    <w:rsid w:val="00836465"/>
    <w:rsid w:val="008458CF"/>
    <w:rsid w:val="00846BFB"/>
    <w:rsid w:val="00846D7B"/>
    <w:rsid w:val="00867863"/>
    <w:rsid w:val="00871FAF"/>
    <w:rsid w:val="00881A3C"/>
    <w:rsid w:val="00890BDB"/>
    <w:rsid w:val="0089595C"/>
    <w:rsid w:val="008A13A6"/>
    <w:rsid w:val="008A6E0E"/>
    <w:rsid w:val="008C4CAF"/>
    <w:rsid w:val="008D59E0"/>
    <w:rsid w:val="008D63C6"/>
    <w:rsid w:val="008E6AE2"/>
    <w:rsid w:val="008F4E32"/>
    <w:rsid w:val="008F50DF"/>
    <w:rsid w:val="008F5C3A"/>
    <w:rsid w:val="00903C04"/>
    <w:rsid w:val="009249DE"/>
    <w:rsid w:val="00927F77"/>
    <w:rsid w:val="009524C2"/>
    <w:rsid w:val="00960390"/>
    <w:rsid w:val="00961DB5"/>
    <w:rsid w:val="00986C5A"/>
    <w:rsid w:val="00990092"/>
    <w:rsid w:val="009A1880"/>
    <w:rsid w:val="009A1F5F"/>
    <w:rsid w:val="009B04DD"/>
    <w:rsid w:val="009C5CF4"/>
    <w:rsid w:val="009D5B3A"/>
    <w:rsid w:val="009E18C9"/>
    <w:rsid w:val="00A06195"/>
    <w:rsid w:val="00A1440A"/>
    <w:rsid w:val="00A27AE2"/>
    <w:rsid w:val="00A42333"/>
    <w:rsid w:val="00A53628"/>
    <w:rsid w:val="00A57BD6"/>
    <w:rsid w:val="00A73CD1"/>
    <w:rsid w:val="00A91435"/>
    <w:rsid w:val="00A96738"/>
    <w:rsid w:val="00AA3D33"/>
    <w:rsid w:val="00AA70A7"/>
    <w:rsid w:val="00AC3F64"/>
    <w:rsid w:val="00AC536B"/>
    <w:rsid w:val="00AD0622"/>
    <w:rsid w:val="00AE0E17"/>
    <w:rsid w:val="00AF5778"/>
    <w:rsid w:val="00AF798D"/>
    <w:rsid w:val="00B066DC"/>
    <w:rsid w:val="00B16CF6"/>
    <w:rsid w:val="00B23E50"/>
    <w:rsid w:val="00B33E8A"/>
    <w:rsid w:val="00B86D1F"/>
    <w:rsid w:val="00B93445"/>
    <w:rsid w:val="00BA2DBA"/>
    <w:rsid w:val="00BA4508"/>
    <w:rsid w:val="00BC45DB"/>
    <w:rsid w:val="00BC5EB2"/>
    <w:rsid w:val="00BD0510"/>
    <w:rsid w:val="00BE0D46"/>
    <w:rsid w:val="00BE59A8"/>
    <w:rsid w:val="00BF26AE"/>
    <w:rsid w:val="00BF3704"/>
    <w:rsid w:val="00C117A5"/>
    <w:rsid w:val="00C30928"/>
    <w:rsid w:val="00C30CE5"/>
    <w:rsid w:val="00C31DC2"/>
    <w:rsid w:val="00C554EC"/>
    <w:rsid w:val="00C56DB0"/>
    <w:rsid w:val="00C56E20"/>
    <w:rsid w:val="00C83F5C"/>
    <w:rsid w:val="00C9751B"/>
    <w:rsid w:val="00CA4D89"/>
    <w:rsid w:val="00CB7B83"/>
    <w:rsid w:val="00CC070D"/>
    <w:rsid w:val="00CC19B5"/>
    <w:rsid w:val="00CC24D7"/>
    <w:rsid w:val="00CD278B"/>
    <w:rsid w:val="00CE17B0"/>
    <w:rsid w:val="00CE2032"/>
    <w:rsid w:val="00CE7FDB"/>
    <w:rsid w:val="00D116FD"/>
    <w:rsid w:val="00D206C3"/>
    <w:rsid w:val="00D238CC"/>
    <w:rsid w:val="00D30FE2"/>
    <w:rsid w:val="00D4004C"/>
    <w:rsid w:val="00D42F41"/>
    <w:rsid w:val="00D505A2"/>
    <w:rsid w:val="00D72B80"/>
    <w:rsid w:val="00D84FAD"/>
    <w:rsid w:val="00D92D32"/>
    <w:rsid w:val="00D946BF"/>
    <w:rsid w:val="00D95D7F"/>
    <w:rsid w:val="00DB24DC"/>
    <w:rsid w:val="00DB40AF"/>
    <w:rsid w:val="00DB566A"/>
    <w:rsid w:val="00DB651F"/>
    <w:rsid w:val="00DC0CBB"/>
    <w:rsid w:val="00DD1743"/>
    <w:rsid w:val="00DD1CA3"/>
    <w:rsid w:val="00DE6113"/>
    <w:rsid w:val="00DF2592"/>
    <w:rsid w:val="00DF51FF"/>
    <w:rsid w:val="00E15C72"/>
    <w:rsid w:val="00E166E3"/>
    <w:rsid w:val="00E22101"/>
    <w:rsid w:val="00E45626"/>
    <w:rsid w:val="00E47AE1"/>
    <w:rsid w:val="00E54CBE"/>
    <w:rsid w:val="00E67710"/>
    <w:rsid w:val="00E76EED"/>
    <w:rsid w:val="00EA120E"/>
    <w:rsid w:val="00EA1BA1"/>
    <w:rsid w:val="00EE7993"/>
    <w:rsid w:val="00EF1B16"/>
    <w:rsid w:val="00F03A07"/>
    <w:rsid w:val="00F0630D"/>
    <w:rsid w:val="00F11662"/>
    <w:rsid w:val="00F12A62"/>
    <w:rsid w:val="00F2128B"/>
    <w:rsid w:val="00F2659C"/>
    <w:rsid w:val="00F51D5A"/>
    <w:rsid w:val="00F53E80"/>
    <w:rsid w:val="00F57C18"/>
    <w:rsid w:val="00F71B6B"/>
    <w:rsid w:val="00F76D8C"/>
    <w:rsid w:val="00F94B17"/>
    <w:rsid w:val="00FA3BF6"/>
    <w:rsid w:val="00FB3184"/>
    <w:rsid w:val="00FF05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8F778"/>
  <w15:docId w15:val="{2D9E1F03-C4A1-4616-A123-344E8E30B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8D63C6"/>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8D63C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8D63C6"/>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12077A"/>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rsid w:val="0012077A"/>
    <w:pPr>
      <w:keepNext/>
      <w:keepLines/>
      <w:spacing w:before="280" w:after="290" w:line="376" w:lineRule="auto"/>
      <w:outlineLvl w:val="4"/>
    </w:pPr>
    <w:rPr>
      <w:b/>
      <w:bCs/>
      <w:sz w:val="28"/>
      <w:szCs w:val="28"/>
    </w:rPr>
  </w:style>
  <w:style w:type="paragraph" w:styleId="6">
    <w:name w:val="heading 6"/>
    <w:basedOn w:val="a"/>
    <w:next w:val="a"/>
    <w:link w:val="60"/>
    <w:uiPriority w:val="9"/>
    <w:unhideWhenUsed/>
    <w:qFormat/>
    <w:rsid w:val="00CE17B0"/>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0"/>
    <w:uiPriority w:val="9"/>
    <w:unhideWhenUsed/>
    <w:qFormat/>
    <w:rsid w:val="00CE17B0"/>
    <w:pPr>
      <w:keepNext/>
      <w:keepLines/>
      <w:spacing w:before="240" w:after="64" w:line="320" w:lineRule="auto"/>
      <w:outlineLvl w:val="6"/>
    </w:pPr>
    <w:rPr>
      <w:b/>
      <w:bCs/>
      <w:sz w:val="24"/>
      <w:szCs w:val="24"/>
    </w:rPr>
  </w:style>
  <w:style w:type="paragraph" w:styleId="8">
    <w:name w:val="heading 8"/>
    <w:basedOn w:val="a"/>
    <w:next w:val="a"/>
    <w:link w:val="80"/>
    <w:uiPriority w:val="9"/>
    <w:unhideWhenUsed/>
    <w:qFormat/>
    <w:rsid w:val="00782523"/>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63C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D63C6"/>
    <w:rPr>
      <w:sz w:val="18"/>
      <w:szCs w:val="18"/>
    </w:rPr>
  </w:style>
  <w:style w:type="paragraph" w:styleId="a5">
    <w:name w:val="footer"/>
    <w:basedOn w:val="a"/>
    <w:link w:val="a6"/>
    <w:uiPriority w:val="99"/>
    <w:unhideWhenUsed/>
    <w:rsid w:val="008D63C6"/>
    <w:pPr>
      <w:tabs>
        <w:tab w:val="center" w:pos="4153"/>
        <w:tab w:val="right" w:pos="8306"/>
      </w:tabs>
      <w:snapToGrid w:val="0"/>
      <w:jc w:val="left"/>
    </w:pPr>
    <w:rPr>
      <w:sz w:val="18"/>
      <w:szCs w:val="18"/>
    </w:rPr>
  </w:style>
  <w:style w:type="character" w:customStyle="1" w:styleId="a6">
    <w:name w:val="页脚 字符"/>
    <w:basedOn w:val="a0"/>
    <w:link w:val="a5"/>
    <w:uiPriority w:val="99"/>
    <w:rsid w:val="008D63C6"/>
    <w:rPr>
      <w:sz w:val="18"/>
      <w:szCs w:val="18"/>
    </w:rPr>
  </w:style>
  <w:style w:type="character" w:customStyle="1" w:styleId="20">
    <w:name w:val="标题 2 字符"/>
    <w:basedOn w:val="a0"/>
    <w:link w:val="2"/>
    <w:uiPriority w:val="9"/>
    <w:rsid w:val="008D63C6"/>
    <w:rPr>
      <w:rFonts w:asciiTheme="majorHAnsi" w:eastAsiaTheme="majorEastAsia" w:hAnsiTheme="majorHAnsi" w:cstheme="majorBidi"/>
      <w:b/>
      <w:bCs/>
      <w:sz w:val="32"/>
      <w:szCs w:val="32"/>
    </w:rPr>
  </w:style>
  <w:style w:type="character" w:customStyle="1" w:styleId="30">
    <w:name w:val="标题 3 字符"/>
    <w:basedOn w:val="a0"/>
    <w:link w:val="3"/>
    <w:uiPriority w:val="9"/>
    <w:rsid w:val="008D63C6"/>
    <w:rPr>
      <w:b/>
      <w:bCs/>
      <w:sz w:val="32"/>
      <w:szCs w:val="32"/>
    </w:rPr>
  </w:style>
  <w:style w:type="paragraph" w:styleId="a7">
    <w:name w:val="Normal (Web)"/>
    <w:basedOn w:val="a"/>
    <w:uiPriority w:val="99"/>
    <w:unhideWhenUsed/>
    <w:rsid w:val="008D63C6"/>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unhideWhenUsed/>
    <w:rsid w:val="008D63C6"/>
    <w:rPr>
      <w:color w:val="0000FF"/>
      <w:u w:val="single"/>
    </w:rPr>
  </w:style>
  <w:style w:type="character" w:customStyle="1" w:styleId="10">
    <w:name w:val="标题 1 字符"/>
    <w:basedOn w:val="a0"/>
    <w:link w:val="1"/>
    <w:uiPriority w:val="9"/>
    <w:rsid w:val="008D63C6"/>
    <w:rPr>
      <w:b/>
      <w:bCs/>
      <w:kern w:val="44"/>
      <w:sz w:val="44"/>
      <w:szCs w:val="44"/>
    </w:rPr>
  </w:style>
  <w:style w:type="character" w:customStyle="1" w:styleId="40">
    <w:name w:val="标题 4 字符"/>
    <w:basedOn w:val="a0"/>
    <w:link w:val="4"/>
    <w:uiPriority w:val="9"/>
    <w:rsid w:val="0012077A"/>
    <w:rPr>
      <w:rFonts w:asciiTheme="majorHAnsi" w:eastAsiaTheme="majorEastAsia" w:hAnsiTheme="majorHAnsi" w:cstheme="majorBidi"/>
      <w:b/>
      <w:bCs/>
      <w:sz w:val="28"/>
      <w:szCs w:val="28"/>
    </w:rPr>
  </w:style>
  <w:style w:type="character" w:customStyle="1" w:styleId="50">
    <w:name w:val="标题 5 字符"/>
    <w:basedOn w:val="a0"/>
    <w:link w:val="5"/>
    <w:uiPriority w:val="9"/>
    <w:rsid w:val="0012077A"/>
    <w:rPr>
      <w:b/>
      <w:bCs/>
      <w:sz w:val="28"/>
      <w:szCs w:val="28"/>
    </w:rPr>
  </w:style>
  <w:style w:type="character" w:customStyle="1" w:styleId="60">
    <w:name w:val="标题 6 字符"/>
    <w:basedOn w:val="a0"/>
    <w:link w:val="6"/>
    <w:uiPriority w:val="9"/>
    <w:rsid w:val="00CE17B0"/>
    <w:rPr>
      <w:rFonts w:asciiTheme="majorHAnsi" w:eastAsiaTheme="majorEastAsia" w:hAnsiTheme="majorHAnsi" w:cstheme="majorBidi"/>
      <w:b/>
      <w:bCs/>
      <w:sz w:val="24"/>
      <w:szCs w:val="24"/>
    </w:rPr>
  </w:style>
  <w:style w:type="character" w:customStyle="1" w:styleId="70">
    <w:name w:val="标题 7 字符"/>
    <w:basedOn w:val="a0"/>
    <w:link w:val="7"/>
    <w:uiPriority w:val="9"/>
    <w:rsid w:val="00CE17B0"/>
    <w:rPr>
      <w:b/>
      <w:bCs/>
      <w:sz w:val="24"/>
      <w:szCs w:val="24"/>
    </w:rPr>
  </w:style>
  <w:style w:type="character" w:styleId="a9">
    <w:name w:val="Strong"/>
    <w:basedOn w:val="a0"/>
    <w:uiPriority w:val="22"/>
    <w:qFormat/>
    <w:rsid w:val="00A73CD1"/>
    <w:rPr>
      <w:b/>
      <w:bCs/>
    </w:rPr>
  </w:style>
  <w:style w:type="character" w:customStyle="1" w:styleId="80">
    <w:name w:val="标题 8 字符"/>
    <w:basedOn w:val="a0"/>
    <w:link w:val="8"/>
    <w:uiPriority w:val="9"/>
    <w:rsid w:val="00782523"/>
    <w:rPr>
      <w:rFonts w:asciiTheme="majorHAnsi" w:eastAsiaTheme="majorEastAsia" w:hAnsiTheme="majorHAnsi" w:cstheme="majorBidi"/>
      <w:sz w:val="24"/>
      <w:szCs w:val="24"/>
    </w:rPr>
  </w:style>
  <w:style w:type="character" w:styleId="aa">
    <w:name w:val="FollowedHyperlink"/>
    <w:basedOn w:val="a0"/>
    <w:uiPriority w:val="99"/>
    <w:semiHidden/>
    <w:unhideWhenUsed/>
    <w:rsid w:val="00140B0D"/>
    <w:rPr>
      <w:color w:val="800080" w:themeColor="followedHyperlink"/>
      <w:u w:val="single"/>
    </w:rPr>
  </w:style>
  <w:style w:type="paragraph" w:styleId="ab">
    <w:name w:val="Balloon Text"/>
    <w:basedOn w:val="a"/>
    <w:link w:val="ac"/>
    <w:uiPriority w:val="99"/>
    <w:semiHidden/>
    <w:unhideWhenUsed/>
    <w:rsid w:val="00D95D7F"/>
    <w:rPr>
      <w:sz w:val="18"/>
      <w:szCs w:val="18"/>
    </w:rPr>
  </w:style>
  <w:style w:type="character" w:customStyle="1" w:styleId="ac">
    <w:name w:val="批注框文本 字符"/>
    <w:basedOn w:val="a0"/>
    <w:link w:val="ab"/>
    <w:uiPriority w:val="99"/>
    <w:semiHidden/>
    <w:rsid w:val="00D95D7F"/>
    <w:rPr>
      <w:sz w:val="18"/>
      <w:szCs w:val="18"/>
    </w:rPr>
  </w:style>
  <w:style w:type="character" w:customStyle="1" w:styleId="11">
    <w:name w:val="未处理的提及1"/>
    <w:basedOn w:val="a0"/>
    <w:uiPriority w:val="99"/>
    <w:semiHidden/>
    <w:unhideWhenUsed/>
    <w:rsid w:val="004E128D"/>
    <w:rPr>
      <w:color w:val="605E5C"/>
      <w:shd w:val="clear" w:color="auto" w:fill="E1DFDD"/>
    </w:rPr>
  </w:style>
  <w:style w:type="character" w:customStyle="1" w:styleId="21">
    <w:name w:val="未处理的提及2"/>
    <w:basedOn w:val="a0"/>
    <w:uiPriority w:val="99"/>
    <w:semiHidden/>
    <w:unhideWhenUsed/>
    <w:rsid w:val="004E128D"/>
    <w:rPr>
      <w:color w:val="605E5C"/>
      <w:shd w:val="clear" w:color="auto" w:fill="E1DFDD"/>
    </w:rPr>
  </w:style>
  <w:style w:type="character" w:styleId="ad">
    <w:name w:val="annotation reference"/>
    <w:basedOn w:val="a0"/>
    <w:uiPriority w:val="99"/>
    <w:semiHidden/>
    <w:unhideWhenUsed/>
    <w:rsid w:val="004E128D"/>
    <w:rPr>
      <w:sz w:val="21"/>
      <w:szCs w:val="21"/>
    </w:rPr>
  </w:style>
  <w:style w:type="paragraph" w:styleId="ae">
    <w:name w:val="annotation text"/>
    <w:basedOn w:val="a"/>
    <w:link w:val="af"/>
    <w:uiPriority w:val="99"/>
    <w:unhideWhenUsed/>
    <w:rsid w:val="004E128D"/>
    <w:pPr>
      <w:jc w:val="left"/>
    </w:pPr>
  </w:style>
  <w:style w:type="character" w:customStyle="1" w:styleId="af">
    <w:name w:val="批注文字 字符"/>
    <w:basedOn w:val="a0"/>
    <w:link w:val="ae"/>
    <w:uiPriority w:val="99"/>
    <w:rsid w:val="004E128D"/>
  </w:style>
  <w:style w:type="paragraph" w:styleId="af0">
    <w:name w:val="annotation subject"/>
    <w:basedOn w:val="ae"/>
    <w:next w:val="ae"/>
    <w:link w:val="af1"/>
    <w:uiPriority w:val="99"/>
    <w:semiHidden/>
    <w:unhideWhenUsed/>
    <w:rsid w:val="004E128D"/>
    <w:rPr>
      <w:b/>
      <w:bCs/>
    </w:rPr>
  </w:style>
  <w:style w:type="character" w:customStyle="1" w:styleId="af1">
    <w:name w:val="批注主题 字符"/>
    <w:basedOn w:val="af"/>
    <w:link w:val="af0"/>
    <w:uiPriority w:val="99"/>
    <w:semiHidden/>
    <w:rsid w:val="004E128D"/>
    <w:rPr>
      <w:b/>
      <w:bCs/>
    </w:rPr>
  </w:style>
  <w:style w:type="table" w:styleId="af2">
    <w:name w:val="Table Grid"/>
    <w:basedOn w:val="a1"/>
    <w:uiPriority w:val="59"/>
    <w:rsid w:val="004E12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4E128D"/>
  </w:style>
  <w:style w:type="character" w:customStyle="1" w:styleId="31">
    <w:name w:val="未处理的提及3"/>
    <w:basedOn w:val="a0"/>
    <w:uiPriority w:val="99"/>
    <w:semiHidden/>
    <w:unhideWhenUsed/>
    <w:rsid w:val="004E128D"/>
    <w:rPr>
      <w:color w:val="605E5C"/>
      <w:shd w:val="clear" w:color="auto" w:fill="E1DFDD"/>
    </w:rPr>
  </w:style>
  <w:style w:type="character" w:customStyle="1" w:styleId="41">
    <w:name w:val="未处理的提及4"/>
    <w:basedOn w:val="a0"/>
    <w:uiPriority w:val="99"/>
    <w:semiHidden/>
    <w:unhideWhenUsed/>
    <w:rsid w:val="004E128D"/>
    <w:rPr>
      <w:color w:val="605E5C"/>
      <w:shd w:val="clear" w:color="auto" w:fill="E1DFDD"/>
    </w:rPr>
  </w:style>
  <w:style w:type="character" w:customStyle="1" w:styleId="51">
    <w:name w:val="未处理的提及5"/>
    <w:basedOn w:val="a0"/>
    <w:uiPriority w:val="99"/>
    <w:semiHidden/>
    <w:unhideWhenUsed/>
    <w:rsid w:val="004E128D"/>
    <w:rPr>
      <w:color w:val="605E5C"/>
      <w:shd w:val="clear" w:color="auto" w:fill="E1DFDD"/>
    </w:rPr>
  </w:style>
  <w:style w:type="character" w:customStyle="1" w:styleId="61">
    <w:name w:val="未处理的提及6"/>
    <w:basedOn w:val="a0"/>
    <w:uiPriority w:val="99"/>
    <w:semiHidden/>
    <w:unhideWhenUsed/>
    <w:rsid w:val="004E128D"/>
    <w:rPr>
      <w:color w:val="605E5C"/>
      <w:shd w:val="clear" w:color="auto" w:fill="E1DFDD"/>
    </w:rPr>
  </w:style>
  <w:style w:type="character" w:customStyle="1" w:styleId="71">
    <w:name w:val="未处理的提及7"/>
    <w:basedOn w:val="a0"/>
    <w:uiPriority w:val="99"/>
    <w:semiHidden/>
    <w:unhideWhenUsed/>
    <w:rsid w:val="004E128D"/>
    <w:rPr>
      <w:color w:val="605E5C"/>
      <w:shd w:val="clear" w:color="auto" w:fill="E1DFDD"/>
    </w:rPr>
  </w:style>
  <w:style w:type="character" w:customStyle="1" w:styleId="81">
    <w:name w:val="未处理的提及8"/>
    <w:basedOn w:val="a0"/>
    <w:uiPriority w:val="99"/>
    <w:semiHidden/>
    <w:unhideWhenUsed/>
    <w:rsid w:val="004E128D"/>
    <w:rPr>
      <w:color w:val="605E5C"/>
      <w:shd w:val="clear" w:color="auto" w:fill="E1DFDD"/>
    </w:rPr>
  </w:style>
  <w:style w:type="character" w:customStyle="1" w:styleId="9">
    <w:name w:val="未处理的提及9"/>
    <w:basedOn w:val="a0"/>
    <w:uiPriority w:val="99"/>
    <w:semiHidden/>
    <w:unhideWhenUsed/>
    <w:rsid w:val="004E128D"/>
    <w:rPr>
      <w:color w:val="605E5C"/>
      <w:shd w:val="clear" w:color="auto" w:fill="E1DFDD"/>
    </w:rPr>
  </w:style>
  <w:style w:type="character" w:customStyle="1" w:styleId="100">
    <w:name w:val="未处理的提及10"/>
    <w:basedOn w:val="a0"/>
    <w:uiPriority w:val="99"/>
    <w:semiHidden/>
    <w:unhideWhenUsed/>
    <w:rsid w:val="004E128D"/>
    <w:rPr>
      <w:color w:val="605E5C"/>
      <w:shd w:val="clear" w:color="auto" w:fill="E1DFDD"/>
    </w:rPr>
  </w:style>
  <w:style w:type="paragraph" w:styleId="af4">
    <w:name w:val="List Paragraph"/>
    <w:basedOn w:val="a"/>
    <w:uiPriority w:val="34"/>
    <w:qFormat/>
    <w:rsid w:val="004E128D"/>
    <w:pPr>
      <w:ind w:firstLineChars="200" w:firstLine="420"/>
    </w:pPr>
  </w:style>
  <w:style w:type="character" w:customStyle="1" w:styleId="110">
    <w:name w:val="未处理的提及11"/>
    <w:basedOn w:val="a0"/>
    <w:uiPriority w:val="99"/>
    <w:semiHidden/>
    <w:unhideWhenUsed/>
    <w:rsid w:val="004E128D"/>
    <w:rPr>
      <w:color w:val="605E5C"/>
      <w:shd w:val="clear" w:color="auto" w:fill="E1DFDD"/>
    </w:rPr>
  </w:style>
  <w:style w:type="character" w:customStyle="1" w:styleId="12">
    <w:name w:val="未处理的提及12"/>
    <w:basedOn w:val="a0"/>
    <w:uiPriority w:val="99"/>
    <w:semiHidden/>
    <w:unhideWhenUsed/>
    <w:rsid w:val="004E128D"/>
    <w:rPr>
      <w:color w:val="605E5C"/>
      <w:shd w:val="clear" w:color="auto" w:fill="E1DFDD"/>
    </w:rPr>
  </w:style>
  <w:style w:type="character" w:customStyle="1" w:styleId="13">
    <w:name w:val="未处理的提及13"/>
    <w:basedOn w:val="a0"/>
    <w:uiPriority w:val="99"/>
    <w:semiHidden/>
    <w:unhideWhenUsed/>
    <w:rsid w:val="004E128D"/>
    <w:rPr>
      <w:color w:val="605E5C"/>
      <w:shd w:val="clear" w:color="auto" w:fill="E1DFDD"/>
    </w:rPr>
  </w:style>
  <w:style w:type="character" w:customStyle="1" w:styleId="14">
    <w:name w:val="未处理的提及14"/>
    <w:basedOn w:val="a0"/>
    <w:uiPriority w:val="99"/>
    <w:semiHidden/>
    <w:unhideWhenUsed/>
    <w:rsid w:val="004E128D"/>
    <w:rPr>
      <w:color w:val="605E5C"/>
      <w:shd w:val="clear" w:color="auto" w:fill="E1DFDD"/>
    </w:rPr>
  </w:style>
  <w:style w:type="character" w:customStyle="1" w:styleId="15">
    <w:name w:val="未处理的提及15"/>
    <w:basedOn w:val="a0"/>
    <w:uiPriority w:val="99"/>
    <w:semiHidden/>
    <w:unhideWhenUsed/>
    <w:rsid w:val="004E128D"/>
    <w:rPr>
      <w:color w:val="605E5C"/>
      <w:shd w:val="clear" w:color="auto" w:fill="E1DFDD"/>
    </w:rPr>
  </w:style>
  <w:style w:type="character" w:customStyle="1" w:styleId="16">
    <w:name w:val="未处理的提及16"/>
    <w:basedOn w:val="a0"/>
    <w:uiPriority w:val="99"/>
    <w:semiHidden/>
    <w:unhideWhenUsed/>
    <w:rsid w:val="004E128D"/>
    <w:rPr>
      <w:color w:val="605E5C"/>
      <w:shd w:val="clear" w:color="auto" w:fill="E1DFDD"/>
    </w:rPr>
  </w:style>
  <w:style w:type="character" w:customStyle="1" w:styleId="17">
    <w:name w:val="未处理的提及17"/>
    <w:basedOn w:val="a0"/>
    <w:uiPriority w:val="99"/>
    <w:semiHidden/>
    <w:unhideWhenUsed/>
    <w:rsid w:val="004E128D"/>
    <w:rPr>
      <w:color w:val="605E5C"/>
      <w:shd w:val="clear" w:color="auto" w:fill="E1DFDD"/>
    </w:rPr>
  </w:style>
  <w:style w:type="character" w:customStyle="1" w:styleId="18">
    <w:name w:val="未处理的提及18"/>
    <w:basedOn w:val="a0"/>
    <w:uiPriority w:val="99"/>
    <w:semiHidden/>
    <w:unhideWhenUsed/>
    <w:rsid w:val="004E128D"/>
    <w:rPr>
      <w:color w:val="605E5C"/>
      <w:shd w:val="clear" w:color="auto" w:fill="E1DFDD"/>
    </w:rPr>
  </w:style>
  <w:style w:type="character" w:customStyle="1" w:styleId="180">
    <w:name w:val="未处理的提及18"/>
    <w:basedOn w:val="a0"/>
    <w:uiPriority w:val="99"/>
    <w:semiHidden/>
    <w:unhideWhenUsed/>
    <w:rsid w:val="004E128D"/>
    <w:rPr>
      <w:color w:val="605E5C"/>
      <w:shd w:val="clear" w:color="auto" w:fill="E1DFDD"/>
    </w:rPr>
  </w:style>
  <w:style w:type="character" w:customStyle="1" w:styleId="apple-converted-space">
    <w:name w:val="apple-converted-space"/>
    <w:basedOn w:val="a0"/>
    <w:rsid w:val="004E1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06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fb86.com/index/News/detail/newsid/9074.html" TargetMode="External"/><Relationship Id="rId13" Type="http://schemas.openxmlformats.org/officeDocument/2006/relationships/hyperlink" Target="http://ssfb86.com/index/News/detail/newsid/2230.html" TargetMode="External"/><Relationship Id="rId18" Type="http://schemas.openxmlformats.org/officeDocument/2006/relationships/hyperlink" Target="http://ssfb86.com/index/News/detail/newsid/2230.html" TargetMode="External"/><Relationship Id="rId26" Type="http://schemas.openxmlformats.org/officeDocument/2006/relationships/hyperlink" Target="http://ssfb86.com/index/News/detail/newsid/2230.html"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sfb86.com/index/News/detail/newsid/2230.html" TargetMode="External"/><Relationship Id="rId34" Type="http://schemas.openxmlformats.org/officeDocument/2006/relationships/hyperlink" Target="http://ssfb86.com/uploadfile/file/20200506/1588769328381806.doc" TargetMode="External"/><Relationship Id="rId7" Type="http://schemas.openxmlformats.org/officeDocument/2006/relationships/endnotes" Target="endnotes.xml"/><Relationship Id="rId12" Type="http://schemas.openxmlformats.org/officeDocument/2006/relationships/hyperlink" Target="http://ssfb86.com/index/News/detail/newsid/2230.html" TargetMode="External"/><Relationship Id="rId17" Type="http://schemas.openxmlformats.org/officeDocument/2006/relationships/hyperlink" Target="http://ssfb86.com/index/News/detail/newsid/2230.html" TargetMode="External"/><Relationship Id="rId25" Type="http://schemas.openxmlformats.org/officeDocument/2006/relationships/hyperlink" Target="http://ssfb86.com/index/News/detail/newsid/2255.html" TargetMode="External"/><Relationship Id="rId33" Type="http://schemas.openxmlformats.org/officeDocument/2006/relationships/hyperlink" Target="http://ssfb86.com/index/News/detail/newsid/2230.html" TargetMode="External"/><Relationship Id="rId38" Type="http://schemas.openxmlformats.org/officeDocument/2006/relationships/hyperlink" Target="http://ssfb86.com/index/News/detail/newsid/2230.html" TargetMode="External"/><Relationship Id="rId2" Type="http://schemas.openxmlformats.org/officeDocument/2006/relationships/numbering" Target="numbering.xml"/><Relationship Id="rId16" Type="http://schemas.openxmlformats.org/officeDocument/2006/relationships/hyperlink" Target="http://ssfb86.com/index/News/detail/newsid/2230.html" TargetMode="External"/><Relationship Id="rId20" Type="http://schemas.openxmlformats.org/officeDocument/2006/relationships/hyperlink" Target="http://ssfb86.com/index/News/detail/newsid/2230.html" TargetMode="External"/><Relationship Id="rId29" Type="http://schemas.openxmlformats.org/officeDocument/2006/relationships/hyperlink" Target="http://ssfb86.com/index/News/detail/newsid/2230.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fb86.com/index/News/detail/newsid/2255.html" TargetMode="External"/><Relationship Id="rId24" Type="http://schemas.openxmlformats.org/officeDocument/2006/relationships/hyperlink" Target="http://ssfb86.com/index/News/detail/newsid/2230.html" TargetMode="External"/><Relationship Id="rId32" Type="http://schemas.openxmlformats.org/officeDocument/2006/relationships/hyperlink" Target="http://ssfb86.com/index/News/detail/newsid/2230.html" TargetMode="External"/><Relationship Id="rId37" Type="http://schemas.openxmlformats.org/officeDocument/2006/relationships/hyperlink" Target="http://ssfb86.com/uploadfile/file/20200506/1588769478185951.doc"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fb86.com/index/News/detail/newsid/2230.html" TargetMode="External"/><Relationship Id="rId23" Type="http://schemas.openxmlformats.org/officeDocument/2006/relationships/hyperlink" Target="http://ssfb86.com/index/News/detail/newsid/2255.html" TargetMode="External"/><Relationship Id="rId28" Type="http://schemas.openxmlformats.org/officeDocument/2006/relationships/hyperlink" Target="http://ssfb86.com/index/News/detail/newsid/2230.html" TargetMode="External"/><Relationship Id="rId36" Type="http://schemas.openxmlformats.org/officeDocument/2006/relationships/hyperlink" Target="http://ssfb86.com/uploadfile/file/20200506/1588769420336406.xls" TargetMode="External"/><Relationship Id="rId10" Type="http://schemas.openxmlformats.org/officeDocument/2006/relationships/hyperlink" Target="http://ssfb86.com/index/News/detail/newsid/2255.html" TargetMode="External"/><Relationship Id="rId19" Type="http://schemas.openxmlformats.org/officeDocument/2006/relationships/hyperlink" Target="http://ssfb86.com/index/News/detail/newsid/2230.html" TargetMode="External"/><Relationship Id="rId31" Type="http://schemas.openxmlformats.org/officeDocument/2006/relationships/hyperlink" Target="http://ssfb86.com/index/News/detail/newsid/2230.html" TargetMode="External"/><Relationship Id="rId4" Type="http://schemas.openxmlformats.org/officeDocument/2006/relationships/settings" Target="settings.xml"/><Relationship Id="rId9" Type="http://schemas.openxmlformats.org/officeDocument/2006/relationships/hyperlink" Target="http://ssfb86.com/index/News/detail/newsid/2255.html" TargetMode="External"/><Relationship Id="rId14" Type="http://schemas.openxmlformats.org/officeDocument/2006/relationships/hyperlink" Target="http://ssfb86.com/index/News/detail/newsid/2230.html" TargetMode="External"/><Relationship Id="rId22" Type="http://schemas.openxmlformats.org/officeDocument/2006/relationships/hyperlink" Target="http://ssfb86.com/index/News/detail/newsid/2230.html" TargetMode="External"/><Relationship Id="rId27" Type="http://schemas.openxmlformats.org/officeDocument/2006/relationships/hyperlink" Target="http://ssfb86.com/index/News/detail/newsid/2230.html" TargetMode="External"/><Relationship Id="rId30" Type="http://schemas.openxmlformats.org/officeDocument/2006/relationships/hyperlink" Target="http://ssfb86.com/index/News/detail/newsid/2230.html" TargetMode="External"/><Relationship Id="rId35" Type="http://schemas.openxmlformats.org/officeDocument/2006/relationships/hyperlink" Target="http://ssfb86.com/uploadfile/file/20200506/1588769377402862.xl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3871B-1738-4C04-97DE-7901C5454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856</Words>
  <Characters>4881</Characters>
  <Application>Microsoft Office Word</Application>
  <DocSecurity>0</DocSecurity>
  <Lines>40</Lines>
  <Paragraphs>11</Paragraphs>
  <ScaleCrop>false</ScaleCrop>
  <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7</cp:revision>
  <dcterms:created xsi:type="dcterms:W3CDTF">2020-07-08T07:33:00Z</dcterms:created>
  <dcterms:modified xsi:type="dcterms:W3CDTF">2021-07-24T10:45:00Z</dcterms:modified>
</cp:coreProperties>
</file>