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91B2" w14:textId="29C18BCE" w:rsidR="00F57C18" w:rsidRPr="009B29FA" w:rsidRDefault="00F57C18" w:rsidP="009B29FA">
      <w:pPr>
        <w:spacing w:beforeLines="50" w:before="156" w:line="360" w:lineRule="auto"/>
        <w:rPr>
          <w:rFonts w:hint="eastAsia"/>
          <w:sz w:val="24"/>
          <w:szCs w:val="24"/>
        </w:rPr>
      </w:pPr>
    </w:p>
    <w:p w14:paraId="011D21F3" w14:textId="3F06DCBF" w:rsidR="009B29FA" w:rsidRPr="009B29FA" w:rsidRDefault="009B29FA" w:rsidP="009B29FA">
      <w:pPr>
        <w:spacing w:beforeLines="50" w:before="156" w:line="360" w:lineRule="auto"/>
        <w:jc w:val="center"/>
        <w:rPr>
          <w:b/>
          <w:bCs/>
          <w:color w:val="FF0000"/>
          <w:sz w:val="44"/>
          <w:szCs w:val="44"/>
          <w:shd w:val="clear" w:color="auto" w:fill="FFFFFF"/>
        </w:rPr>
      </w:pPr>
      <w:r w:rsidRPr="009B29FA">
        <w:rPr>
          <w:rFonts w:hint="eastAsia"/>
          <w:b/>
          <w:bCs/>
          <w:color w:val="FF0000"/>
          <w:sz w:val="44"/>
          <w:szCs w:val="44"/>
          <w:shd w:val="clear" w:color="auto" w:fill="FFFFFF"/>
        </w:rPr>
        <w:t>中华人民共和国市场主体登记管理条例</w:t>
      </w:r>
    </w:p>
    <w:p w14:paraId="054F6EAC" w14:textId="53556372" w:rsidR="009B29FA" w:rsidRPr="009B29FA" w:rsidRDefault="009B29FA" w:rsidP="009B29FA">
      <w:pPr>
        <w:spacing w:beforeLines="50" w:before="156" w:line="360" w:lineRule="auto"/>
        <w:rPr>
          <w:b/>
          <w:bCs/>
          <w:color w:val="333333"/>
          <w:sz w:val="24"/>
          <w:szCs w:val="24"/>
          <w:shd w:val="clear" w:color="auto" w:fill="FFFFFF"/>
        </w:rPr>
      </w:pPr>
    </w:p>
    <w:p w14:paraId="61045E35" w14:textId="1BCCDB4D" w:rsidR="009B29FA" w:rsidRPr="009B29FA" w:rsidRDefault="00293D79" w:rsidP="009B29FA">
      <w:pPr>
        <w:pStyle w:val="a3"/>
        <w:shd w:val="clear" w:color="auto" w:fill="FFFFFF"/>
        <w:spacing w:beforeLines="50" w:before="156" w:beforeAutospacing="0" w:after="0" w:afterAutospacing="0" w:line="360" w:lineRule="auto"/>
        <w:jc w:val="center"/>
        <w:rPr>
          <w:color w:val="333333"/>
        </w:rPr>
      </w:pPr>
      <w:hyperlink r:id="rId7" w:history="1">
        <w:r w:rsidR="009B29FA" w:rsidRPr="002306DD">
          <w:rPr>
            <w:rStyle w:val="a5"/>
            <w:rFonts w:hint="eastAsia"/>
          </w:rPr>
          <w:t>中华人民共和国国务院令第746号</w:t>
        </w:r>
      </w:hyperlink>
    </w:p>
    <w:p w14:paraId="7F9EFD2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1162C293"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《中华人民共和国市场主体登记管理条例》已经2021年4月14日国务院第131次常务会议通过，现予公布，自2022年3月1日起施行。</w:t>
      </w:r>
    </w:p>
    <w:p w14:paraId="14CF2931" w14:textId="77777777" w:rsidR="009B29FA" w:rsidRPr="009B29FA" w:rsidRDefault="009B29FA" w:rsidP="009B29FA">
      <w:pPr>
        <w:pStyle w:val="a3"/>
        <w:shd w:val="clear" w:color="auto" w:fill="FFFFFF"/>
        <w:spacing w:beforeLines="50" w:before="156" w:beforeAutospacing="0" w:after="0" w:afterAutospacing="0" w:line="360" w:lineRule="auto"/>
        <w:jc w:val="right"/>
        <w:rPr>
          <w:color w:val="333333"/>
        </w:rPr>
      </w:pPr>
      <w:r w:rsidRPr="009B29FA">
        <w:rPr>
          <w:rFonts w:hint="eastAsia"/>
          <w:color w:val="333333"/>
        </w:rPr>
        <w:t>总理　　李克强</w:t>
      </w:r>
    </w:p>
    <w:p w14:paraId="4C85A797" w14:textId="2214A6A0" w:rsidR="009B29FA" w:rsidRPr="009B29FA" w:rsidRDefault="009B29FA" w:rsidP="009B29FA">
      <w:pPr>
        <w:pStyle w:val="a3"/>
        <w:shd w:val="clear" w:color="auto" w:fill="FFFFFF"/>
        <w:spacing w:beforeLines="50" w:before="156" w:beforeAutospacing="0" w:after="0" w:afterAutospacing="0" w:line="360" w:lineRule="auto"/>
        <w:jc w:val="right"/>
        <w:rPr>
          <w:color w:val="333333"/>
        </w:rPr>
      </w:pPr>
      <w:r w:rsidRPr="009B29FA">
        <w:rPr>
          <w:rFonts w:hint="eastAsia"/>
          <w:color w:val="333333"/>
        </w:rPr>
        <w:t>2021年7月27日</w:t>
      </w:r>
    </w:p>
    <w:p w14:paraId="3E7B2C5D"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1661C3D4" w14:textId="77777777" w:rsidR="009B29FA" w:rsidRPr="009B29FA" w:rsidRDefault="009B29FA" w:rsidP="009B29FA">
      <w:pPr>
        <w:pStyle w:val="a3"/>
        <w:shd w:val="clear" w:color="auto" w:fill="FFFFFF"/>
        <w:spacing w:beforeLines="50" w:before="156" w:beforeAutospacing="0" w:after="0" w:afterAutospacing="0" w:line="360" w:lineRule="auto"/>
        <w:jc w:val="center"/>
        <w:rPr>
          <w:color w:val="333333"/>
        </w:rPr>
      </w:pPr>
      <w:r w:rsidRPr="009B29FA">
        <w:rPr>
          <w:rFonts w:hint="eastAsia"/>
          <w:b/>
          <w:bCs/>
          <w:color w:val="333333"/>
        </w:rPr>
        <w:t>中华人民共和国市场主体登记管理条例</w:t>
      </w:r>
    </w:p>
    <w:p w14:paraId="3FA25FE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5345EA1F" w14:textId="77777777" w:rsidR="009B29FA" w:rsidRPr="009B29FA" w:rsidRDefault="009B29FA" w:rsidP="009B29FA">
      <w:pPr>
        <w:pStyle w:val="1"/>
        <w:spacing w:before="50" w:after="0" w:line="360" w:lineRule="auto"/>
        <w:jc w:val="center"/>
        <w:rPr>
          <w:sz w:val="24"/>
          <w:szCs w:val="24"/>
        </w:rPr>
      </w:pPr>
      <w:r w:rsidRPr="009B29FA">
        <w:rPr>
          <w:rFonts w:hint="eastAsia"/>
          <w:sz w:val="24"/>
          <w:szCs w:val="24"/>
        </w:rPr>
        <w:t>第一章　总　　则</w:t>
      </w:r>
    </w:p>
    <w:p w14:paraId="3C3392DC"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2195D578" w14:textId="5C541B7A"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第一条</w:t>
      </w:r>
      <w:r w:rsidRPr="009B29FA">
        <w:rPr>
          <w:rFonts w:hint="eastAsia"/>
          <w:color w:val="333333"/>
        </w:rPr>
        <w:t xml:space="preserve">　</w:t>
      </w:r>
      <w:r w:rsidR="00A24490" w:rsidRPr="00E7720F">
        <w:rPr>
          <w:rFonts w:ascii="楷体_GB2312" w:eastAsia="楷体_GB2312" w:hint="eastAsia"/>
          <w:color w:val="333333"/>
        </w:rPr>
        <w:t>【</w:t>
      </w:r>
      <w:r w:rsidR="006239D4" w:rsidRPr="00E7720F">
        <w:rPr>
          <w:rFonts w:ascii="楷体_GB2312" w:eastAsia="楷体_GB2312" w:hint="eastAsia"/>
          <w:color w:val="333333"/>
        </w:rPr>
        <w:t>立法目的</w:t>
      </w:r>
      <w:r w:rsidR="00A24490" w:rsidRPr="00E7720F">
        <w:rPr>
          <w:rFonts w:ascii="楷体_GB2312" w:eastAsia="楷体_GB2312" w:hint="eastAsia"/>
          <w:color w:val="333333"/>
        </w:rPr>
        <w:t>】</w:t>
      </w:r>
      <w:r w:rsidR="006239D4">
        <w:rPr>
          <w:color w:val="333333"/>
        </w:rPr>
        <w:t xml:space="preserve">  </w:t>
      </w:r>
      <w:r w:rsidRPr="009B29FA">
        <w:rPr>
          <w:rFonts w:hint="eastAsia"/>
          <w:color w:val="333333"/>
        </w:rPr>
        <w:t>为了规范市场主体登记管理行为，推进法治化市场建设，维护良好市场秩序和市场主体合法权益，优化营商环境，制定本条例。</w:t>
      </w:r>
    </w:p>
    <w:p w14:paraId="0C2B2461" w14:textId="69D7E618"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第二条</w:t>
      </w:r>
      <w:r w:rsidRPr="009B29FA">
        <w:rPr>
          <w:rFonts w:hint="eastAsia"/>
          <w:color w:val="333333"/>
        </w:rPr>
        <w:t xml:space="preserve">　</w:t>
      </w:r>
      <w:r w:rsidR="00A24490" w:rsidRPr="00E7720F">
        <w:rPr>
          <w:rFonts w:ascii="楷体_GB2312" w:eastAsia="楷体_GB2312" w:hint="eastAsia"/>
          <w:color w:val="333333"/>
        </w:rPr>
        <w:t>【</w:t>
      </w:r>
      <w:r w:rsidR="006239D4" w:rsidRPr="00E7720F">
        <w:rPr>
          <w:rFonts w:ascii="楷体_GB2312" w:eastAsia="楷体_GB2312" w:hint="eastAsia"/>
          <w:color w:val="333333"/>
        </w:rPr>
        <w:t>市场主体定义</w:t>
      </w:r>
      <w:r w:rsidR="00A24490" w:rsidRPr="00E7720F">
        <w:rPr>
          <w:rFonts w:ascii="楷体_GB2312" w:eastAsia="楷体_GB2312" w:hint="eastAsia"/>
          <w:color w:val="333333"/>
        </w:rPr>
        <w:t>】</w:t>
      </w:r>
      <w:r w:rsidR="006239D4" w:rsidRPr="00E7720F">
        <w:rPr>
          <w:rFonts w:ascii="楷体_GB2312" w:eastAsia="楷体_GB2312"/>
          <w:color w:val="333333"/>
        </w:rPr>
        <w:t xml:space="preserve"> </w:t>
      </w:r>
      <w:r w:rsidR="006239D4">
        <w:rPr>
          <w:color w:val="333333"/>
        </w:rPr>
        <w:t xml:space="preserve"> </w:t>
      </w:r>
      <w:r w:rsidRPr="009B29FA">
        <w:rPr>
          <w:rFonts w:hint="eastAsia"/>
          <w:color w:val="333333"/>
        </w:rPr>
        <w:t>本条例所称市场主体，是指在中华人民共和国境内以</w:t>
      </w:r>
      <w:r w:rsidRPr="00A24490">
        <w:rPr>
          <w:rFonts w:hint="eastAsia"/>
          <w:color w:val="333333"/>
        </w:rPr>
        <w:t>营利</w:t>
      </w:r>
      <w:r w:rsidRPr="009B29FA">
        <w:rPr>
          <w:rFonts w:hint="eastAsia"/>
          <w:color w:val="333333"/>
        </w:rPr>
        <w:t>为目的从事</w:t>
      </w:r>
      <w:r w:rsidRPr="00A24490">
        <w:rPr>
          <w:rFonts w:hint="eastAsia"/>
          <w:color w:val="333333"/>
        </w:rPr>
        <w:t>经营</w:t>
      </w:r>
      <w:r w:rsidRPr="009B29FA">
        <w:rPr>
          <w:rFonts w:hint="eastAsia"/>
          <w:color w:val="333333"/>
        </w:rPr>
        <w:t>活动的下列自然人、法人及非法人组织：</w:t>
      </w:r>
    </w:p>
    <w:p w14:paraId="1D082C88" w14:textId="469C388C" w:rsidR="00A24490"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【讲解</w:t>
      </w:r>
      <w:r w:rsidR="00A24490" w:rsidRPr="00560120">
        <w:rPr>
          <w:rFonts w:ascii="楷体_GB2312" w:eastAsia="楷体_GB2312" w:hint="eastAsia"/>
          <w:color w:val="333333"/>
        </w:rPr>
        <w:t>：市场主体，包括哪些要素？——三要素=（1）境内+（2）以</w:t>
      </w:r>
      <w:r w:rsidR="00A24490" w:rsidRPr="00560120">
        <w:rPr>
          <w:rFonts w:ascii="楷体_GB2312" w:eastAsia="楷体_GB2312" w:hint="eastAsia"/>
          <w:b/>
          <w:bCs/>
          <w:color w:val="333333"/>
        </w:rPr>
        <w:t>营利</w:t>
      </w:r>
      <w:r w:rsidR="00A24490" w:rsidRPr="00560120">
        <w:rPr>
          <w:rFonts w:ascii="楷体_GB2312" w:eastAsia="楷体_GB2312" w:hint="eastAsia"/>
          <w:color w:val="333333"/>
        </w:rPr>
        <w:t>（NOT非营利）为目的的</w:t>
      </w:r>
      <w:r w:rsidR="00A24490" w:rsidRPr="00560120">
        <w:rPr>
          <w:rFonts w:ascii="楷体_GB2312" w:eastAsia="楷体_GB2312" w:hint="eastAsia"/>
          <w:b/>
          <w:bCs/>
          <w:color w:val="333333"/>
        </w:rPr>
        <w:t>经营活动</w:t>
      </w:r>
      <w:r w:rsidR="00A24490" w:rsidRPr="00560120">
        <w:rPr>
          <w:rFonts w:ascii="楷体_GB2312" w:eastAsia="楷体_GB2312" w:hint="eastAsia"/>
          <w:color w:val="333333"/>
        </w:rPr>
        <w:t>（NOT便民活动）+（3）自然人、法人、非法人组织</w:t>
      </w:r>
      <w:r w:rsidRPr="00560120">
        <w:rPr>
          <w:rFonts w:ascii="楷体_GB2312" w:eastAsia="楷体_GB2312" w:hint="eastAsia"/>
          <w:color w:val="333333"/>
        </w:rPr>
        <w:t>】</w:t>
      </w:r>
    </w:p>
    <w:p w14:paraId="46303B2F" w14:textId="15107121" w:rsidR="000B33FA"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【讲解</w:t>
      </w:r>
      <w:r w:rsidR="000B33FA" w:rsidRPr="00560120">
        <w:rPr>
          <w:rFonts w:ascii="楷体_GB2312" w:eastAsia="楷体_GB2312" w:hint="eastAsia"/>
          <w:color w:val="333333"/>
        </w:rPr>
        <w:t>：什么是以营利为目的？——</w:t>
      </w:r>
      <w:hyperlink r:id="rId8" w:history="1">
        <w:r w:rsidR="000B33FA" w:rsidRPr="00560120">
          <w:rPr>
            <w:rStyle w:val="a5"/>
            <w:rFonts w:ascii="楷体_GB2312" w:eastAsia="楷体_GB2312" w:hint="eastAsia"/>
          </w:rPr>
          <w:t>网摘</w:t>
        </w:r>
      </w:hyperlink>
      <w:r w:rsidR="000B33FA" w:rsidRPr="00560120">
        <w:rPr>
          <w:rFonts w:ascii="楷体_GB2312" w:eastAsia="楷体_GB2312" w:hint="eastAsia"/>
          <w:color w:val="333333"/>
        </w:rPr>
        <w:t>：现代社会的社会组织可以分为政府组织,营利组织和非营利组织三大类型,它们分别是政治领域、经济领域和社会领域的主要组织形式。非营利组织的宗旨是促进公益性，不牟利，不追求投资的经济回报。营利组织追求利润，追求利润最大化和投资经济回报。</w:t>
      </w:r>
      <w:r w:rsidRPr="00560120">
        <w:rPr>
          <w:rFonts w:ascii="楷体_GB2312" w:eastAsia="楷体_GB2312" w:hint="eastAsia"/>
          <w:color w:val="333333"/>
        </w:rPr>
        <w:t>】</w:t>
      </w:r>
    </w:p>
    <w:p w14:paraId="4E5F473B" w14:textId="1C63871A" w:rsidR="000B33FA"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lastRenderedPageBreak/>
        <w:t>【讲解</w:t>
      </w:r>
      <w:r w:rsidR="000B33FA" w:rsidRPr="00560120">
        <w:rPr>
          <w:rFonts w:ascii="楷体_GB2312" w:eastAsia="楷体_GB2312" w:hint="eastAsia"/>
          <w:color w:val="333333"/>
        </w:rPr>
        <w:t>：什么是经营活动？——</w:t>
      </w:r>
      <w:hyperlink r:id="rId9" w:history="1">
        <w:r w:rsidR="000B33FA" w:rsidRPr="00560120">
          <w:rPr>
            <w:rStyle w:val="a5"/>
            <w:rFonts w:ascii="楷体_GB2312" w:eastAsia="楷体_GB2312" w:hint="eastAsia"/>
          </w:rPr>
          <w:t>网摘</w:t>
        </w:r>
      </w:hyperlink>
      <w:r w:rsidR="000B33FA" w:rsidRPr="00560120">
        <w:rPr>
          <w:rFonts w:ascii="楷体_GB2312" w:eastAsia="楷体_GB2312" w:hint="eastAsia"/>
          <w:color w:val="333333"/>
        </w:rPr>
        <w:t>：经营性是指以盈利为目的，以商品或服务形式进入流通领域进行经营的活动，就是说为了利润而经营的，主要就是为了赚钱。——非经营性是指不以营利为目的的项目，是为社会提供的服务和使用功能不收取费用或只收取少量费用，是指旨在实现社会目标和环境目标，为社会公众提供产品或服务的非营利性投资项目，包括社会公益事业项目（如教育项目、医疗卫生保健项目）、环境保护与环境污染治理项目、某些公用基础设施项目（如市政项目）等。</w:t>
      </w:r>
      <w:r w:rsidRPr="00560120">
        <w:rPr>
          <w:rFonts w:ascii="楷体_GB2312" w:eastAsia="楷体_GB2312" w:hint="eastAsia"/>
          <w:color w:val="333333"/>
        </w:rPr>
        <w:t>】</w:t>
      </w:r>
    </w:p>
    <w:p w14:paraId="6E1F5129"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（一）公司、非公司企业法人及其分支机构；</w:t>
      </w:r>
    </w:p>
    <w:p w14:paraId="42798D60"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（二）个人独资企业、合伙企业及其分支机构；</w:t>
      </w:r>
    </w:p>
    <w:p w14:paraId="4C3182E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（三）农民专业合作社（联合社）及其分支机构；</w:t>
      </w:r>
    </w:p>
    <w:p w14:paraId="2277A865" w14:textId="5F5BCAA6"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（四）个体工商户；</w:t>
      </w:r>
    </w:p>
    <w:p w14:paraId="5F7A25E2" w14:textId="04209BC2" w:rsidR="00025603"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sidR="00025603" w:rsidRPr="00560120">
        <w:rPr>
          <w:rFonts w:ascii="楷体_GB2312" w:eastAsia="楷体_GB2312" w:hint="eastAsia"/>
          <w:color w:val="FF0000"/>
        </w:rPr>
        <w:t>思考：个体户，没有分支机构？</w:t>
      </w:r>
      <w:r w:rsidR="00B22794" w:rsidRPr="00560120">
        <w:rPr>
          <w:rFonts w:ascii="楷体_GB2312" w:eastAsia="楷体_GB2312" w:hint="eastAsia"/>
          <w:color w:val="FF0000"/>
        </w:rPr>
        <w:t>可否设立数个营业场所？</w:t>
      </w:r>
      <w:r w:rsidRPr="00560120">
        <w:rPr>
          <w:rFonts w:ascii="楷体_GB2312" w:eastAsia="楷体_GB2312" w:hint="eastAsia"/>
          <w:color w:val="333333"/>
        </w:rPr>
        <w:t>】</w:t>
      </w:r>
    </w:p>
    <w:p w14:paraId="6383E150"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（五）外国公司分支机构；</w:t>
      </w:r>
    </w:p>
    <w:p w14:paraId="5567A3DC"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（六）法律、行政法规规定的其他市场主体。</w:t>
      </w:r>
    </w:p>
    <w:p w14:paraId="04061B0C" w14:textId="219B3E18"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第三条</w:t>
      </w:r>
      <w:r w:rsidRPr="009B29FA">
        <w:rPr>
          <w:rFonts w:hint="eastAsia"/>
          <w:color w:val="333333"/>
        </w:rPr>
        <w:t xml:space="preserve">　</w:t>
      </w:r>
      <w:bookmarkStart w:id="0" w:name="_Hlk81139320"/>
      <w:r w:rsidR="00A24490" w:rsidRPr="00E7720F">
        <w:rPr>
          <w:rFonts w:ascii="楷体_GB2312" w:eastAsia="楷体_GB2312" w:hint="eastAsia"/>
          <w:color w:val="333333"/>
        </w:rPr>
        <w:t>【</w:t>
      </w:r>
      <w:r w:rsidR="004C34EC" w:rsidRPr="00E7720F">
        <w:rPr>
          <w:rFonts w:ascii="楷体_GB2312" w:eastAsia="楷体_GB2312" w:hint="eastAsia"/>
          <w:color w:val="333333"/>
        </w:rPr>
        <w:t>登记经营、及例外</w:t>
      </w:r>
      <w:r w:rsidR="00A24490" w:rsidRPr="00E7720F">
        <w:rPr>
          <w:rFonts w:ascii="楷体_GB2312" w:eastAsia="楷体_GB2312" w:hint="eastAsia"/>
          <w:color w:val="333333"/>
        </w:rPr>
        <w:t>】</w:t>
      </w:r>
      <w:bookmarkEnd w:id="0"/>
      <w:r w:rsidR="00A24490">
        <w:rPr>
          <w:color w:val="333333"/>
        </w:rPr>
        <w:t xml:space="preserve">  </w:t>
      </w:r>
      <w:r w:rsidRPr="009B29FA">
        <w:rPr>
          <w:rFonts w:hint="eastAsia"/>
          <w:color w:val="333333"/>
        </w:rPr>
        <w:t>市场主体应当依照本条例办理登记。未经登记，不得以市场主体名义从事经营活动。法律、行政法规规定无需办理登记的除外。</w:t>
      </w:r>
    </w:p>
    <w:p w14:paraId="2690A990" w14:textId="67DEE3C6" w:rsidR="00025603"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【讲解</w:t>
      </w:r>
      <w:r w:rsidR="00025603" w:rsidRPr="00560120">
        <w:rPr>
          <w:rFonts w:ascii="楷体_GB2312" w:eastAsia="楷体_GB2312" w:hint="eastAsia"/>
          <w:color w:val="333333"/>
        </w:rPr>
        <w:t>：</w:t>
      </w:r>
      <w:r w:rsidR="00025603" w:rsidRPr="00560120">
        <w:rPr>
          <w:rFonts w:ascii="楷体_GB2312" w:eastAsia="楷体_GB2312" w:hint="eastAsia"/>
          <w:b/>
          <w:bCs/>
          <w:color w:val="333333"/>
        </w:rPr>
        <w:t>无需办理登记的</w:t>
      </w:r>
      <w:r w:rsidR="00F00CAB" w:rsidRPr="00560120">
        <w:rPr>
          <w:rFonts w:ascii="楷体_GB2312" w:eastAsia="楷体_GB2312" w:hint="eastAsia"/>
          <w:color w:val="333333"/>
        </w:rPr>
        <w:t>，</w:t>
      </w:r>
      <w:r w:rsidR="00025603" w:rsidRPr="00560120">
        <w:rPr>
          <w:rFonts w:ascii="楷体_GB2312" w:eastAsia="楷体_GB2312" w:hint="eastAsia"/>
          <w:color w:val="333333"/>
        </w:rPr>
        <w:t>有哪些？——（1）</w:t>
      </w:r>
      <w:r w:rsidR="00025603" w:rsidRPr="00560120">
        <w:rPr>
          <w:rFonts w:ascii="楷体_GB2312" w:eastAsia="楷体_GB2312" w:hAnsiTheme="minorEastAsia" w:cs="Arial" w:hint="eastAsia"/>
          <w:color w:val="333333"/>
          <w:shd w:val="clear" w:color="auto" w:fill="FFFFFF"/>
        </w:rPr>
        <w:t>《</w:t>
      </w:r>
      <w:hyperlink r:id="rId10" w:history="1">
        <w:r w:rsidR="00025603" w:rsidRPr="00560120">
          <w:rPr>
            <w:rStyle w:val="a5"/>
            <w:rFonts w:ascii="楷体_GB2312" w:eastAsia="楷体_GB2312" w:hAnsiTheme="minorEastAsia" w:cs="Arial" w:hint="eastAsia"/>
            <w:shd w:val="clear" w:color="auto" w:fill="FFFFFF"/>
          </w:rPr>
          <w:t>无证无照经营查处办法</w:t>
        </w:r>
      </w:hyperlink>
      <w:r w:rsidR="00025603" w:rsidRPr="00560120">
        <w:rPr>
          <w:rFonts w:ascii="楷体_GB2312" w:eastAsia="楷体_GB2312" w:hAnsiTheme="minorEastAsia" w:cs="Arial" w:hint="eastAsia"/>
          <w:color w:val="333333"/>
          <w:shd w:val="clear" w:color="auto" w:fill="FFFFFF"/>
        </w:rPr>
        <w:t>》第三条</w:t>
      </w:r>
      <w:r w:rsidRPr="00560120">
        <w:rPr>
          <w:rFonts w:ascii="楷体_GB2312" w:eastAsia="楷体_GB2312" w:hAnsiTheme="minorEastAsia" w:cs="Arial" w:hint="eastAsia"/>
          <w:color w:val="333333"/>
          <w:shd w:val="clear" w:color="auto" w:fill="FFFFFF"/>
        </w:rPr>
        <w:t>】</w:t>
      </w:r>
    </w:p>
    <w:p w14:paraId="794852F4" w14:textId="19FE71CE" w:rsidR="009B29FA" w:rsidRPr="009B29FA" w:rsidRDefault="00A24490" w:rsidP="009B29FA">
      <w:pPr>
        <w:pStyle w:val="a3"/>
        <w:shd w:val="clear" w:color="auto" w:fill="FFFFFF"/>
        <w:spacing w:beforeLines="50" w:before="156" w:beforeAutospacing="0" w:after="0" w:afterAutospacing="0" w:line="360" w:lineRule="auto"/>
        <w:ind w:firstLine="480"/>
        <w:jc w:val="both"/>
        <w:rPr>
          <w:color w:val="333333"/>
        </w:rPr>
      </w:pPr>
      <w:bookmarkStart w:id="1" w:name="_Hlk81139353"/>
      <w:r w:rsidRPr="00E7720F">
        <w:rPr>
          <w:rFonts w:ascii="楷体_GB2312" w:eastAsia="楷体_GB2312" w:hint="eastAsia"/>
          <w:color w:val="333333"/>
        </w:rPr>
        <w:t>【登记种类】</w:t>
      </w:r>
      <w:bookmarkEnd w:id="1"/>
      <w:r>
        <w:rPr>
          <w:rFonts w:hint="eastAsia"/>
          <w:color w:val="333333"/>
        </w:rPr>
        <w:t xml:space="preserve"> </w:t>
      </w:r>
      <w:r>
        <w:rPr>
          <w:color w:val="333333"/>
        </w:rPr>
        <w:t xml:space="preserve"> </w:t>
      </w:r>
      <w:r w:rsidR="009B29FA" w:rsidRPr="009B29FA">
        <w:rPr>
          <w:rFonts w:hint="eastAsia"/>
          <w:color w:val="333333"/>
        </w:rPr>
        <w:t>市场主体登记包括设立登记、变更登记和注销登记。</w:t>
      </w:r>
    </w:p>
    <w:p w14:paraId="66A3524D" w14:textId="703E690F"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第四条</w:t>
      </w:r>
      <w:r w:rsidRPr="009B29FA">
        <w:rPr>
          <w:rFonts w:hint="eastAsia"/>
          <w:color w:val="333333"/>
        </w:rPr>
        <w:t xml:space="preserve">　</w:t>
      </w:r>
      <w:r w:rsidR="00A24490" w:rsidRPr="00E7720F">
        <w:rPr>
          <w:rFonts w:ascii="楷体_GB2312" w:eastAsia="楷体_GB2312" w:hint="eastAsia"/>
          <w:color w:val="333333"/>
        </w:rPr>
        <w:t xml:space="preserve">【登记原则】 </w:t>
      </w:r>
      <w:r w:rsidR="00A24490">
        <w:rPr>
          <w:color w:val="333333"/>
        </w:rPr>
        <w:t xml:space="preserve"> </w:t>
      </w:r>
      <w:r w:rsidRPr="009B29FA">
        <w:rPr>
          <w:rFonts w:hint="eastAsia"/>
          <w:color w:val="333333"/>
        </w:rPr>
        <w:t>市场主体登记管理应当遵循依法合</w:t>
      </w:r>
      <w:proofErr w:type="gramStart"/>
      <w:r w:rsidRPr="009B29FA">
        <w:rPr>
          <w:rFonts w:hint="eastAsia"/>
          <w:color w:val="333333"/>
        </w:rPr>
        <w:t>规</w:t>
      </w:r>
      <w:proofErr w:type="gramEnd"/>
      <w:r w:rsidRPr="009B29FA">
        <w:rPr>
          <w:rFonts w:hint="eastAsia"/>
          <w:color w:val="333333"/>
        </w:rPr>
        <w:t>、规范统一、公开透明、便捷高效的原则。</w:t>
      </w:r>
    </w:p>
    <w:p w14:paraId="229930F6" w14:textId="1C7A54A1"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第五条</w:t>
      </w:r>
      <w:r w:rsidRPr="009B29FA">
        <w:rPr>
          <w:rFonts w:hint="eastAsia"/>
          <w:color w:val="333333"/>
        </w:rPr>
        <w:t xml:space="preserve">　</w:t>
      </w:r>
      <w:bookmarkStart w:id="2" w:name="_Hlk81139439"/>
      <w:r w:rsidR="00A24490" w:rsidRPr="00E7720F">
        <w:rPr>
          <w:rFonts w:ascii="楷体_GB2312" w:eastAsia="楷体_GB2312" w:hint="eastAsia"/>
          <w:color w:val="333333"/>
        </w:rPr>
        <w:t xml:space="preserve">【主管部门】 </w:t>
      </w:r>
      <w:r w:rsidR="00A24490">
        <w:rPr>
          <w:color w:val="333333"/>
        </w:rPr>
        <w:t xml:space="preserve"> </w:t>
      </w:r>
      <w:bookmarkEnd w:id="2"/>
      <w:r w:rsidRPr="009B29FA">
        <w:rPr>
          <w:rFonts w:hint="eastAsia"/>
          <w:color w:val="333333"/>
        </w:rPr>
        <w:t>国务院市场监督管理部门主管全国市场主体登记管理工作。</w:t>
      </w:r>
    </w:p>
    <w:p w14:paraId="69F810CD"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lastRenderedPageBreak/>
        <w:t>县级以上地方人民政府市场监督管理部门主管本辖区市场主体登记管理工作，加强统筹指导和监督管理。</w:t>
      </w:r>
    </w:p>
    <w:p w14:paraId="6CA97497" w14:textId="427B17B6"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第六条</w:t>
      </w:r>
      <w:r w:rsidRPr="009B29FA">
        <w:rPr>
          <w:rFonts w:hint="eastAsia"/>
          <w:color w:val="333333"/>
        </w:rPr>
        <w:t xml:space="preserve">　</w:t>
      </w:r>
      <w:r w:rsidR="00F23001" w:rsidRPr="00E7720F">
        <w:rPr>
          <w:rFonts w:ascii="楷体_GB2312" w:eastAsia="楷体_GB2312" w:hint="eastAsia"/>
          <w:color w:val="333333"/>
        </w:rPr>
        <w:t>【信息化建设】</w:t>
      </w:r>
      <w:r w:rsidR="00F23001">
        <w:rPr>
          <w:rFonts w:hint="eastAsia"/>
          <w:color w:val="333333"/>
        </w:rPr>
        <w:t xml:space="preserve"> </w:t>
      </w:r>
      <w:r w:rsidR="00F23001">
        <w:rPr>
          <w:color w:val="333333"/>
        </w:rPr>
        <w:t xml:space="preserve"> </w:t>
      </w:r>
      <w:r w:rsidRPr="009B29FA">
        <w:rPr>
          <w:rFonts w:hint="eastAsia"/>
          <w:color w:val="333333"/>
        </w:rPr>
        <w:t>国务院市场监督管理部门应当加强信息化建设，制定统一的市场主体登记数据和系统建设规范。</w:t>
      </w:r>
    </w:p>
    <w:p w14:paraId="3BEAC92E" w14:textId="29FEB294" w:rsidR="009B29FA" w:rsidRPr="009B29FA" w:rsidRDefault="00F23001" w:rsidP="009B29FA">
      <w:pPr>
        <w:pStyle w:val="a3"/>
        <w:shd w:val="clear" w:color="auto" w:fill="FFFFFF"/>
        <w:spacing w:beforeLines="50" w:before="156" w:beforeAutospacing="0" w:after="0" w:afterAutospacing="0" w:line="360" w:lineRule="auto"/>
        <w:ind w:firstLine="480"/>
        <w:jc w:val="both"/>
        <w:rPr>
          <w:color w:val="333333"/>
        </w:rPr>
      </w:pPr>
      <w:r w:rsidRPr="00E7720F">
        <w:rPr>
          <w:rFonts w:ascii="楷体_GB2312" w:eastAsia="楷体_GB2312" w:hint="eastAsia"/>
          <w:color w:val="333333"/>
        </w:rPr>
        <w:t xml:space="preserve">【登记便利化】 </w:t>
      </w:r>
      <w:r>
        <w:rPr>
          <w:color w:val="333333"/>
        </w:rPr>
        <w:t xml:space="preserve"> </w:t>
      </w:r>
      <w:r w:rsidR="009B29FA" w:rsidRPr="009B29FA">
        <w:rPr>
          <w:rFonts w:hint="eastAsia"/>
          <w:color w:val="333333"/>
        </w:rPr>
        <w:t>县级以上地方人民政府承担市场主体登记工作的部门（以下</w:t>
      </w:r>
      <w:proofErr w:type="gramStart"/>
      <w:r w:rsidR="009B29FA" w:rsidRPr="009B29FA">
        <w:rPr>
          <w:rFonts w:hint="eastAsia"/>
          <w:color w:val="333333"/>
        </w:rPr>
        <w:t>称登记</w:t>
      </w:r>
      <w:proofErr w:type="gramEnd"/>
      <w:r w:rsidR="009B29FA" w:rsidRPr="009B29FA">
        <w:rPr>
          <w:rFonts w:hint="eastAsia"/>
          <w:color w:val="333333"/>
        </w:rPr>
        <w:t>机关）应当优化市场主体登记办理流程，提高市场主体登记效率，推行当场办结、一次办结、限时办结等制度，实现集中办理、就近办理、网上办理、异地可办，提升市场主体登记便利化程度。</w:t>
      </w:r>
    </w:p>
    <w:p w14:paraId="3934BB29" w14:textId="729B222D"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第七条</w:t>
      </w:r>
      <w:r w:rsidRPr="009B29FA">
        <w:rPr>
          <w:rFonts w:hint="eastAsia"/>
          <w:color w:val="333333"/>
        </w:rPr>
        <w:t xml:space="preserve">　</w:t>
      </w:r>
      <w:bookmarkStart w:id="3" w:name="_Hlk81139759"/>
      <w:r w:rsidR="00F23001" w:rsidRPr="00E7720F">
        <w:rPr>
          <w:rFonts w:ascii="楷体_GB2312" w:eastAsia="楷体_GB2312" w:hint="eastAsia"/>
          <w:color w:val="333333"/>
        </w:rPr>
        <w:t xml:space="preserve">【信息共享及运用】 </w:t>
      </w:r>
      <w:r w:rsidR="00F23001">
        <w:rPr>
          <w:color w:val="333333"/>
        </w:rPr>
        <w:t xml:space="preserve"> </w:t>
      </w:r>
      <w:bookmarkEnd w:id="3"/>
      <w:r w:rsidRPr="009B29FA">
        <w:rPr>
          <w:rFonts w:hint="eastAsia"/>
          <w:color w:val="333333"/>
        </w:rPr>
        <w:t>国务院市场监督管理部门和国务院有关部门应当推动市场主体登记信息与其他政府信息的共享和运用，提升政府服务效能。</w:t>
      </w:r>
    </w:p>
    <w:p w14:paraId="36FCD861"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1D05DBD4" w14:textId="77777777" w:rsidR="009B29FA" w:rsidRPr="009B29FA" w:rsidRDefault="009B29FA" w:rsidP="009B29FA">
      <w:pPr>
        <w:pStyle w:val="1"/>
        <w:spacing w:before="50" w:after="0" w:line="360" w:lineRule="auto"/>
        <w:jc w:val="center"/>
        <w:rPr>
          <w:sz w:val="24"/>
          <w:szCs w:val="24"/>
        </w:rPr>
      </w:pPr>
      <w:r w:rsidRPr="009B29FA">
        <w:rPr>
          <w:rFonts w:hint="eastAsia"/>
          <w:sz w:val="24"/>
          <w:szCs w:val="24"/>
        </w:rPr>
        <w:t>第二章　登记事项</w:t>
      </w:r>
    </w:p>
    <w:p w14:paraId="04CF1EA6"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18D7767C" w14:textId="4F6136E2"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第八条</w:t>
      </w:r>
      <w:r w:rsidRPr="009B29FA">
        <w:rPr>
          <w:rFonts w:hint="eastAsia"/>
          <w:color w:val="333333"/>
        </w:rPr>
        <w:t xml:space="preserve">　</w:t>
      </w:r>
      <w:r w:rsidR="00C02789" w:rsidRPr="00E7720F">
        <w:rPr>
          <w:rFonts w:ascii="楷体_GB2312" w:eastAsia="楷体_GB2312" w:hint="eastAsia"/>
          <w:color w:val="333333"/>
        </w:rPr>
        <w:t xml:space="preserve">【一般登记事项】 </w:t>
      </w:r>
      <w:r w:rsidR="00C02789">
        <w:rPr>
          <w:color w:val="333333"/>
        </w:rPr>
        <w:t xml:space="preserve"> </w:t>
      </w:r>
      <w:r w:rsidRPr="009B29FA">
        <w:rPr>
          <w:rFonts w:hint="eastAsia"/>
          <w:color w:val="333333"/>
        </w:rPr>
        <w:t>市场主体的一般登记事项包括：</w:t>
      </w:r>
    </w:p>
    <w:p w14:paraId="1CE94505" w14:textId="230F71D7"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（一）名称；</w:t>
      </w:r>
    </w:p>
    <w:p w14:paraId="228EFE94" w14:textId="050B685C" w:rsidR="00560120" w:rsidRPr="008B51E3" w:rsidRDefault="00560120" w:rsidP="008B51E3">
      <w:pPr>
        <w:spacing w:beforeLines="50" w:before="156" w:line="360" w:lineRule="auto"/>
        <w:ind w:firstLineChars="200" w:firstLine="480"/>
        <w:jc w:val="left"/>
        <w:rPr>
          <w:rFonts w:ascii="楷体_GB2312" w:eastAsia="楷体_GB2312" w:hint="eastAsia"/>
          <w:color w:val="333333"/>
          <w:sz w:val="24"/>
          <w:szCs w:val="24"/>
        </w:rPr>
      </w:pPr>
      <w:r w:rsidRPr="008B51E3">
        <w:rPr>
          <w:rFonts w:ascii="楷体_GB2312" w:eastAsia="楷体_GB2312" w:hint="eastAsia"/>
          <w:color w:val="333333"/>
          <w:sz w:val="24"/>
          <w:szCs w:val="24"/>
        </w:rPr>
        <w:t>【讲解：在名称上，要注意哪些？——详见：《</w:t>
      </w:r>
      <w:hyperlink r:id="rId11" w:history="1">
        <w:r w:rsidR="008B51E3" w:rsidRPr="008B51E3">
          <w:rPr>
            <w:rStyle w:val="a5"/>
            <w:rFonts w:ascii="楷体_GB2312" w:eastAsia="楷体_GB2312" w:hint="eastAsia"/>
            <w:sz w:val="24"/>
            <w:szCs w:val="24"/>
          </w:rPr>
          <w:t>企业名称登记管理规定</w:t>
        </w:r>
      </w:hyperlink>
      <w:r w:rsidR="008B51E3" w:rsidRPr="008B51E3">
        <w:rPr>
          <w:rFonts w:ascii="楷体_GB2312" w:eastAsia="楷体_GB2312" w:hint="eastAsia"/>
          <w:color w:val="333333"/>
          <w:sz w:val="24"/>
          <w:szCs w:val="24"/>
        </w:rPr>
        <w:t>》</w:t>
      </w:r>
      <w:r w:rsidRPr="008B51E3">
        <w:rPr>
          <w:rFonts w:ascii="楷体_GB2312" w:eastAsia="楷体_GB2312" w:hint="eastAsia"/>
          <w:color w:val="333333"/>
          <w:sz w:val="24"/>
          <w:szCs w:val="24"/>
        </w:rPr>
        <w:t>】</w:t>
      </w:r>
    </w:p>
    <w:p w14:paraId="3C099FB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（二）主体类型；</w:t>
      </w:r>
    </w:p>
    <w:p w14:paraId="58411395"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（三）经营范围；</w:t>
      </w:r>
    </w:p>
    <w:p w14:paraId="53992EBE"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（四）住所或者主要经营场所；</w:t>
      </w:r>
    </w:p>
    <w:p w14:paraId="36A3134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（五）注册资本或者出资额；</w:t>
      </w:r>
    </w:p>
    <w:p w14:paraId="292765FB" w14:textId="513D6ABE"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（六）法定代表人、执行事务合伙人或者负责人姓名。</w:t>
      </w:r>
    </w:p>
    <w:p w14:paraId="3C34D17E" w14:textId="59E1E331" w:rsidR="004B0CC1"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4B0CC1" w:rsidRPr="008B51E3">
        <w:rPr>
          <w:rFonts w:ascii="楷体_GB2312" w:eastAsia="楷体_GB2312" w:hint="eastAsia"/>
          <w:color w:val="333333"/>
        </w:rPr>
        <w:t>：一般登记事项，包括哪些？——六项：（1）名+（2）型+（3）</w:t>
      </w:r>
      <w:r w:rsidR="00147F0E" w:rsidRPr="008B51E3">
        <w:rPr>
          <w:rFonts w:ascii="楷体_GB2312" w:eastAsia="楷体_GB2312" w:hint="eastAsia"/>
          <w:color w:val="333333"/>
        </w:rPr>
        <w:t>范+（4）住+（5）资+（6）人</w:t>
      </w:r>
      <w:r w:rsidRPr="008B51E3">
        <w:rPr>
          <w:rFonts w:ascii="楷体_GB2312" w:eastAsia="楷体_GB2312" w:hint="eastAsia"/>
          <w:color w:val="333333"/>
        </w:rPr>
        <w:t>】</w:t>
      </w:r>
    </w:p>
    <w:p w14:paraId="67802A32" w14:textId="1D81B4ED" w:rsidR="009B29FA" w:rsidRDefault="00C02789" w:rsidP="009B29FA">
      <w:pPr>
        <w:pStyle w:val="a3"/>
        <w:shd w:val="clear" w:color="auto" w:fill="FFFFFF"/>
        <w:spacing w:beforeLines="50" w:before="156" w:beforeAutospacing="0" w:after="0" w:afterAutospacing="0" w:line="360" w:lineRule="auto"/>
        <w:ind w:firstLine="480"/>
        <w:jc w:val="both"/>
        <w:rPr>
          <w:color w:val="333333"/>
        </w:rPr>
      </w:pPr>
      <w:r w:rsidRPr="00E7720F">
        <w:rPr>
          <w:rFonts w:ascii="楷体_GB2312" w:eastAsia="楷体_GB2312" w:hint="eastAsia"/>
          <w:color w:val="333333"/>
        </w:rPr>
        <w:t>【特</w:t>
      </w:r>
      <w:r w:rsidR="004C34EC" w:rsidRPr="00E7720F">
        <w:rPr>
          <w:rFonts w:ascii="楷体_GB2312" w:eastAsia="楷体_GB2312" w:hint="eastAsia"/>
          <w:color w:val="333333"/>
        </w:rPr>
        <w:t>定</w:t>
      </w:r>
      <w:r w:rsidRPr="00E7720F">
        <w:rPr>
          <w:rFonts w:ascii="楷体_GB2312" w:eastAsia="楷体_GB2312" w:hint="eastAsia"/>
          <w:color w:val="333333"/>
        </w:rPr>
        <w:t xml:space="preserve">登记事项】 </w:t>
      </w:r>
      <w:r>
        <w:rPr>
          <w:color w:val="333333"/>
        </w:rPr>
        <w:t xml:space="preserve"> </w:t>
      </w:r>
      <w:r w:rsidR="009B29FA" w:rsidRPr="009B29FA">
        <w:rPr>
          <w:rFonts w:hint="eastAsia"/>
          <w:color w:val="333333"/>
        </w:rPr>
        <w:t>除前款规定外，还应当根据市场主体类型登记下列事项：</w:t>
      </w:r>
    </w:p>
    <w:p w14:paraId="1CA9BD12" w14:textId="06567032" w:rsidR="004C34EC"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lastRenderedPageBreak/>
        <w:t>【</w:t>
      </w:r>
      <w:r w:rsidR="00560120" w:rsidRPr="008B51E3">
        <w:rPr>
          <w:rFonts w:ascii="楷体_GB2312" w:eastAsia="楷体_GB2312" w:hint="eastAsia"/>
          <w:color w:val="333333"/>
        </w:rPr>
        <w:t>讲解</w:t>
      </w:r>
      <w:r w:rsidR="004C34EC" w:rsidRPr="008B51E3">
        <w:rPr>
          <w:rFonts w:ascii="楷体_GB2312" w:eastAsia="楷体_GB2312" w:hint="eastAsia"/>
          <w:color w:val="333333"/>
        </w:rPr>
        <w:t>：特定登记事项，有哪些？——三类：（1）</w:t>
      </w:r>
      <w:r w:rsidR="004C34EC" w:rsidRPr="008B51E3">
        <w:rPr>
          <w:rFonts w:ascii="楷体_GB2312" w:eastAsia="楷体_GB2312" w:hint="eastAsia"/>
          <w:b/>
          <w:bCs/>
          <w:color w:val="333333"/>
        </w:rPr>
        <w:t>人</w:t>
      </w:r>
      <w:r w:rsidR="004C34EC" w:rsidRPr="008B51E3">
        <w:rPr>
          <w:rFonts w:ascii="楷体_GB2312" w:eastAsia="楷体_GB2312" w:hint="eastAsia"/>
          <w:color w:val="333333"/>
        </w:rPr>
        <w:t>（有限公司股东、股份公司发起人、个独投资人、合伙人、个体者）——（2）</w:t>
      </w:r>
      <w:r w:rsidR="004C34EC" w:rsidRPr="008B51E3">
        <w:rPr>
          <w:rFonts w:ascii="楷体_GB2312" w:eastAsia="楷体_GB2312" w:hint="eastAsia"/>
          <w:b/>
          <w:bCs/>
          <w:color w:val="333333"/>
        </w:rPr>
        <w:t>居</w:t>
      </w:r>
      <w:r w:rsidR="004C34EC" w:rsidRPr="008B51E3">
        <w:rPr>
          <w:rFonts w:ascii="楷体_GB2312" w:eastAsia="楷体_GB2312" w:hint="eastAsia"/>
          <w:color w:val="333333"/>
        </w:rPr>
        <w:t>（住所、居所）——（3）</w:t>
      </w:r>
      <w:r w:rsidR="004C34EC" w:rsidRPr="008B51E3">
        <w:rPr>
          <w:rFonts w:ascii="楷体_GB2312" w:eastAsia="楷体_GB2312" w:hint="eastAsia"/>
          <w:b/>
          <w:bCs/>
          <w:color w:val="333333"/>
        </w:rPr>
        <w:t>责</w:t>
      </w:r>
      <w:r w:rsidR="004C34EC" w:rsidRPr="008B51E3">
        <w:rPr>
          <w:rFonts w:ascii="楷体_GB2312" w:eastAsia="楷体_GB2312" w:hint="eastAsia"/>
          <w:color w:val="333333"/>
        </w:rPr>
        <w:t>（合伙人责任方式）</w:t>
      </w:r>
      <w:r w:rsidRPr="008B51E3">
        <w:rPr>
          <w:rFonts w:ascii="楷体_GB2312" w:eastAsia="楷体_GB2312" w:hint="eastAsia"/>
          <w:color w:val="333333"/>
        </w:rPr>
        <w:t>】</w:t>
      </w:r>
    </w:p>
    <w:p w14:paraId="3ADF9C1A" w14:textId="7950D8CF"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（一）有限责任公司股东、股份有限公司发起人、非公司企业法人出资人的姓名或者名称；</w:t>
      </w:r>
    </w:p>
    <w:p w14:paraId="2D9A7CCE" w14:textId="2837FEE9" w:rsidR="00FC74E1"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FC74E1" w:rsidRPr="008B51E3">
        <w:rPr>
          <w:rFonts w:ascii="楷体_GB2312" w:eastAsia="楷体_GB2312" w:hint="eastAsia"/>
          <w:color w:val="333333"/>
        </w:rPr>
        <w:t>：</w:t>
      </w:r>
      <w:r w:rsidR="00FA3312" w:rsidRPr="008B51E3">
        <w:rPr>
          <w:rFonts w:ascii="楷体_GB2312" w:eastAsia="楷体_GB2312" w:hint="eastAsia"/>
          <w:color w:val="333333"/>
        </w:rPr>
        <w:t>股份公司，登记全体股东吗？——仅</w:t>
      </w:r>
      <w:r w:rsidR="00FA3312" w:rsidRPr="008B51E3">
        <w:rPr>
          <w:rFonts w:ascii="楷体_GB2312" w:eastAsia="楷体_GB2312" w:hint="eastAsia"/>
          <w:b/>
          <w:bCs/>
          <w:color w:val="333333"/>
        </w:rPr>
        <w:t>发起人</w:t>
      </w:r>
      <w:r w:rsidRPr="008B51E3">
        <w:rPr>
          <w:rFonts w:ascii="楷体_GB2312" w:eastAsia="楷体_GB2312" w:hint="eastAsia"/>
          <w:color w:val="333333"/>
        </w:rPr>
        <w:t>】</w:t>
      </w:r>
    </w:p>
    <w:p w14:paraId="2F74666A"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（二）个人独资企业的投资人姓名及居所；</w:t>
      </w:r>
    </w:p>
    <w:p w14:paraId="1F89C99A" w14:textId="21798CC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（三）合伙企业的合伙人名称或者姓名、住所、承担责任方式；</w:t>
      </w:r>
    </w:p>
    <w:p w14:paraId="4F19D0EF" w14:textId="6EF006F3" w:rsidR="007F32B9"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7F32B9" w:rsidRPr="008B51E3">
        <w:rPr>
          <w:rFonts w:ascii="楷体_GB2312" w:eastAsia="楷体_GB2312" w:hint="eastAsia"/>
          <w:color w:val="333333"/>
        </w:rPr>
        <w:t>：合伙企业的特殊登记事项，有哪些？——</w:t>
      </w:r>
      <w:r w:rsidR="007F32B9" w:rsidRPr="008B51E3">
        <w:rPr>
          <w:rFonts w:ascii="楷体_GB2312" w:eastAsia="楷体_GB2312" w:hint="eastAsia"/>
          <w:b/>
          <w:bCs/>
          <w:color w:val="333333"/>
        </w:rPr>
        <w:t>承担责任方式</w:t>
      </w:r>
      <w:r w:rsidR="007F32B9" w:rsidRPr="008B51E3">
        <w:rPr>
          <w:rFonts w:ascii="楷体_GB2312" w:eastAsia="楷体_GB2312" w:hint="eastAsia"/>
          <w:color w:val="333333"/>
        </w:rPr>
        <w:t>+……</w:t>
      </w:r>
      <w:r w:rsidRPr="008B51E3">
        <w:rPr>
          <w:rFonts w:ascii="楷体_GB2312" w:eastAsia="楷体_GB2312" w:hint="eastAsia"/>
          <w:color w:val="333333"/>
        </w:rPr>
        <w:t>】</w:t>
      </w:r>
    </w:p>
    <w:p w14:paraId="0407CB4D"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（四）个体工商户的经营者姓名、住所、经营场所；</w:t>
      </w:r>
    </w:p>
    <w:p w14:paraId="3A0EFED9"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（五）法律、行政法规规定的其他事项。</w:t>
      </w:r>
    </w:p>
    <w:p w14:paraId="6C53954F" w14:textId="3511BC9E"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第九条</w:t>
      </w:r>
      <w:r w:rsidRPr="009B29FA">
        <w:rPr>
          <w:rFonts w:hint="eastAsia"/>
          <w:color w:val="333333"/>
        </w:rPr>
        <w:t xml:space="preserve">　</w:t>
      </w:r>
      <w:r w:rsidR="00C02789" w:rsidRPr="00E7720F">
        <w:rPr>
          <w:rFonts w:ascii="楷体_GB2312" w:eastAsia="楷体_GB2312" w:hint="eastAsia"/>
          <w:color w:val="333333"/>
        </w:rPr>
        <w:t xml:space="preserve">【备案事项】 </w:t>
      </w:r>
      <w:r w:rsidR="00C02789">
        <w:rPr>
          <w:color w:val="333333"/>
        </w:rPr>
        <w:t xml:space="preserve"> </w:t>
      </w:r>
      <w:r w:rsidRPr="009B29FA">
        <w:rPr>
          <w:rFonts w:hint="eastAsia"/>
          <w:color w:val="333333"/>
        </w:rPr>
        <w:t>市场主体的下列事项应当向登记机关办理备案：</w:t>
      </w:r>
    </w:p>
    <w:p w14:paraId="047DB81E" w14:textId="3A453342" w:rsidR="00A06B5B"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A06B5B" w:rsidRPr="008B51E3">
        <w:rPr>
          <w:rFonts w:ascii="楷体_GB2312" w:eastAsia="楷体_GB2312" w:hint="eastAsia"/>
          <w:color w:val="333333"/>
        </w:rPr>
        <w:t>：备案事项，有哪些？——8类：（1）章程（协议）+（2）经营期限+（3）出资事项（方式、期限）+（4）</w:t>
      </w:r>
      <w:r w:rsidR="00A06B5B" w:rsidRPr="008B51E3">
        <w:rPr>
          <w:rFonts w:ascii="楷体_GB2312" w:eastAsia="楷体_GB2312" w:hint="eastAsia"/>
          <w:b/>
          <w:bCs/>
          <w:color w:val="333333"/>
        </w:rPr>
        <w:t>董、监、高</w:t>
      </w:r>
      <w:r w:rsidR="00A06B5B" w:rsidRPr="008B51E3">
        <w:rPr>
          <w:rFonts w:ascii="楷体_GB2312" w:eastAsia="楷体_GB2312" w:hint="eastAsia"/>
          <w:color w:val="333333"/>
        </w:rPr>
        <w:t>+（5）社员（合作社）+（5）个体家庭成员（参与经营）+（7）</w:t>
      </w:r>
      <w:r w:rsidR="00A06B5B" w:rsidRPr="008B51E3">
        <w:rPr>
          <w:rFonts w:ascii="楷体_GB2312" w:eastAsia="楷体_GB2312" w:hint="eastAsia"/>
          <w:b/>
          <w:bCs/>
          <w:color w:val="333333"/>
        </w:rPr>
        <w:t>联络员</w:t>
      </w:r>
      <w:r w:rsidR="00A06B5B" w:rsidRPr="008B51E3">
        <w:rPr>
          <w:rFonts w:ascii="楷体_GB2312" w:eastAsia="楷体_GB2312" w:hint="eastAsia"/>
          <w:color w:val="333333"/>
        </w:rPr>
        <w:t>+（8）</w:t>
      </w:r>
      <w:r w:rsidR="00A06B5B" w:rsidRPr="008B51E3">
        <w:rPr>
          <w:rFonts w:ascii="楷体_GB2312" w:eastAsia="楷体_GB2312" w:hint="eastAsia"/>
          <w:b/>
          <w:bCs/>
          <w:color w:val="333333"/>
        </w:rPr>
        <w:t>受益人</w:t>
      </w:r>
      <w:r w:rsidR="00A06B5B" w:rsidRPr="008B51E3">
        <w:rPr>
          <w:rFonts w:ascii="楷体_GB2312" w:eastAsia="楷体_GB2312" w:hint="eastAsia"/>
          <w:color w:val="333333"/>
        </w:rPr>
        <w:t>……</w:t>
      </w:r>
      <w:r w:rsidRPr="008B51E3">
        <w:rPr>
          <w:rFonts w:ascii="楷体_GB2312" w:eastAsia="楷体_GB2312" w:hint="eastAsia"/>
          <w:color w:val="333333"/>
        </w:rPr>
        <w:t>】</w:t>
      </w:r>
    </w:p>
    <w:p w14:paraId="5D93E6AB"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（一）章程或者合伙协议；</w:t>
      </w:r>
    </w:p>
    <w:p w14:paraId="0E05086A"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（二）经营期限或者合伙期限；</w:t>
      </w:r>
    </w:p>
    <w:p w14:paraId="72207943"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（三）有限责任公司股东或者股份有限公司发起人认缴的出资数额，合伙企业合伙人认缴或者实际缴付的出资数额、缴付期限和出资方式；</w:t>
      </w:r>
    </w:p>
    <w:p w14:paraId="62D8E65D" w14:textId="2BF02227"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（四）公司董事、监事、高级管理人员；</w:t>
      </w:r>
    </w:p>
    <w:p w14:paraId="360A74B3"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（五）农民专业合作社（联合社）成员；</w:t>
      </w:r>
    </w:p>
    <w:p w14:paraId="4A2BB49E"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（六）参加经营的个体工商户家庭成员姓名；</w:t>
      </w:r>
    </w:p>
    <w:p w14:paraId="09BCF714"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（七）市场主体登记联络员、外商投资企业法律文件送达接受人；</w:t>
      </w:r>
    </w:p>
    <w:p w14:paraId="315F8066"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（八）公司、合伙企业等市场主体受益所有人相关信息；</w:t>
      </w:r>
    </w:p>
    <w:p w14:paraId="37CDA37E" w14:textId="55F8D0A5"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lastRenderedPageBreak/>
        <w:t>（九）法律、行政法规规定的其他事项。</w:t>
      </w:r>
    </w:p>
    <w:p w14:paraId="6827B1D6" w14:textId="2F9296B6" w:rsidR="00FF6A84"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FF6A84" w:rsidRPr="008B51E3">
        <w:rPr>
          <w:rFonts w:ascii="楷体_GB2312" w:eastAsia="楷体_GB2312" w:hint="eastAsia"/>
          <w:color w:val="FF0000"/>
        </w:rPr>
        <w:t>思考：市场主体登记联络员，是否接受登记的法律文书？</w:t>
      </w:r>
      <w:r w:rsidR="006B64A7" w:rsidRPr="008B51E3">
        <w:rPr>
          <w:rFonts w:ascii="楷体_GB2312" w:eastAsia="楷体_GB2312" w:hint="eastAsia"/>
          <w:color w:val="FF0000"/>
        </w:rPr>
        <w:t>是否承担虚假登记的法律责任？</w:t>
      </w:r>
      <w:r w:rsidRPr="008B51E3">
        <w:rPr>
          <w:rFonts w:ascii="楷体_GB2312" w:eastAsia="楷体_GB2312" w:hint="eastAsia"/>
          <w:color w:val="333333"/>
        </w:rPr>
        <w:t>】</w:t>
      </w:r>
    </w:p>
    <w:p w14:paraId="7385F212" w14:textId="66334BA8" w:rsidR="00FF6A84"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6B64A7" w:rsidRPr="008B51E3">
        <w:rPr>
          <w:rFonts w:ascii="楷体_GB2312" w:eastAsia="楷体_GB2312" w:hint="eastAsia"/>
          <w:color w:val="FF0000"/>
        </w:rPr>
        <w:t>思考：市场主体受益所益人，可否登记为非投资人（如隐名股东、投资人的近亲属等）？</w:t>
      </w:r>
      <w:r w:rsidRPr="008B51E3">
        <w:rPr>
          <w:rFonts w:ascii="楷体_GB2312" w:eastAsia="楷体_GB2312" w:hint="eastAsia"/>
          <w:color w:val="333333"/>
        </w:rPr>
        <w:t>】</w:t>
      </w:r>
    </w:p>
    <w:p w14:paraId="6705FBD4" w14:textId="0943CB70"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第十条</w:t>
      </w:r>
      <w:r w:rsidRPr="009B29FA">
        <w:rPr>
          <w:rFonts w:hint="eastAsia"/>
          <w:color w:val="333333"/>
        </w:rPr>
        <w:t xml:space="preserve">　</w:t>
      </w:r>
      <w:r w:rsidR="00717CDA" w:rsidRPr="00E7720F">
        <w:rPr>
          <w:rFonts w:ascii="楷体_GB2312" w:eastAsia="楷体_GB2312" w:hint="eastAsia"/>
          <w:color w:val="333333"/>
        </w:rPr>
        <w:t>【名称申报、登记、保护】</w:t>
      </w:r>
      <w:r w:rsidR="00717CDA">
        <w:rPr>
          <w:rFonts w:hint="eastAsia"/>
          <w:color w:val="333333"/>
        </w:rPr>
        <w:t xml:space="preserve"> </w:t>
      </w:r>
      <w:r w:rsidR="00717CDA">
        <w:rPr>
          <w:color w:val="333333"/>
        </w:rPr>
        <w:t xml:space="preserve"> </w:t>
      </w:r>
      <w:r w:rsidRPr="009B29FA">
        <w:rPr>
          <w:rFonts w:hint="eastAsia"/>
          <w:color w:val="333333"/>
        </w:rPr>
        <w:t>市场主体只能登记一个名称，经登记的市场主体名称受法律保护。</w:t>
      </w:r>
    </w:p>
    <w:p w14:paraId="6B9AD2CC" w14:textId="0A90EB9A"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市场主体名称由申请人依法自主申报。</w:t>
      </w:r>
    </w:p>
    <w:p w14:paraId="74AB2DC3" w14:textId="41F0325A" w:rsidR="00872D24"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872D24" w:rsidRPr="008B51E3">
        <w:rPr>
          <w:rFonts w:ascii="楷体_GB2312" w:eastAsia="楷体_GB2312" w:hint="eastAsia"/>
          <w:color w:val="333333"/>
        </w:rPr>
        <w:t>：</w:t>
      </w:r>
      <w:r w:rsidR="00872D24" w:rsidRPr="008B51E3">
        <w:rPr>
          <w:rFonts w:ascii="楷体_GB2312" w:eastAsia="楷体_GB2312" w:hint="eastAsia"/>
          <w:b/>
          <w:bCs/>
          <w:color w:val="333333"/>
        </w:rPr>
        <w:t>名称，需核准吗</w:t>
      </w:r>
      <w:r w:rsidR="00872D24" w:rsidRPr="008B51E3">
        <w:rPr>
          <w:rFonts w:ascii="楷体_GB2312" w:eastAsia="楷体_GB2312" w:hint="eastAsia"/>
          <w:color w:val="333333"/>
        </w:rPr>
        <w:t>？——不需——</w:t>
      </w:r>
      <w:r w:rsidR="00872D24" w:rsidRPr="008B51E3">
        <w:rPr>
          <w:rFonts w:ascii="楷体_GB2312" w:eastAsia="楷体_GB2312" w:hint="eastAsia"/>
          <w:b/>
          <w:bCs/>
          <w:color w:val="333333"/>
        </w:rPr>
        <w:t>自主申报</w:t>
      </w:r>
      <w:r w:rsidRPr="008B51E3">
        <w:rPr>
          <w:rFonts w:ascii="楷体_GB2312" w:eastAsia="楷体_GB2312" w:hint="eastAsia"/>
          <w:color w:val="333333"/>
        </w:rPr>
        <w:t>】</w:t>
      </w:r>
    </w:p>
    <w:p w14:paraId="2D95D3B2" w14:textId="4D7719CE"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第十一条</w:t>
      </w:r>
      <w:r w:rsidRPr="009B29FA">
        <w:rPr>
          <w:rFonts w:hint="eastAsia"/>
          <w:color w:val="333333"/>
        </w:rPr>
        <w:t xml:space="preserve">　</w:t>
      </w:r>
      <w:bookmarkStart w:id="4" w:name="_Hlk81144260"/>
      <w:r w:rsidR="00717CDA" w:rsidRPr="00E7720F">
        <w:rPr>
          <w:rFonts w:ascii="楷体_GB2312" w:eastAsia="楷体_GB2312" w:hint="eastAsia"/>
          <w:color w:val="333333"/>
        </w:rPr>
        <w:t xml:space="preserve">【住所登记】 </w:t>
      </w:r>
      <w:r w:rsidR="00717CDA" w:rsidRPr="00E7720F">
        <w:rPr>
          <w:rFonts w:ascii="楷体_GB2312" w:eastAsia="楷体_GB2312"/>
          <w:color w:val="333333"/>
        </w:rPr>
        <w:t xml:space="preserve"> </w:t>
      </w:r>
      <w:bookmarkEnd w:id="4"/>
      <w:r w:rsidR="00717CDA" w:rsidRPr="009B29FA">
        <w:rPr>
          <w:rFonts w:hint="eastAsia"/>
          <w:color w:val="333333"/>
        </w:rPr>
        <w:t>市</w:t>
      </w:r>
      <w:r w:rsidRPr="009B29FA">
        <w:rPr>
          <w:rFonts w:hint="eastAsia"/>
          <w:color w:val="333333"/>
        </w:rPr>
        <w:t>场主体只能登记一个住所或者主要经营场所。</w:t>
      </w:r>
    </w:p>
    <w:p w14:paraId="6D25D743" w14:textId="59C118BB" w:rsidR="000A07A0"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0A07A0" w:rsidRPr="008B51E3">
        <w:rPr>
          <w:rFonts w:ascii="楷体_GB2312" w:eastAsia="楷体_GB2312" w:hint="eastAsia"/>
          <w:color w:val="333333"/>
        </w:rPr>
        <w:t>：</w:t>
      </w:r>
      <w:r w:rsidR="000A07A0" w:rsidRPr="008B51E3">
        <w:rPr>
          <w:rFonts w:ascii="楷体_GB2312" w:eastAsia="楷体_GB2312" w:hint="eastAsia"/>
          <w:b/>
          <w:bCs/>
          <w:color w:val="333333"/>
        </w:rPr>
        <w:t>住所，可登记几个</w:t>
      </w:r>
      <w:r w:rsidR="000A07A0" w:rsidRPr="008B51E3">
        <w:rPr>
          <w:rFonts w:ascii="楷体_GB2312" w:eastAsia="楷体_GB2312" w:hint="eastAsia"/>
          <w:color w:val="333333"/>
        </w:rPr>
        <w:t>？——</w:t>
      </w:r>
      <w:r w:rsidR="000A07A0" w:rsidRPr="008B51E3">
        <w:rPr>
          <w:rFonts w:ascii="楷体_GB2312" w:eastAsia="楷体_GB2312" w:hint="eastAsia"/>
          <w:b/>
          <w:bCs/>
          <w:color w:val="333333"/>
        </w:rPr>
        <w:t>一个</w:t>
      </w:r>
      <w:r w:rsidRPr="008B51E3">
        <w:rPr>
          <w:rFonts w:ascii="楷体_GB2312" w:eastAsia="楷体_GB2312" w:hint="eastAsia"/>
          <w:color w:val="333333"/>
        </w:rPr>
        <w:t>】</w:t>
      </w:r>
    </w:p>
    <w:p w14:paraId="7422160A" w14:textId="09E48C41" w:rsidR="003E2CE4"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3E2CE4" w:rsidRPr="008B51E3">
        <w:rPr>
          <w:rFonts w:ascii="楷体_GB2312" w:eastAsia="楷体_GB2312" w:hint="eastAsia"/>
          <w:color w:val="333333"/>
        </w:rPr>
        <w:t>思考：什么是住所？——</w:t>
      </w:r>
      <w:r w:rsidR="003E2CE4" w:rsidRPr="008B51E3">
        <w:rPr>
          <w:rFonts w:ascii="楷体_GB2312" w:eastAsia="楷体_GB2312" w:hint="eastAsia"/>
          <w:b/>
          <w:bCs/>
          <w:color w:val="333333"/>
        </w:rPr>
        <w:t>主要办事机构所在地——没有主要办事机构的，以主要经营场所</w:t>
      </w:r>
      <w:r w:rsidRPr="008B51E3">
        <w:rPr>
          <w:rFonts w:ascii="楷体_GB2312" w:eastAsia="楷体_GB2312" w:hint="eastAsia"/>
          <w:color w:val="333333"/>
        </w:rPr>
        <w:t>】</w:t>
      </w:r>
    </w:p>
    <w:p w14:paraId="67E7299B" w14:textId="1059DDA4"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电子商务平台内的自然人经营者可以根据国家有关规定，将电子商务平台提供的网络经营场所作为经营场所。</w:t>
      </w:r>
    </w:p>
    <w:p w14:paraId="11D8B25F" w14:textId="2C1833E9" w:rsidR="00097DCA" w:rsidRPr="008B51E3" w:rsidRDefault="008B51E3" w:rsidP="00097DC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097DCA" w:rsidRPr="008B51E3">
        <w:rPr>
          <w:rFonts w:ascii="楷体_GB2312" w:eastAsia="楷体_GB2312" w:hint="eastAsia"/>
          <w:color w:val="333333"/>
        </w:rPr>
        <w:t>：</w:t>
      </w:r>
      <w:r w:rsidR="00097DCA" w:rsidRPr="008B51E3">
        <w:rPr>
          <w:rFonts w:ascii="楷体_GB2312" w:eastAsia="楷体_GB2312" w:hint="eastAsia"/>
          <w:b/>
          <w:bCs/>
          <w:color w:val="333333"/>
        </w:rPr>
        <w:t>电商平台</w:t>
      </w:r>
      <w:r w:rsidR="00097DCA" w:rsidRPr="008B51E3">
        <w:rPr>
          <w:rFonts w:ascii="楷体_GB2312" w:eastAsia="楷体_GB2312" w:hint="eastAsia"/>
          <w:color w:val="333333"/>
        </w:rPr>
        <w:t>的</w:t>
      </w:r>
      <w:r w:rsidR="00097DCA" w:rsidRPr="008B51E3">
        <w:rPr>
          <w:rFonts w:ascii="楷体_GB2312" w:eastAsia="楷体_GB2312" w:hint="eastAsia"/>
          <w:b/>
          <w:bCs/>
          <w:color w:val="333333"/>
        </w:rPr>
        <w:t>自然人</w:t>
      </w:r>
      <w:r w:rsidR="00097DCA" w:rsidRPr="008B51E3">
        <w:rPr>
          <w:rFonts w:ascii="楷体_GB2312" w:eastAsia="楷体_GB2312" w:hint="eastAsia"/>
          <w:color w:val="333333"/>
        </w:rPr>
        <w:t>经营者，怎么登记</w:t>
      </w:r>
      <w:r w:rsidR="00097DCA" w:rsidRPr="008B51E3">
        <w:rPr>
          <w:rFonts w:ascii="楷体_GB2312" w:eastAsia="楷体_GB2312" w:hint="eastAsia"/>
          <w:b/>
          <w:bCs/>
          <w:color w:val="333333"/>
        </w:rPr>
        <w:t>住所</w:t>
      </w:r>
      <w:r w:rsidR="00097DCA" w:rsidRPr="008B51E3">
        <w:rPr>
          <w:rFonts w:ascii="楷体_GB2312" w:eastAsia="楷体_GB2312" w:hint="eastAsia"/>
          <w:color w:val="333333"/>
        </w:rPr>
        <w:t>？——平台提供的网络经营场所</w:t>
      </w:r>
      <w:r w:rsidRPr="008B51E3">
        <w:rPr>
          <w:rFonts w:ascii="楷体_GB2312" w:eastAsia="楷体_GB2312" w:hint="eastAsia"/>
          <w:color w:val="333333"/>
        </w:rPr>
        <w:t>】</w:t>
      </w:r>
    </w:p>
    <w:p w14:paraId="2A340643"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省、自治区、直辖市人民政府可以根据有关法律、行政法规的规定和本地区实际情况，自行或者授权下级人民政府对住所或者主要经营场所</w:t>
      </w:r>
      <w:proofErr w:type="gramStart"/>
      <w:r w:rsidRPr="009B29FA">
        <w:rPr>
          <w:rFonts w:hint="eastAsia"/>
          <w:color w:val="333333"/>
        </w:rPr>
        <w:t>作出</w:t>
      </w:r>
      <w:proofErr w:type="gramEnd"/>
      <w:r w:rsidRPr="009B29FA">
        <w:rPr>
          <w:rFonts w:hint="eastAsia"/>
          <w:color w:val="333333"/>
        </w:rPr>
        <w:t>更加便利市场主体从事经营活动的具体规定。</w:t>
      </w:r>
    </w:p>
    <w:p w14:paraId="28E101D9" w14:textId="59BC9E3D"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第十二条</w:t>
      </w:r>
      <w:r w:rsidRPr="009B29FA">
        <w:rPr>
          <w:rFonts w:hint="eastAsia"/>
          <w:color w:val="333333"/>
        </w:rPr>
        <w:t xml:space="preserve">　</w:t>
      </w:r>
      <w:r w:rsidR="00097DCA" w:rsidRPr="00E7720F">
        <w:rPr>
          <w:rFonts w:ascii="楷体_GB2312" w:eastAsia="楷体_GB2312" w:hint="eastAsia"/>
          <w:color w:val="333333"/>
        </w:rPr>
        <w:t xml:space="preserve">【禁任法定代表人】 </w:t>
      </w:r>
      <w:r w:rsidR="00097DCA" w:rsidRPr="00E7720F">
        <w:rPr>
          <w:rFonts w:ascii="楷体_GB2312" w:eastAsia="楷体_GB2312"/>
          <w:color w:val="333333"/>
        </w:rPr>
        <w:t xml:space="preserve"> </w:t>
      </w:r>
      <w:r w:rsidRPr="009B29FA">
        <w:rPr>
          <w:rFonts w:hint="eastAsia"/>
          <w:color w:val="333333"/>
        </w:rPr>
        <w:t>有下列情形之一的，不得担任公司、非公司企业法人的法定代表人：</w:t>
      </w:r>
    </w:p>
    <w:p w14:paraId="340F7DED" w14:textId="1A632D22" w:rsidR="007111F7"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7111F7" w:rsidRPr="008B51E3">
        <w:rPr>
          <w:rFonts w:ascii="楷体_GB2312" w:eastAsia="楷体_GB2312" w:hint="eastAsia"/>
          <w:color w:val="333333"/>
        </w:rPr>
        <w:t>：哪些人不能担任法定代表人？——5+1——（1）无、限人——（2）</w:t>
      </w:r>
      <w:r w:rsidR="00A94919" w:rsidRPr="008B51E3">
        <w:rPr>
          <w:rFonts w:ascii="楷体_GB2312" w:eastAsia="楷体_GB2312" w:hint="eastAsia"/>
          <w:color w:val="333333"/>
        </w:rPr>
        <w:t>“4+2”类</w:t>
      </w:r>
      <w:r w:rsidR="007111F7" w:rsidRPr="008B51E3">
        <w:rPr>
          <w:rFonts w:ascii="楷体_GB2312" w:eastAsia="楷体_GB2312" w:hint="eastAsia"/>
          <w:color w:val="333333"/>
        </w:rPr>
        <w:t>罪</w:t>
      </w:r>
      <w:r w:rsidR="00820ECE" w:rsidRPr="008B51E3">
        <w:rPr>
          <w:rFonts w:ascii="楷体_GB2312" w:eastAsia="楷体_GB2312" w:hint="eastAsia"/>
          <w:color w:val="333333"/>
        </w:rPr>
        <w:t>+</w:t>
      </w:r>
      <w:r w:rsidR="00A94919" w:rsidRPr="008B51E3">
        <w:rPr>
          <w:rFonts w:ascii="楷体_GB2312" w:eastAsia="楷体_GB2312" w:hint="eastAsia"/>
          <w:color w:val="333333"/>
        </w:rPr>
        <w:t>执行期满</w:t>
      </w:r>
      <w:r w:rsidR="007111F7" w:rsidRPr="008B51E3">
        <w:rPr>
          <w:rFonts w:ascii="楷体_GB2312" w:eastAsia="楷体_GB2312" w:hint="eastAsia"/>
          <w:color w:val="333333"/>
        </w:rPr>
        <w:t>未满5年——（3）破产</w:t>
      </w:r>
      <w:r w:rsidR="00820ECE" w:rsidRPr="008B51E3">
        <w:rPr>
          <w:rFonts w:ascii="楷体_GB2312" w:eastAsia="楷体_GB2312" w:hint="eastAsia"/>
          <w:color w:val="333333"/>
        </w:rPr>
        <w:t>+</w:t>
      </w:r>
      <w:r w:rsidR="007111F7" w:rsidRPr="008B51E3">
        <w:rPr>
          <w:rFonts w:ascii="楷体_GB2312" w:eastAsia="楷体_GB2312" w:hint="eastAsia"/>
          <w:color w:val="333333"/>
        </w:rPr>
        <w:t>有责4类人</w:t>
      </w:r>
      <w:r w:rsidR="00820ECE" w:rsidRPr="008B51E3">
        <w:rPr>
          <w:rFonts w:ascii="楷体_GB2312" w:eastAsia="楷体_GB2312" w:hint="eastAsia"/>
          <w:color w:val="333333"/>
        </w:rPr>
        <w:t>+</w:t>
      </w:r>
      <w:r w:rsidR="007111F7" w:rsidRPr="008B51E3">
        <w:rPr>
          <w:rFonts w:ascii="楷体_GB2312" w:eastAsia="楷体_GB2312" w:hint="eastAsia"/>
          <w:color w:val="333333"/>
        </w:rPr>
        <w:t>未满3年——（4）吊照关闭</w:t>
      </w:r>
      <w:r w:rsidR="00820ECE" w:rsidRPr="008B51E3">
        <w:rPr>
          <w:rFonts w:ascii="楷体_GB2312" w:eastAsia="楷体_GB2312" w:hint="eastAsia"/>
          <w:color w:val="333333"/>
        </w:rPr>
        <w:t>+</w:t>
      </w:r>
      <w:r w:rsidR="007111F7" w:rsidRPr="008B51E3">
        <w:rPr>
          <w:rFonts w:ascii="楷体_GB2312" w:eastAsia="楷体_GB2312" w:hint="eastAsia"/>
          <w:color w:val="333333"/>
        </w:rPr>
        <w:t>法人有责未满3年——（5）大债到期未还</w:t>
      </w:r>
      <w:r w:rsidRPr="008B51E3">
        <w:rPr>
          <w:rFonts w:ascii="楷体_GB2312" w:eastAsia="楷体_GB2312" w:hint="eastAsia"/>
          <w:color w:val="333333"/>
        </w:rPr>
        <w:t>】</w:t>
      </w:r>
    </w:p>
    <w:p w14:paraId="5B109C93"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lastRenderedPageBreak/>
        <w:t>（一）无民事行为能力或者限制民事行为能力；</w:t>
      </w:r>
    </w:p>
    <w:p w14:paraId="27539CD4" w14:textId="4FC4C5DC"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（二）因贪污、贿赂、侵占财产、挪用财产或者破坏社会主义市场经济秩序被判处刑罚，执行期满未逾5年，或者因犯罪被剥夺政治权利，执行期满未逾5年；</w:t>
      </w:r>
    </w:p>
    <w:p w14:paraId="4AE755DF" w14:textId="4A33BFE3" w:rsidR="007111F7"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proofErr w:type="gramStart"/>
      <w:r w:rsidRPr="008B51E3">
        <w:rPr>
          <w:rFonts w:ascii="楷体_GB2312" w:eastAsia="楷体_GB2312" w:hint="eastAsia"/>
          <w:color w:val="333333"/>
        </w:rPr>
        <w:t>【</w:t>
      </w:r>
      <w:proofErr w:type="gramEnd"/>
      <w:r w:rsidR="00560120" w:rsidRPr="008B51E3">
        <w:rPr>
          <w:rFonts w:ascii="楷体_GB2312" w:eastAsia="楷体_GB2312" w:hint="eastAsia"/>
          <w:color w:val="333333"/>
        </w:rPr>
        <w:t>讲解</w:t>
      </w:r>
      <w:r w:rsidR="004F4067" w:rsidRPr="008B51E3">
        <w:rPr>
          <w:rFonts w:ascii="楷体_GB2312" w:eastAsia="楷体_GB2312" w:hint="eastAsia"/>
          <w:color w:val="333333"/>
        </w:rPr>
        <w:t>：上述，包括哪些罪？——“4+2”——</w:t>
      </w:r>
    </w:p>
    <w:p w14:paraId="0B6EB72C" w14:textId="22960E39" w:rsidR="004F4067" w:rsidRPr="008B51E3" w:rsidRDefault="004F4067"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（1）四个财产罪——贪污、贿赂、侵占、挪用</w:t>
      </w:r>
    </w:p>
    <w:p w14:paraId="71AC596D" w14:textId="25CD9D64" w:rsidR="004F4067" w:rsidRPr="008B51E3" w:rsidRDefault="004F4067"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（2）两类罪——破产社会主义市场经济秩序罪——其他犯罪被剥夺政治权利</w:t>
      </w:r>
      <w:r w:rsidR="008B51E3" w:rsidRPr="008B51E3">
        <w:rPr>
          <w:rFonts w:ascii="楷体_GB2312" w:eastAsia="楷体_GB2312" w:hint="eastAsia"/>
          <w:color w:val="333333"/>
        </w:rPr>
        <w:t>】</w:t>
      </w:r>
    </w:p>
    <w:p w14:paraId="085BCDD6" w14:textId="2549472A" w:rsidR="00097DCA"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097DCA" w:rsidRPr="008B51E3">
        <w:rPr>
          <w:rFonts w:ascii="楷体_GB2312" w:eastAsia="楷体_GB2312" w:hint="eastAsia"/>
          <w:color w:val="333333"/>
        </w:rPr>
        <w:t>：破坏社会主义市场经济秩序的罪名，包括哪些？——《</w:t>
      </w:r>
      <w:hyperlink r:id="rId12" w:history="1">
        <w:r w:rsidR="00097DCA" w:rsidRPr="008B51E3">
          <w:rPr>
            <w:rStyle w:val="a5"/>
            <w:rFonts w:ascii="楷体_GB2312" w:eastAsia="楷体_GB2312" w:hint="eastAsia"/>
          </w:rPr>
          <w:t>刑法</w:t>
        </w:r>
      </w:hyperlink>
      <w:r w:rsidR="00097DCA" w:rsidRPr="008B51E3">
        <w:rPr>
          <w:rFonts w:ascii="楷体_GB2312" w:eastAsia="楷体_GB2312" w:hint="eastAsia"/>
          <w:color w:val="333333"/>
        </w:rPr>
        <w:t>》第</w:t>
      </w:r>
      <w:r w:rsidR="00175926" w:rsidRPr="008B51E3">
        <w:rPr>
          <w:rFonts w:ascii="楷体_GB2312" w:eastAsia="楷体_GB2312" w:hint="eastAsia"/>
          <w:color w:val="333333"/>
        </w:rPr>
        <w:t>二编分则——第</w:t>
      </w:r>
      <w:r w:rsidR="003773CD" w:rsidRPr="008B51E3">
        <w:rPr>
          <w:rFonts w:ascii="楷体_GB2312" w:eastAsia="楷体_GB2312" w:hint="eastAsia"/>
          <w:color w:val="333333"/>
        </w:rPr>
        <w:t>三</w:t>
      </w:r>
      <w:r w:rsidR="00175926" w:rsidRPr="008B51E3">
        <w:rPr>
          <w:rFonts w:ascii="楷体_GB2312" w:eastAsia="楷体_GB2312" w:hint="eastAsia"/>
          <w:color w:val="333333"/>
        </w:rPr>
        <w:t>章</w:t>
      </w:r>
      <w:r w:rsidR="003773CD" w:rsidRPr="008B51E3">
        <w:rPr>
          <w:rFonts w:ascii="楷体_GB2312" w:eastAsia="楷体_GB2312" w:hint="eastAsia"/>
          <w:color w:val="333333"/>
        </w:rPr>
        <w:t>破坏社会主义市场经济秩序</w:t>
      </w:r>
      <w:r w:rsidR="00175926" w:rsidRPr="008B51E3">
        <w:rPr>
          <w:rFonts w:ascii="楷体_GB2312" w:eastAsia="楷体_GB2312" w:hint="eastAsia"/>
          <w:color w:val="333333"/>
        </w:rPr>
        <w:t>罪</w:t>
      </w:r>
      <w:r w:rsidR="003773CD" w:rsidRPr="008B51E3">
        <w:rPr>
          <w:rFonts w:ascii="楷体_GB2312" w:eastAsia="楷体_GB2312" w:hint="eastAsia"/>
          <w:color w:val="333333"/>
        </w:rPr>
        <w:t>（第一百四十条——第二百三十一条，共九十二条）</w:t>
      </w:r>
      <w:r w:rsidRPr="008B51E3">
        <w:rPr>
          <w:rFonts w:ascii="楷体_GB2312" w:eastAsia="楷体_GB2312" w:hint="eastAsia"/>
          <w:color w:val="333333"/>
        </w:rPr>
        <w:t>】</w:t>
      </w:r>
    </w:p>
    <w:p w14:paraId="4DB43A4C" w14:textId="276A2E1B"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（三）担任破产清算的公司、非公司企业法人的法定代表人、董事或者厂长、经理，对破产负有个人责任的，自破产清算完结之日起未逾3年；</w:t>
      </w:r>
    </w:p>
    <w:p w14:paraId="2F77816D" w14:textId="1F85FFD2" w:rsidR="003773CD"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3773CD" w:rsidRPr="008B51E3">
        <w:rPr>
          <w:rFonts w:ascii="楷体_GB2312" w:eastAsia="楷体_GB2312" w:hint="eastAsia"/>
          <w:color w:val="333333"/>
        </w:rPr>
        <w:t>：上述</w:t>
      </w:r>
      <w:r w:rsidR="00153358" w:rsidRPr="008B51E3">
        <w:rPr>
          <w:rFonts w:ascii="楷体_GB2312" w:eastAsia="楷体_GB2312" w:hint="eastAsia"/>
          <w:color w:val="333333"/>
        </w:rPr>
        <w:t>，</w:t>
      </w:r>
      <w:r w:rsidR="00A94919" w:rsidRPr="008B51E3">
        <w:rPr>
          <w:rFonts w:ascii="楷体_GB2312" w:eastAsia="楷体_GB2312" w:hint="eastAsia"/>
          <w:color w:val="333333"/>
        </w:rPr>
        <w:t>包括哪些人</w:t>
      </w:r>
      <w:r w:rsidR="00153358" w:rsidRPr="008B51E3">
        <w:rPr>
          <w:rFonts w:ascii="楷体_GB2312" w:eastAsia="楷体_GB2312" w:hint="eastAsia"/>
          <w:color w:val="333333"/>
        </w:rPr>
        <w:t>？——</w:t>
      </w:r>
      <w:r w:rsidR="00A94919" w:rsidRPr="008B51E3">
        <w:rPr>
          <w:rFonts w:ascii="楷体_GB2312" w:eastAsia="楷体_GB2312" w:hint="eastAsia"/>
          <w:color w:val="333333"/>
        </w:rPr>
        <w:t>4类</w:t>
      </w:r>
      <w:r w:rsidR="00153358" w:rsidRPr="008B51E3">
        <w:rPr>
          <w:rFonts w:ascii="楷体_GB2312" w:eastAsia="楷体_GB2312" w:hint="eastAsia"/>
          <w:color w:val="333333"/>
        </w:rPr>
        <w:t>——</w:t>
      </w:r>
      <w:r w:rsidR="00A94919" w:rsidRPr="008B51E3">
        <w:rPr>
          <w:rFonts w:ascii="楷体_GB2312" w:eastAsia="楷体_GB2312" w:hint="eastAsia"/>
          <w:color w:val="333333"/>
        </w:rPr>
        <w:t>（1）</w:t>
      </w:r>
      <w:r w:rsidR="003773CD" w:rsidRPr="008B51E3">
        <w:rPr>
          <w:rFonts w:ascii="楷体_GB2312" w:eastAsia="楷体_GB2312" w:hint="eastAsia"/>
          <w:b/>
          <w:bCs/>
          <w:color w:val="333333"/>
        </w:rPr>
        <w:t>法</w:t>
      </w:r>
      <w:r w:rsidR="00153358" w:rsidRPr="008B51E3">
        <w:rPr>
          <w:rFonts w:ascii="楷体_GB2312" w:eastAsia="楷体_GB2312" w:hint="eastAsia"/>
          <w:b/>
          <w:bCs/>
          <w:color w:val="333333"/>
        </w:rPr>
        <w:t>定</w:t>
      </w:r>
      <w:r w:rsidR="003773CD" w:rsidRPr="008B51E3">
        <w:rPr>
          <w:rFonts w:ascii="楷体_GB2312" w:eastAsia="楷体_GB2312" w:hint="eastAsia"/>
          <w:b/>
          <w:bCs/>
          <w:color w:val="333333"/>
        </w:rPr>
        <w:t>代表人</w:t>
      </w:r>
      <w:r w:rsidR="003773CD" w:rsidRPr="008B51E3">
        <w:rPr>
          <w:rFonts w:ascii="楷体_GB2312" w:eastAsia="楷体_GB2312" w:hint="eastAsia"/>
          <w:color w:val="333333"/>
        </w:rPr>
        <w:t>；</w:t>
      </w:r>
      <w:r w:rsidR="00A94919" w:rsidRPr="008B51E3">
        <w:rPr>
          <w:rFonts w:ascii="楷体_GB2312" w:eastAsia="楷体_GB2312" w:hint="eastAsia"/>
          <w:color w:val="333333"/>
        </w:rPr>
        <w:t>（2）</w:t>
      </w:r>
      <w:r w:rsidR="003773CD" w:rsidRPr="008B51E3">
        <w:rPr>
          <w:rFonts w:ascii="楷体_GB2312" w:eastAsia="楷体_GB2312" w:hint="eastAsia"/>
          <w:b/>
          <w:bCs/>
          <w:color w:val="333333"/>
        </w:rPr>
        <w:t>董事</w:t>
      </w:r>
      <w:r w:rsidR="003773CD" w:rsidRPr="008B51E3">
        <w:rPr>
          <w:rFonts w:ascii="楷体_GB2312" w:eastAsia="楷体_GB2312" w:hint="eastAsia"/>
          <w:color w:val="333333"/>
        </w:rPr>
        <w:t>；</w:t>
      </w:r>
      <w:r w:rsidR="00A94919" w:rsidRPr="008B51E3">
        <w:rPr>
          <w:rFonts w:ascii="楷体_GB2312" w:eastAsia="楷体_GB2312" w:hint="eastAsia"/>
          <w:color w:val="333333"/>
        </w:rPr>
        <w:t>（3）</w:t>
      </w:r>
      <w:r w:rsidR="003773CD" w:rsidRPr="008B51E3">
        <w:rPr>
          <w:rFonts w:ascii="楷体_GB2312" w:eastAsia="楷体_GB2312" w:hint="eastAsia"/>
          <w:b/>
          <w:bCs/>
          <w:color w:val="333333"/>
        </w:rPr>
        <w:t>厂长</w:t>
      </w:r>
      <w:r w:rsidR="003773CD" w:rsidRPr="008B51E3">
        <w:rPr>
          <w:rFonts w:ascii="楷体_GB2312" w:eastAsia="楷体_GB2312" w:hint="eastAsia"/>
          <w:color w:val="333333"/>
        </w:rPr>
        <w:t>；</w:t>
      </w:r>
      <w:r w:rsidR="00A94919" w:rsidRPr="008B51E3">
        <w:rPr>
          <w:rFonts w:ascii="楷体_GB2312" w:eastAsia="楷体_GB2312" w:hint="eastAsia"/>
          <w:color w:val="333333"/>
        </w:rPr>
        <w:t>（4）</w:t>
      </w:r>
      <w:r w:rsidR="003773CD" w:rsidRPr="008B51E3">
        <w:rPr>
          <w:rFonts w:ascii="楷体_GB2312" w:eastAsia="楷体_GB2312" w:hint="eastAsia"/>
          <w:b/>
          <w:bCs/>
          <w:color w:val="333333"/>
        </w:rPr>
        <w:t>经理</w:t>
      </w:r>
      <w:r w:rsidR="003773CD" w:rsidRPr="008B51E3">
        <w:rPr>
          <w:rFonts w:ascii="楷体_GB2312" w:eastAsia="楷体_GB2312" w:hint="eastAsia"/>
          <w:color w:val="333333"/>
        </w:rPr>
        <w:t>——</w:t>
      </w:r>
      <w:r w:rsidR="003773CD" w:rsidRPr="008B51E3">
        <w:rPr>
          <w:rFonts w:ascii="楷体_GB2312" w:eastAsia="楷体_GB2312" w:hint="eastAsia"/>
          <w:b/>
          <w:bCs/>
          <w:color w:val="333333"/>
        </w:rPr>
        <w:t>NOT监事——NOT其他高管（如副经理、财务负责</w:t>
      </w:r>
      <w:r w:rsidR="003773CD" w:rsidRPr="008B51E3">
        <w:rPr>
          <w:rFonts w:ascii="楷体_GB2312" w:eastAsia="楷体_GB2312" w:hint="eastAsia"/>
          <w:color w:val="333333"/>
        </w:rPr>
        <w:t>人）</w:t>
      </w:r>
      <w:r w:rsidRPr="008B51E3">
        <w:rPr>
          <w:rFonts w:ascii="楷体_GB2312" w:eastAsia="楷体_GB2312" w:hint="eastAsia"/>
          <w:color w:val="333333"/>
        </w:rPr>
        <w:t>】</w:t>
      </w:r>
    </w:p>
    <w:p w14:paraId="162D41D0" w14:textId="13DAC6E1"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（四）担任因违法被吊销营业执照、责令关闭的公司、非公司企业法人的法定代表人，并负有个人责任的，自被吊销营业执照之日起未逾3年；</w:t>
      </w:r>
    </w:p>
    <w:p w14:paraId="4B0C6A86" w14:textId="0BEC662A" w:rsidR="00153358"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153358" w:rsidRPr="008B51E3">
        <w:rPr>
          <w:rFonts w:ascii="楷体_GB2312" w:eastAsia="楷体_GB2312" w:hint="eastAsia"/>
          <w:color w:val="333333"/>
        </w:rPr>
        <w:t>：上述，如何理解？——3要素：（1）违法被吊照或关闭+（2）负个人责任+（3）</w:t>
      </w:r>
      <w:r w:rsidR="00153358" w:rsidRPr="008B51E3">
        <w:rPr>
          <w:rFonts w:ascii="楷体_GB2312" w:eastAsia="楷体_GB2312" w:hint="eastAsia"/>
          <w:b/>
          <w:bCs/>
          <w:color w:val="333333"/>
        </w:rPr>
        <w:t>法定代表人</w:t>
      </w:r>
      <w:r w:rsidR="00153358" w:rsidRPr="008B51E3">
        <w:rPr>
          <w:rFonts w:ascii="楷体_GB2312" w:eastAsia="楷体_GB2312" w:hint="eastAsia"/>
          <w:color w:val="333333"/>
        </w:rPr>
        <w:t>——NOT</w:t>
      </w:r>
      <w:r w:rsidR="00153358" w:rsidRPr="008B51E3">
        <w:rPr>
          <w:rFonts w:ascii="楷体_GB2312" w:eastAsia="楷体_GB2312" w:hint="eastAsia"/>
          <w:b/>
          <w:bCs/>
          <w:color w:val="333333"/>
        </w:rPr>
        <w:t>董、监、高</w:t>
      </w:r>
      <w:r w:rsidR="00153358" w:rsidRPr="008B51E3">
        <w:rPr>
          <w:rFonts w:ascii="楷体_GB2312" w:eastAsia="楷体_GB2312" w:hint="eastAsia"/>
          <w:color w:val="333333"/>
        </w:rPr>
        <w:t>等</w:t>
      </w:r>
      <w:r w:rsidRPr="008B51E3">
        <w:rPr>
          <w:rFonts w:ascii="楷体_GB2312" w:eastAsia="楷体_GB2312" w:hint="eastAsia"/>
          <w:color w:val="333333"/>
        </w:rPr>
        <w:t>】</w:t>
      </w:r>
    </w:p>
    <w:p w14:paraId="614297FC" w14:textId="5807AA0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（五）个人所负数额较大的债务到期未清偿；</w:t>
      </w:r>
    </w:p>
    <w:p w14:paraId="391208EF" w14:textId="58C9EF33" w:rsidR="00597500"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97500" w:rsidRPr="008B51E3">
        <w:rPr>
          <w:rFonts w:ascii="楷体_GB2312" w:eastAsia="楷体_GB2312" w:hint="eastAsia"/>
          <w:color w:val="FF0000"/>
        </w:rPr>
        <w:t>思考：数额较大，标准是多少？</w:t>
      </w:r>
      <w:r w:rsidRPr="008B51E3">
        <w:rPr>
          <w:rFonts w:ascii="楷体_GB2312" w:eastAsia="楷体_GB2312" w:hint="eastAsia"/>
          <w:color w:val="333333"/>
        </w:rPr>
        <w:t>】</w:t>
      </w:r>
    </w:p>
    <w:p w14:paraId="52CD8D11"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（六）法律、行政法规规定的其他情形。</w:t>
      </w:r>
    </w:p>
    <w:p w14:paraId="32A99BF2" w14:textId="51784F64"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第十三条</w:t>
      </w:r>
      <w:r w:rsidRPr="009B29FA">
        <w:rPr>
          <w:rFonts w:hint="eastAsia"/>
          <w:color w:val="333333"/>
        </w:rPr>
        <w:t xml:space="preserve">　</w:t>
      </w:r>
      <w:bookmarkStart w:id="5" w:name="_Hlk81147613"/>
      <w:r w:rsidR="001F3820" w:rsidRPr="00E7720F">
        <w:rPr>
          <w:rFonts w:ascii="楷体_GB2312" w:eastAsia="楷体_GB2312" w:hint="eastAsia"/>
          <w:color w:val="333333"/>
        </w:rPr>
        <w:t xml:space="preserve">【认缴制、及例外】 </w:t>
      </w:r>
      <w:r w:rsidR="001F3820">
        <w:rPr>
          <w:color w:val="333333"/>
        </w:rPr>
        <w:t xml:space="preserve"> </w:t>
      </w:r>
      <w:bookmarkEnd w:id="5"/>
      <w:r w:rsidRPr="009B29FA">
        <w:rPr>
          <w:rFonts w:hint="eastAsia"/>
          <w:color w:val="333333"/>
        </w:rPr>
        <w:t>除法律、行政法规或者国务院决定另有规定外，市场主体的注册资本或者出资</w:t>
      </w:r>
      <w:proofErr w:type="gramStart"/>
      <w:r w:rsidRPr="009B29FA">
        <w:rPr>
          <w:rFonts w:hint="eastAsia"/>
          <w:color w:val="333333"/>
        </w:rPr>
        <w:t>额实行</w:t>
      </w:r>
      <w:proofErr w:type="gramEnd"/>
      <w:r w:rsidRPr="009B29FA">
        <w:rPr>
          <w:rFonts w:hint="eastAsia"/>
          <w:color w:val="333333"/>
        </w:rPr>
        <w:t>认缴登记制，以人民币表示。</w:t>
      </w:r>
    </w:p>
    <w:p w14:paraId="2FD0536E" w14:textId="31BD6F2C" w:rsidR="009B29FA" w:rsidRDefault="001F3820" w:rsidP="009B29FA">
      <w:pPr>
        <w:pStyle w:val="a3"/>
        <w:shd w:val="clear" w:color="auto" w:fill="FFFFFF"/>
        <w:spacing w:beforeLines="50" w:before="156" w:beforeAutospacing="0" w:after="0" w:afterAutospacing="0" w:line="360" w:lineRule="auto"/>
        <w:ind w:firstLine="480"/>
        <w:jc w:val="both"/>
        <w:rPr>
          <w:color w:val="333333"/>
        </w:rPr>
      </w:pPr>
      <w:r w:rsidRPr="00E7720F">
        <w:rPr>
          <w:rFonts w:ascii="楷体_GB2312" w:eastAsia="楷体_GB2312" w:hint="eastAsia"/>
          <w:color w:val="333333"/>
        </w:rPr>
        <w:lastRenderedPageBreak/>
        <w:t xml:space="preserve">【出资方式的禁止】 </w:t>
      </w:r>
      <w:r w:rsidRPr="00E7720F">
        <w:rPr>
          <w:rFonts w:ascii="楷体_GB2312" w:eastAsia="楷体_GB2312"/>
          <w:color w:val="333333"/>
        </w:rPr>
        <w:t xml:space="preserve"> </w:t>
      </w:r>
      <w:r w:rsidR="009B29FA" w:rsidRPr="009B29FA">
        <w:rPr>
          <w:rFonts w:hint="eastAsia"/>
          <w:color w:val="333333"/>
        </w:rPr>
        <w:t>出资方式应当符合法律、行政法规的规定。公司股东、非公司企业法人出资人、农民专业合作社（联合社）成员不得以</w:t>
      </w:r>
      <w:bookmarkStart w:id="6" w:name="_Hlk81148071"/>
      <w:r w:rsidR="009B29FA" w:rsidRPr="009B29FA">
        <w:rPr>
          <w:rFonts w:hint="eastAsia"/>
          <w:color w:val="333333"/>
        </w:rPr>
        <w:t>劳务、信用、自然人姓名、商誉、特许经营权或者设定担保的财产</w:t>
      </w:r>
      <w:bookmarkEnd w:id="6"/>
      <w:r w:rsidR="009B29FA" w:rsidRPr="009B29FA">
        <w:rPr>
          <w:rFonts w:hint="eastAsia"/>
          <w:color w:val="333333"/>
        </w:rPr>
        <w:t>等作价出资。</w:t>
      </w:r>
    </w:p>
    <w:p w14:paraId="4B5EBCBB" w14:textId="6A3103AC" w:rsidR="001F3820"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1F3820" w:rsidRPr="008B51E3">
        <w:rPr>
          <w:rFonts w:ascii="楷体_GB2312" w:eastAsia="楷体_GB2312" w:hint="eastAsia"/>
          <w:color w:val="333333"/>
        </w:rPr>
        <w:t>：出资方式，有哪些限制？——</w:t>
      </w:r>
      <w:r w:rsidR="00DB4EFB" w:rsidRPr="008B51E3">
        <w:rPr>
          <w:rFonts w:ascii="楷体_GB2312" w:eastAsia="楷体_GB2312" w:hint="eastAsia"/>
          <w:color w:val="333333"/>
        </w:rPr>
        <w:t>（1）</w:t>
      </w:r>
      <w:r w:rsidR="005C1F5E" w:rsidRPr="008B51E3">
        <w:rPr>
          <w:rFonts w:ascii="楷体_GB2312" w:eastAsia="楷体_GB2312" w:hint="eastAsia"/>
          <w:color w:val="333333"/>
        </w:rPr>
        <w:t>2</w:t>
      </w:r>
      <w:r w:rsidR="00DB4EFB" w:rsidRPr="008B51E3">
        <w:rPr>
          <w:rFonts w:ascii="楷体_GB2312" w:eastAsia="楷体_GB2312" w:hint="eastAsia"/>
          <w:color w:val="333333"/>
        </w:rPr>
        <w:t>类特定企业：公司、非公司企业</w:t>
      </w:r>
      <w:r w:rsidR="005C1F5E" w:rsidRPr="008B51E3">
        <w:rPr>
          <w:rFonts w:ascii="楷体_GB2312" w:eastAsia="楷体_GB2312" w:hint="eastAsia"/>
          <w:b/>
          <w:bCs/>
          <w:color w:val="333333"/>
        </w:rPr>
        <w:t>法人</w:t>
      </w:r>
      <w:r w:rsidR="00DB4EFB" w:rsidRPr="008B51E3">
        <w:rPr>
          <w:rFonts w:ascii="楷体_GB2312" w:eastAsia="楷体_GB2312" w:hint="eastAsia"/>
          <w:color w:val="333333"/>
        </w:rPr>
        <w:t>、农业专业</w:t>
      </w:r>
      <w:r w:rsidR="00DB4EFB" w:rsidRPr="008B51E3">
        <w:rPr>
          <w:rFonts w:ascii="楷体_GB2312" w:eastAsia="楷体_GB2312" w:hint="eastAsia"/>
          <w:b/>
          <w:bCs/>
          <w:color w:val="333333"/>
        </w:rPr>
        <w:t>合作社</w:t>
      </w:r>
      <w:r w:rsidR="00DB4EFB" w:rsidRPr="008B51E3">
        <w:rPr>
          <w:rFonts w:ascii="楷体_GB2312" w:eastAsia="楷体_GB2312" w:hint="eastAsia"/>
          <w:color w:val="333333"/>
        </w:rPr>
        <w:t>——（2）6种特定资产：①</w:t>
      </w:r>
      <w:r w:rsidR="00DB4EFB" w:rsidRPr="008B51E3">
        <w:rPr>
          <w:rFonts w:ascii="楷体_GB2312" w:eastAsia="楷体_GB2312" w:hint="eastAsia"/>
          <w:b/>
          <w:bCs/>
          <w:color w:val="333333"/>
        </w:rPr>
        <w:t>劳</w:t>
      </w:r>
      <w:r w:rsidR="00DB4EFB" w:rsidRPr="008B51E3">
        <w:rPr>
          <w:rFonts w:ascii="楷体_GB2312" w:eastAsia="楷体_GB2312" w:hint="eastAsia"/>
          <w:color w:val="333333"/>
        </w:rPr>
        <w:t>务、②</w:t>
      </w:r>
      <w:r w:rsidR="00DB4EFB" w:rsidRPr="008B51E3">
        <w:rPr>
          <w:rFonts w:ascii="楷体_GB2312" w:eastAsia="楷体_GB2312" w:hint="eastAsia"/>
          <w:b/>
          <w:bCs/>
          <w:color w:val="333333"/>
        </w:rPr>
        <w:t>信</w:t>
      </w:r>
      <w:r w:rsidR="00DB4EFB" w:rsidRPr="008B51E3">
        <w:rPr>
          <w:rFonts w:ascii="楷体_GB2312" w:eastAsia="楷体_GB2312" w:hint="eastAsia"/>
          <w:color w:val="333333"/>
        </w:rPr>
        <w:t>用、③自然人姓</w:t>
      </w:r>
      <w:r w:rsidR="00DB4EFB" w:rsidRPr="008B51E3">
        <w:rPr>
          <w:rFonts w:ascii="楷体_GB2312" w:eastAsia="楷体_GB2312" w:hint="eastAsia"/>
          <w:b/>
          <w:bCs/>
          <w:color w:val="333333"/>
        </w:rPr>
        <w:t>名</w:t>
      </w:r>
      <w:r w:rsidR="00DB4EFB" w:rsidRPr="008B51E3">
        <w:rPr>
          <w:rFonts w:ascii="楷体_GB2312" w:eastAsia="楷体_GB2312" w:hint="eastAsia"/>
          <w:color w:val="333333"/>
        </w:rPr>
        <w:t>、④商</w:t>
      </w:r>
      <w:r w:rsidR="00DB4EFB" w:rsidRPr="008B51E3">
        <w:rPr>
          <w:rFonts w:ascii="楷体_GB2312" w:eastAsia="楷体_GB2312" w:hint="eastAsia"/>
          <w:b/>
          <w:bCs/>
          <w:color w:val="333333"/>
        </w:rPr>
        <w:t>誉</w:t>
      </w:r>
      <w:r w:rsidR="00DB4EFB" w:rsidRPr="008B51E3">
        <w:rPr>
          <w:rFonts w:ascii="楷体_GB2312" w:eastAsia="楷体_GB2312" w:hint="eastAsia"/>
          <w:color w:val="333333"/>
        </w:rPr>
        <w:t>、⑤</w:t>
      </w:r>
      <w:r w:rsidR="00DB4EFB" w:rsidRPr="008B51E3">
        <w:rPr>
          <w:rFonts w:ascii="楷体_GB2312" w:eastAsia="楷体_GB2312" w:hint="eastAsia"/>
          <w:b/>
          <w:bCs/>
          <w:color w:val="333333"/>
        </w:rPr>
        <w:t>特</w:t>
      </w:r>
      <w:r w:rsidR="00DB4EFB" w:rsidRPr="008B51E3">
        <w:rPr>
          <w:rFonts w:ascii="楷体_GB2312" w:eastAsia="楷体_GB2312" w:hint="eastAsia"/>
          <w:color w:val="333333"/>
        </w:rPr>
        <w:t>许经营权、⑥设定</w:t>
      </w:r>
      <w:r w:rsidR="00DB4EFB" w:rsidRPr="008B51E3">
        <w:rPr>
          <w:rFonts w:ascii="楷体_GB2312" w:eastAsia="楷体_GB2312" w:hint="eastAsia"/>
          <w:b/>
          <w:bCs/>
          <w:color w:val="333333"/>
        </w:rPr>
        <w:t>担</w:t>
      </w:r>
      <w:r w:rsidR="00DB4EFB" w:rsidRPr="008B51E3">
        <w:rPr>
          <w:rFonts w:ascii="楷体_GB2312" w:eastAsia="楷体_GB2312" w:hint="eastAsia"/>
          <w:color w:val="333333"/>
        </w:rPr>
        <w:t>保的财产——NOT</w:t>
      </w:r>
      <w:r w:rsidR="00DB4EFB" w:rsidRPr="008B51E3">
        <w:rPr>
          <w:rFonts w:ascii="楷体_GB2312" w:eastAsia="楷体_GB2312" w:hint="eastAsia"/>
          <w:b/>
          <w:bCs/>
          <w:color w:val="333333"/>
        </w:rPr>
        <w:t>商标权、知识产权</w:t>
      </w:r>
      <w:r w:rsidR="00DB4EFB" w:rsidRPr="008B51E3">
        <w:rPr>
          <w:rFonts w:ascii="楷体_GB2312" w:eastAsia="楷体_GB2312" w:hint="eastAsia"/>
          <w:color w:val="333333"/>
        </w:rPr>
        <w:t>等</w:t>
      </w:r>
      <w:r w:rsidRPr="008B51E3">
        <w:rPr>
          <w:rFonts w:ascii="楷体_GB2312" w:eastAsia="楷体_GB2312" w:hint="eastAsia"/>
          <w:color w:val="333333"/>
        </w:rPr>
        <w:t>】</w:t>
      </w:r>
    </w:p>
    <w:p w14:paraId="661D657F" w14:textId="65FCDFCD"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第十四条</w:t>
      </w:r>
      <w:r w:rsidRPr="009B29FA">
        <w:rPr>
          <w:rFonts w:hint="eastAsia"/>
          <w:color w:val="333333"/>
        </w:rPr>
        <w:t xml:space="preserve">　</w:t>
      </w:r>
      <w:bookmarkStart w:id="7" w:name="_Hlk81148929"/>
      <w:r w:rsidR="00DB4EFB" w:rsidRPr="00E7720F">
        <w:rPr>
          <w:rFonts w:ascii="楷体_GB2312" w:eastAsia="楷体_GB2312" w:hint="eastAsia"/>
          <w:color w:val="333333"/>
        </w:rPr>
        <w:t>【经营范围</w:t>
      </w:r>
      <w:r w:rsidR="005C1F5E" w:rsidRPr="00E7720F">
        <w:rPr>
          <w:rFonts w:ascii="楷体_GB2312" w:eastAsia="楷体_GB2312" w:hint="eastAsia"/>
          <w:color w:val="333333"/>
        </w:rPr>
        <w:t>、许可审批</w:t>
      </w:r>
      <w:r w:rsidR="00DB4EFB" w:rsidRPr="00E7720F">
        <w:rPr>
          <w:rFonts w:ascii="楷体_GB2312" w:eastAsia="楷体_GB2312" w:hint="eastAsia"/>
          <w:color w:val="333333"/>
        </w:rPr>
        <w:t>】</w:t>
      </w:r>
      <w:r w:rsidR="00DB4EFB">
        <w:rPr>
          <w:rFonts w:hint="eastAsia"/>
          <w:color w:val="333333"/>
        </w:rPr>
        <w:t xml:space="preserve"> </w:t>
      </w:r>
      <w:r w:rsidR="00DB4EFB">
        <w:rPr>
          <w:color w:val="333333"/>
        </w:rPr>
        <w:t xml:space="preserve"> </w:t>
      </w:r>
      <w:bookmarkEnd w:id="7"/>
      <w:r w:rsidRPr="009B29FA">
        <w:rPr>
          <w:rFonts w:hint="eastAsia"/>
          <w:color w:val="333333"/>
        </w:rPr>
        <w:t>市场主体的经营范围包括一般经营项目和许可经营项目。经营范围中属于在登记前依法须经批准的许可经营项目，市场主体应当在申请登记时提交有关批准文件。</w:t>
      </w:r>
    </w:p>
    <w:p w14:paraId="537C46EC" w14:textId="7C0886E6" w:rsidR="00DD0152"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DD0152" w:rsidRPr="008B51E3">
        <w:rPr>
          <w:rFonts w:ascii="楷体_GB2312" w:eastAsia="楷体_GB2312" w:hint="eastAsia"/>
          <w:color w:val="333333"/>
        </w:rPr>
        <w:t>：经营范围，分为哪些？——两类：（1）一般经营项目；（2）许可经营项目</w:t>
      </w:r>
      <w:r w:rsidRPr="008B51E3">
        <w:rPr>
          <w:rFonts w:ascii="楷体_GB2312" w:eastAsia="楷体_GB2312" w:hint="eastAsia"/>
          <w:color w:val="333333"/>
        </w:rPr>
        <w:t>】</w:t>
      </w:r>
    </w:p>
    <w:p w14:paraId="43947645" w14:textId="67CC6079" w:rsidR="00DD0152"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DD0152" w:rsidRPr="008B51E3">
        <w:rPr>
          <w:rFonts w:ascii="楷体_GB2312" w:eastAsia="楷体_GB2312" w:hint="eastAsia"/>
          <w:color w:val="FF0000"/>
        </w:rPr>
        <w:t>思考：登记前须批准的许可经营项目，有哪些？</w:t>
      </w:r>
      <w:r w:rsidRPr="008B51E3">
        <w:rPr>
          <w:rFonts w:ascii="楷体_GB2312" w:eastAsia="楷体_GB2312" w:hint="eastAsia"/>
          <w:color w:val="333333"/>
        </w:rPr>
        <w:t>】</w:t>
      </w:r>
    </w:p>
    <w:p w14:paraId="10CB9E5E" w14:textId="239535B7" w:rsidR="009B29FA" w:rsidRPr="009B29FA" w:rsidRDefault="00DD0152" w:rsidP="009B29FA">
      <w:pPr>
        <w:pStyle w:val="a3"/>
        <w:shd w:val="clear" w:color="auto" w:fill="FFFFFF"/>
        <w:spacing w:beforeLines="50" w:before="156" w:beforeAutospacing="0" w:after="0" w:afterAutospacing="0" w:line="360" w:lineRule="auto"/>
        <w:ind w:firstLine="480"/>
        <w:jc w:val="both"/>
        <w:rPr>
          <w:color w:val="333333"/>
        </w:rPr>
      </w:pPr>
      <w:bookmarkStart w:id="8" w:name="_Hlk81148989"/>
      <w:r w:rsidRPr="00E7720F">
        <w:rPr>
          <w:rFonts w:ascii="楷体_GB2312" w:eastAsia="楷体_GB2312" w:hint="eastAsia"/>
          <w:color w:val="333333"/>
        </w:rPr>
        <w:t xml:space="preserve">【经营项目分类标准】 </w:t>
      </w:r>
      <w:r w:rsidRPr="00E7720F">
        <w:rPr>
          <w:rFonts w:ascii="楷体_GB2312" w:eastAsia="楷体_GB2312"/>
          <w:color w:val="333333"/>
        </w:rPr>
        <w:t xml:space="preserve"> </w:t>
      </w:r>
      <w:bookmarkEnd w:id="8"/>
      <w:r w:rsidR="009B29FA" w:rsidRPr="009B29FA">
        <w:rPr>
          <w:rFonts w:hint="eastAsia"/>
          <w:color w:val="333333"/>
        </w:rPr>
        <w:t>市场主体应当按照登记机关公布的经营项目分类标准办理经营范围登记。</w:t>
      </w:r>
    </w:p>
    <w:p w14:paraId="1B243486" w14:textId="2F66B890" w:rsidR="00DD0152" w:rsidRPr="008B51E3" w:rsidRDefault="008B51E3" w:rsidP="00DD0152">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DD0152" w:rsidRPr="008B51E3">
        <w:rPr>
          <w:rFonts w:ascii="楷体_GB2312" w:eastAsia="楷体_GB2312" w:hint="eastAsia"/>
          <w:color w:val="FF0000"/>
        </w:rPr>
        <w:t>思考：经营项目分类标准，有哪些？</w:t>
      </w:r>
      <w:r w:rsidRPr="008B51E3">
        <w:rPr>
          <w:rFonts w:ascii="楷体_GB2312" w:eastAsia="楷体_GB2312" w:hint="eastAsia"/>
          <w:color w:val="333333"/>
        </w:rPr>
        <w:t>】</w:t>
      </w:r>
    </w:p>
    <w:p w14:paraId="6E873ED5" w14:textId="77777777" w:rsidR="009B29FA" w:rsidRPr="00DD0152"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5582648B" w14:textId="77777777" w:rsidR="009B29FA" w:rsidRPr="009B29FA" w:rsidRDefault="009B29FA" w:rsidP="009B29FA">
      <w:pPr>
        <w:pStyle w:val="1"/>
        <w:spacing w:before="50" w:after="0" w:line="360" w:lineRule="auto"/>
        <w:jc w:val="center"/>
        <w:rPr>
          <w:sz w:val="24"/>
          <w:szCs w:val="24"/>
        </w:rPr>
      </w:pPr>
      <w:r w:rsidRPr="009B29FA">
        <w:rPr>
          <w:rFonts w:hint="eastAsia"/>
          <w:sz w:val="24"/>
          <w:szCs w:val="24"/>
        </w:rPr>
        <w:t>第三章　登记规范</w:t>
      </w:r>
    </w:p>
    <w:p w14:paraId="06580962"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7A6CA2C1" w14:textId="4365EEB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第十五条</w:t>
      </w:r>
      <w:r w:rsidRPr="009B29FA">
        <w:rPr>
          <w:rFonts w:hint="eastAsia"/>
          <w:color w:val="333333"/>
        </w:rPr>
        <w:t xml:space="preserve">　</w:t>
      </w:r>
      <w:r w:rsidR="00DD0152" w:rsidRPr="00E7720F">
        <w:rPr>
          <w:rFonts w:ascii="楷体_GB2312" w:eastAsia="楷体_GB2312" w:hint="eastAsia"/>
          <w:color w:val="333333"/>
        </w:rPr>
        <w:t>【实名登记</w:t>
      </w:r>
      <w:r w:rsidR="005C1F5E" w:rsidRPr="00E7720F">
        <w:rPr>
          <w:rFonts w:ascii="楷体_GB2312" w:eastAsia="楷体_GB2312" w:hint="eastAsia"/>
          <w:color w:val="333333"/>
        </w:rPr>
        <w:t>、核验</w:t>
      </w:r>
      <w:r w:rsidR="00DD0152" w:rsidRPr="00E7720F">
        <w:rPr>
          <w:rFonts w:ascii="楷体_GB2312" w:eastAsia="楷体_GB2312" w:hint="eastAsia"/>
          <w:color w:val="333333"/>
        </w:rPr>
        <w:t xml:space="preserve">】 </w:t>
      </w:r>
      <w:r w:rsidR="00DD0152">
        <w:rPr>
          <w:color w:val="333333"/>
        </w:rPr>
        <w:t xml:space="preserve"> </w:t>
      </w:r>
      <w:r w:rsidRPr="009B29FA">
        <w:rPr>
          <w:rFonts w:hint="eastAsia"/>
          <w:color w:val="333333"/>
        </w:rPr>
        <w:t>市场主体实行实名登记。申请人应当配合登记机关核验身份信息。</w:t>
      </w:r>
    </w:p>
    <w:p w14:paraId="38833167" w14:textId="5134E6B4" w:rsidR="005C1F5E"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C1F5E" w:rsidRPr="008B51E3">
        <w:rPr>
          <w:rFonts w:ascii="楷体_GB2312" w:eastAsia="楷体_GB2312" w:hint="eastAsia"/>
          <w:color w:val="FF0000"/>
        </w:rPr>
        <w:t>思考：如果登记机关核试验错误，咋办？</w:t>
      </w:r>
      <w:r w:rsidRPr="008B51E3">
        <w:rPr>
          <w:rFonts w:ascii="楷体_GB2312" w:eastAsia="楷体_GB2312" w:hint="eastAsia"/>
          <w:color w:val="333333"/>
        </w:rPr>
        <w:t>】</w:t>
      </w:r>
    </w:p>
    <w:p w14:paraId="34ACC21F" w14:textId="1EE8A78E"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第十六条</w:t>
      </w:r>
      <w:r w:rsidRPr="009B29FA">
        <w:rPr>
          <w:rFonts w:hint="eastAsia"/>
          <w:color w:val="333333"/>
        </w:rPr>
        <w:t xml:space="preserve">　</w:t>
      </w:r>
      <w:bookmarkStart w:id="9" w:name="_Hlk81149363"/>
      <w:r w:rsidR="00DD0152" w:rsidRPr="00E7720F">
        <w:rPr>
          <w:rFonts w:ascii="楷体_GB2312" w:eastAsia="楷体_GB2312" w:hint="eastAsia"/>
          <w:color w:val="333333"/>
        </w:rPr>
        <w:t>【提交材料】</w:t>
      </w:r>
      <w:r w:rsidR="00DD0152">
        <w:rPr>
          <w:rFonts w:hint="eastAsia"/>
          <w:color w:val="333333"/>
        </w:rPr>
        <w:t xml:space="preserve"> </w:t>
      </w:r>
      <w:r w:rsidR="00DD0152">
        <w:rPr>
          <w:color w:val="333333"/>
        </w:rPr>
        <w:t xml:space="preserve"> </w:t>
      </w:r>
      <w:bookmarkEnd w:id="9"/>
      <w:r w:rsidRPr="009B29FA">
        <w:rPr>
          <w:rFonts w:hint="eastAsia"/>
          <w:color w:val="333333"/>
        </w:rPr>
        <w:t>申请办理市场主体登记，应当提交下列材料：</w:t>
      </w:r>
    </w:p>
    <w:p w14:paraId="5E70AE87" w14:textId="3709647C" w:rsidR="00715ED6" w:rsidRPr="008B51E3" w:rsidRDefault="008B51E3"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8B51E3">
        <w:rPr>
          <w:rFonts w:ascii="楷体_GB2312" w:eastAsia="楷体_GB2312" w:hint="eastAsia"/>
          <w:color w:val="333333"/>
        </w:rPr>
        <w:t>【</w:t>
      </w:r>
      <w:r w:rsidR="00560120" w:rsidRPr="008B51E3">
        <w:rPr>
          <w:rFonts w:ascii="楷体_GB2312" w:eastAsia="楷体_GB2312" w:hint="eastAsia"/>
          <w:color w:val="333333"/>
        </w:rPr>
        <w:t>讲解</w:t>
      </w:r>
      <w:r w:rsidR="00715ED6" w:rsidRPr="008B51E3">
        <w:rPr>
          <w:rFonts w:ascii="楷体_GB2312" w:eastAsia="楷体_GB2312" w:hint="eastAsia"/>
          <w:color w:val="333333"/>
        </w:rPr>
        <w:t>：需提交哪些材料？——4大件+其他——</w:t>
      </w:r>
      <w:r w:rsidR="00820ECE" w:rsidRPr="008B51E3">
        <w:rPr>
          <w:rFonts w:ascii="楷体_GB2312" w:eastAsia="楷体_GB2312" w:hint="eastAsia"/>
          <w:color w:val="333333"/>
        </w:rPr>
        <w:t>申请+</w:t>
      </w:r>
      <w:r w:rsidR="00715ED6" w:rsidRPr="008B51E3">
        <w:rPr>
          <w:rFonts w:ascii="楷体_GB2312" w:eastAsia="楷体_GB2312" w:hint="eastAsia"/>
          <w:b/>
          <w:bCs/>
          <w:color w:val="333333"/>
        </w:rPr>
        <w:t>章程</w:t>
      </w:r>
      <w:r w:rsidR="00715ED6" w:rsidRPr="008B51E3">
        <w:rPr>
          <w:rFonts w:ascii="楷体_GB2312" w:eastAsia="楷体_GB2312" w:hint="eastAsia"/>
          <w:color w:val="333333"/>
        </w:rPr>
        <w:t>（或合伙协议）</w:t>
      </w:r>
      <w:r w:rsidR="00820ECE" w:rsidRPr="008B51E3">
        <w:rPr>
          <w:rFonts w:ascii="楷体_GB2312" w:eastAsia="楷体_GB2312" w:hint="eastAsia"/>
          <w:color w:val="333333"/>
        </w:rPr>
        <w:t>+</w:t>
      </w:r>
      <w:r w:rsidR="00715ED6" w:rsidRPr="008B51E3">
        <w:rPr>
          <w:rFonts w:ascii="楷体_GB2312" w:eastAsia="楷体_GB2312" w:hint="eastAsia"/>
          <w:b/>
          <w:bCs/>
          <w:color w:val="333333"/>
        </w:rPr>
        <w:t>两证</w:t>
      </w:r>
      <w:r w:rsidR="00715ED6" w:rsidRPr="008B51E3">
        <w:rPr>
          <w:rFonts w:ascii="楷体_GB2312" w:eastAsia="楷体_GB2312" w:hint="eastAsia"/>
          <w:color w:val="333333"/>
        </w:rPr>
        <w:t>（身份证、住所证明）</w:t>
      </w:r>
      <w:r w:rsidRPr="008B51E3">
        <w:rPr>
          <w:rFonts w:ascii="楷体_GB2312" w:eastAsia="楷体_GB2312" w:hint="eastAsia"/>
          <w:color w:val="333333"/>
        </w:rPr>
        <w:t>】</w:t>
      </w:r>
    </w:p>
    <w:p w14:paraId="629FEA6A"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lastRenderedPageBreak/>
        <w:t>（一）申请书；</w:t>
      </w:r>
    </w:p>
    <w:p w14:paraId="2BF0C57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（二）申请人资格文件、自然人身份证明；</w:t>
      </w:r>
    </w:p>
    <w:p w14:paraId="4ED441B8"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（三）住所或者主要经营场所相关文件；</w:t>
      </w:r>
    </w:p>
    <w:p w14:paraId="3FEA015E"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（四）公司、非公司企业法人、农民专业合作社（联合社）章程或者合伙企业合伙协议；</w:t>
      </w:r>
    </w:p>
    <w:p w14:paraId="0F433E9B"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（五）法律、行政法规和国务院市场监督管理部门规定提交的其他材料。</w:t>
      </w:r>
    </w:p>
    <w:p w14:paraId="21C5706A" w14:textId="1D576372"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国务院市场监督管理部门应当根据市场主体类型分别制定登记材料清单和文书格式样本，通过政府网站、登记机关服务窗口等向社会公开。</w:t>
      </w:r>
    </w:p>
    <w:p w14:paraId="3C8EC56F" w14:textId="1DEB26E9" w:rsidR="00557502"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557502" w:rsidRPr="00CA6D4C">
        <w:rPr>
          <w:rFonts w:ascii="楷体_GB2312" w:eastAsia="楷体_GB2312" w:hint="eastAsia"/>
          <w:color w:val="333333"/>
        </w:rPr>
        <w:t>：登记材料清单、文书格式样本，如何获得？——通过</w:t>
      </w:r>
      <w:r w:rsidR="00557502" w:rsidRPr="00CA6D4C">
        <w:rPr>
          <w:rFonts w:ascii="楷体_GB2312" w:eastAsia="楷体_GB2312" w:hint="eastAsia"/>
          <w:b/>
          <w:bCs/>
          <w:color w:val="333333"/>
        </w:rPr>
        <w:t>政府网络、登记窗口</w:t>
      </w:r>
      <w:r w:rsidR="00557502" w:rsidRPr="00CA6D4C">
        <w:rPr>
          <w:rFonts w:ascii="楷体_GB2312" w:eastAsia="楷体_GB2312" w:hint="eastAsia"/>
          <w:color w:val="333333"/>
        </w:rPr>
        <w:t>等</w:t>
      </w:r>
      <w:r w:rsidRPr="00CA6D4C">
        <w:rPr>
          <w:rFonts w:ascii="楷体_GB2312" w:eastAsia="楷体_GB2312" w:hint="eastAsia"/>
          <w:color w:val="333333"/>
        </w:rPr>
        <w:t>】</w:t>
      </w:r>
    </w:p>
    <w:p w14:paraId="2E765D83"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登记机关能够通过政务信息共享平台获取的市场主体登记相关信息，不得要求申请人重复提供。</w:t>
      </w:r>
    </w:p>
    <w:p w14:paraId="0DEE3D9D" w14:textId="65DFA336"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第十七条</w:t>
      </w:r>
      <w:r w:rsidRPr="009B29FA">
        <w:rPr>
          <w:rFonts w:hint="eastAsia"/>
          <w:color w:val="333333"/>
        </w:rPr>
        <w:t xml:space="preserve">　</w:t>
      </w:r>
      <w:r w:rsidR="00557502" w:rsidRPr="00E7720F">
        <w:rPr>
          <w:rFonts w:ascii="楷体_GB2312" w:eastAsia="楷体_GB2312" w:hint="eastAsia"/>
          <w:color w:val="333333"/>
        </w:rPr>
        <w:t xml:space="preserve">【申请人责任】 </w:t>
      </w:r>
      <w:r w:rsidR="00557502">
        <w:rPr>
          <w:color w:val="333333"/>
        </w:rPr>
        <w:t xml:space="preserve"> </w:t>
      </w:r>
      <w:r w:rsidRPr="009B29FA">
        <w:rPr>
          <w:rFonts w:hint="eastAsia"/>
          <w:color w:val="333333"/>
        </w:rPr>
        <w:t>申请人应当对提交材料的真实性、合法性和有效性负责。</w:t>
      </w:r>
    </w:p>
    <w:p w14:paraId="07BE6D68" w14:textId="5565541B"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第十八条</w:t>
      </w:r>
      <w:r w:rsidRPr="009B29FA">
        <w:rPr>
          <w:rFonts w:hint="eastAsia"/>
          <w:color w:val="333333"/>
        </w:rPr>
        <w:t xml:space="preserve">　</w:t>
      </w:r>
      <w:r w:rsidR="00557502" w:rsidRPr="00E7720F">
        <w:rPr>
          <w:rFonts w:ascii="楷体_GB2312" w:eastAsia="楷体_GB2312" w:hint="eastAsia"/>
          <w:color w:val="333333"/>
        </w:rPr>
        <w:t>【委托代办</w:t>
      </w:r>
      <w:r w:rsidR="00731B9A" w:rsidRPr="00E7720F">
        <w:rPr>
          <w:rFonts w:ascii="楷体_GB2312" w:eastAsia="楷体_GB2312" w:hint="eastAsia"/>
          <w:color w:val="333333"/>
        </w:rPr>
        <w:t>、责任</w:t>
      </w:r>
      <w:r w:rsidR="00557502" w:rsidRPr="00E7720F">
        <w:rPr>
          <w:rFonts w:ascii="楷体_GB2312" w:eastAsia="楷体_GB2312" w:hint="eastAsia"/>
          <w:color w:val="333333"/>
        </w:rPr>
        <w:t>】</w:t>
      </w:r>
      <w:r w:rsidR="00557502">
        <w:rPr>
          <w:rFonts w:hint="eastAsia"/>
          <w:color w:val="333333"/>
        </w:rPr>
        <w:t xml:space="preserve"> </w:t>
      </w:r>
      <w:r w:rsidR="00557502">
        <w:rPr>
          <w:color w:val="333333"/>
        </w:rPr>
        <w:t xml:space="preserve"> </w:t>
      </w:r>
      <w:r w:rsidRPr="009B29FA">
        <w:rPr>
          <w:rFonts w:hint="eastAsia"/>
          <w:color w:val="333333"/>
        </w:rPr>
        <w:t>申请人可以委托其他自然人或者中介机构代其办理市场主体登记。受委托的自然人或者中介机构代为办理登记事宜应当遵守有关规定，不得提供虚假信息和材料。</w:t>
      </w:r>
    </w:p>
    <w:p w14:paraId="2F77D931" w14:textId="1ED3C357"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第十九条</w:t>
      </w:r>
      <w:r w:rsidRPr="009B29FA">
        <w:rPr>
          <w:rFonts w:hint="eastAsia"/>
          <w:color w:val="333333"/>
        </w:rPr>
        <w:t xml:space="preserve">　</w:t>
      </w:r>
      <w:r w:rsidR="00557502" w:rsidRPr="00E7720F">
        <w:rPr>
          <w:rFonts w:ascii="楷体_GB2312" w:eastAsia="楷体_GB2312" w:hint="eastAsia"/>
          <w:color w:val="333333"/>
        </w:rPr>
        <w:t xml:space="preserve">【形式审查、登记时限】 </w:t>
      </w:r>
      <w:r w:rsidR="00557502">
        <w:rPr>
          <w:color w:val="333333"/>
        </w:rPr>
        <w:t xml:space="preserve"> </w:t>
      </w:r>
      <w:r w:rsidRPr="009B29FA">
        <w:rPr>
          <w:rFonts w:hint="eastAsia"/>
          <w:color w:val="333333"/>
        </w:rPr>
        <w:t>登记机关应当对申请材料进行形式审查。对申请材料齐全、符合法定形式的予以确认并当场登记。不能当场登记的，应当在3个工作日内予以登记；情形复杂的，经登记机关负责人批准，可以再延长3个工作日。</w:t>
      </w:r>
    </w:p>
    <w:p w14:paraId="3CF99CA0" w14:textId="5BB6B45E" w:rsidR="00557502"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557502" w:rsidRPr="00CA6D4C">
        <w:rPr>
          <w:rFonts w:ascii="楷体_GB2312" w:eastAsia="楷体_GB2312" w:hint="eastAsia"/>
          <w:color w:val="333333"/>
        </w:rPr>
        <w:t>：登记时限，是多长？——（1）当场登记——（2）</w:t>
      </w:r>
      <w:r w:rsidR="003E5E72" w:rsidRPr="00CA6D4C">
        <w:rPr>
          <w:rFonts w:ascii="楷体_GB2312" w:eastAsia="楷体_GB2312" w:hint="eastAsia"/>
          <w:color w:val="333333"/>
        </w:rPr>
        <w:t>不能当场，</w:t>
      </w:r>
      <w:r w:rsidR="00557502" w:rsidRPr="00CA6D4C">
        <w:rPr>
          <w:rFonts w:ascii="楷体_GB2312" w:eastAsia="楷体_GB2312" w:hint="eastAsia"/>
          <w:b/>
          <w:bCs/>
          <w:color w:val="333333"/>
        </w:rPr>
        <w:t>3个工作日</w:t>
      </w:r>
      <w:r w:rsidR="00557502" w:rsidRPr="00CA6D4C">
        <w:rPr>
          <w:rFonts w:ascii="楷体_GB2312" w:eastAsia="楷体_GB2312" w:hint="eastAsia"/>
          <w:color w:val="333333"/>
        </w:rPr>
        <w:t>——特别</w:t>
      </w:r>
      <w:r w:rsidR="003E5E72" w:rsidRPr="00CA6D4C">
        <w:rPr>
          <w:rFonts w:ascii="楷体_GB2312" w:eastAsia="楷体_GB2312" w:hint="eastAsia"/>
          <w:color w:val="333333"/>
        </w:rPr>
        <w:t>：情况复杂+</w:t>
      </w:r>
      <w:r w:rsidR="003E5E72" w:rsidRPr="00CA6D4C">
        <w:rPr>
          <w:rFonts w:ascii="楷体_GB2312" w:eastAsia="楷体_GB2312" w:hint="eastAsia"/>
          <w:b/>
          <w:bCs/>
          <w:color w:val="333333"/>
        </w:rPr>
        <w:t>经</w:t>
      </w:r>
      <w:r w:rsidR="00BC7B32" w:rsidRPr="00CA6D4C">
        <w:rPr>
          <w:rFonts w:ascii="楷体_GB2312" w:eastAsia="楷体_GB2312" w:hint="eastAsia"/>
          <w:b/>
          <w:bCs/>
          <w:color w:val="333333"/>
        </w:rPr>
        <w:t>负责人（NOT限于主要负责人）</w:t>
      </w:r>
      <w:r w:rsidR="003E5E72" w:rsidRPr="00CA6D4C">
        <w:rPr>
          <w:rFonts w:ascii="楷体_GB2312" w:eastAsia="楷体_GB2312" w:hint="eastAsia"/>
          <w:b/>
          <w:bCs/>
          <w:color w:val="333333"/>
        </w:rPr>
        <w:t>批准</w:t>
      </w:r>
      <w:r w:rsidR="003E5E72" w:rsidRPr="00CA6D4C">
        <w:rPr>
          <w:rFonts w:ascii="楷体_GB2312" w:eastAsia="楷体_GB2312" w:hint="eastAsia"/>
          <w:color w:val="333333"/>
        </w:rPr>
        <w:t>=再延3个工作日</w:t>
      </w:r>
      <w:r w:rsidR="00BC7B32" w:rsidRPr="00CA6D4C">
        <w:rPr>
          <w:rFonts w:ascii="楷体_GB2312" w:eastAsia="楷体_GB2312" w:hint="eastAsia"/>
          <w:color w:val="333333"/>
        </w:rPr>
        <w:t>——最长不超6个工作日</w:t>
      </w:r>
      <w:r w:rsidRPr="00CA6D4C">
        <w:rPr>
          <w:rFonts w:ascii="楷体_GB2312" w:eastAsia="楷体_GB2312" w:hint="eastAsia"/>
          <w:color w:val="333333"/>
        </w:rPr>
        <w:t>】</w:t>
      </w:r>
    </w:p>
    <w:p w14:paraId="23D3FF4D" w14:textId="5C17F9B7" w:rsidR="009B29FA" w:rsidRPr="009B29FA" w:rsidRDefault="00557502" w:rsidP="009B29FA">
      <w:pPr>
        <w:pStyle w:val="a3"/>
        <w:shd w:val="clear" w:color="auto" w:fill="FFFFFF"/>
        <w:spacing w:beforeLines="50" w:before="156" w:beforeAutospacing="0" w:after="0" w:afterAutospacing="0" w:line="360" w:lineRule="auto"/>
        <w:ind w:firstLine="480"/>
        <w:jc w:val="both"/>
        <w:rPr>
          <w:color w:val="333333"/>
        </w:rPr>
      </w:pPr>
      <w:r w:rsidRPr="00E7720F">
        <w:rPr>
          <w:rFonts w:ascii="楷体_GB2312" w:eastAsia="楷体_GB2312" w:hint="eastAsia"/>
          <w:color w:val="333333"/>
        </w:rPr>
        <w:lastRenderedPageBreak/>
        <w:t xml:space="preserve">【一次性告知】 </w:t>
      </w:r>
      <w:r>
        <w:rPr>
          <w:color w:val="333333"/>
        </w:rPr>
        <w:t xml:space="preserve"> </w:t>
      </w:r>
      <w:r w:rsidR="009B29FA" w:rsidRPr="009B29FA">
        <w:rPr>
          <w:rFonts w:hint="eastAsia"/>
          <w:color w:val="333333"/>
        </w:rPr>
        <w:t>申请材料不齐全或者不符合法定形式的，登记机关应当一次性告知申请人需要补正的材料。</w:t>
      </w:r>
    </w:p>
    <w:p w14:paraId="16F5DFED" w14:textId="0A90B1F0"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第二十条</w:t>
      </w:r>
      <w:r w:rsidRPr="009B29FA">
        <w:rPr>
          <w:rFonts w:hint="eastAsia"/>
          <w:color w:val="333333"/>
        </w:rPr>
        <w:t xml:space="preserve">　</w:t>
      </w:r>
      <w:r w:rsidR="00BF36CF" w:rsidRPr="00E7720F">
        <w:rPr>
          <w:rFonts w:ascii="楷体_GB2312" w:eastAsia="楷体_GB2312" w:hint="eastAsia"/>
          <w:color w:val="333333"/>
        </w:rPr>
        <w:t xml:space="preserve">【不予登记】 </w:t>
      </w:r>
      <w:r w:rsidR="00BF36CF">
        <w:rPr>
          <w:color w:val="333333"/>
        </w:rPr>
        <w:t xml:space="preserve"> </w:t>
      </w:r>
      <w:r w:rsidRPr="009B29FA">
        <w:rPr>
          <w:rFonts w:hint="eastAsia"/>
          <w:color w:val="333333"/>
        </w:rPr>
        <w:t>登记申请不符合法律、行政法规规定，或者可能危害国家安全、社会公共利益的，登记机关不予登记并说明理由。</w:t>
      </w:r>
    </w:p>
    <w:p w14:paraId="6C06F051" w14:textId="15CBFA2A" w:rsidR="00BF36CF"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BF36CF" w:rsidRPr="00CA6D4C">
        <w:rPr>
          <w:rFonts w:ascii="楷体_GB2312" w:eastAsia="楷体_GB2312" w:hint="eastAsia"/>
          <w:color w:val="333333"/>
        </w:rPr>
        <w:t>：不予登记的，有哪些？——2种：（1）申请不合法；（2）可能危害国家安全、社会公共利益</w:t>
      </w:r>
      <w:r w:rsidRPr="00CA6D4C">
        <w:rPr>
          <w:rFonts w:ascii="楷体_GB2312" w:eastAsia="楷体_GB2312" w:hint="eastAsia"/>
          <w:color w:val="333333"/>
        </w:rPr>
        <w:t>】</w:t>
      </w:r>
    </w:p>
    <w:p w14:paraId="719C4E5A" w14:textId="47A7B979"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第二十一条</w:t>
      </w:r>
      <w:r w:rsidRPr="009B29FA">
        <w:rPr>
          <w:rFonts w:hint="eastAsia"/>
          <w:color w:val="333333"/>
        </w:rPr>
        <w:t xml:space="preserve">　</w:t>
      </w:r>
      <w:bookmarkStart w:id="10" w:name="_Hlk81158174"/>
      <w:r w:rsidR="00BF36CF" w:rsidRPr="00E7720F">
        <w:rPr>
          <w:rFonts w:ascii="楷体_GB2312" w:eastAsia="楷体_GB2312" w:hint="eastAsia"/>
          <w:color w:val="333333"/>
        </w:rPr>
        <w:t>【签发执照</w:t>
      </w:r>
      <w:r w:rsidR="00BC7B32" w:rsidRPr="00E7720F">
        <w:rPr>
          <w:rFonts w:ascii="楷体_GB2312" w:eastAsia="楷体_GB2312" w:hint="eastAsia"/>
          <w:color w:val="333333"/>
        </w:rPr>
        <w:t>、成立日期</w:t>
      </w:r>
      <w:r w:rsidR="00BF36CF" w:rsidRPr="00E7720F">
        <w:rPr>
          <w:rFonts w:ascii="楷体_GB2312" w:eastAsia="楷体_GB2312" w:hint="eastAsia"/>
          <w:color w:val="333333"/>
        </w:rPr>
        <w:t xml:space="preserve">】 </w:t>
      </w:r>
      <w:r w:rsidR="00BF36CF">
        <w:rPr>
          <w:color w:val="333333"/>
        </w:rPr>
        <w:t xml:space="preserve"> </w:t>
      </w:r>
      <w:bookmarkEnd w:id="10"/>
      <w:r w:rsidRPr="009B29FA">
        <w:rPr>
          <w:rFonts w:hint="eastAsia"/>
          <w:color w:val="333333"/>
        </w:rPr>
        <w:t>申请人申请市场主体设立登记，登记机关依法予以登记的，签发营业执照。营业执照签发日期为市场主体的成立日期。</w:t>
      </w:r>
    </w:p>
    <w:p w14:paraId="1476C8EF" w14:textId="3A7F1FBD" w:rsidR="009B29FA" w:rsidRPr="009B29FA" w:rsidRDefault="00BF36CF" w:rsidP="009B29FA">
      <w:pPr>
        <w:pStyle w:val="a3"/>
        <w:shd w:val="clear" w:color="auto" w:fill="FFFFFF"/>
        <w:spacing w:beforeLines="50" w:before="156" w:beforeAutospacing="0" w:after="0" w:afterAutospacing="0" w:line="360" w:lineRule="auto"/>
        <w:ind w:firstLine="480"/>
        <w:jc w:val="both"/>
        <w:rPr>
          <w:color w:val="333333"/>
        </w:rPr>
      </w:pPr>
      <w:bookmarkStart w:id="11" w:name="_Hlk81158194"/>
      <w:r w:rsidRPr="00E7720F">
        <w:rPr>
          <w:rFonts w:ascii="楷体_GB2312" w:eastAsia="楷体_GB2312" w:hint="eastAsia"/>
          <w:color w:val="333333"/>
        </w:rPr>
        <w:t xml:space="preserve">【批准登记】 </w:t>
      </w:r>
      <w:r>
        <w:rPr>
          <w:color w:val="333333"/>
        </w:rPr>
        <w:t xml:space="preserve"> </w:t>
      </w:r>
      <w:bookmarkEnd w:id="11"/>
      <w:r w:rsidR="009B29FA" w:rsidRPr="009B29FA">
        <w:rPr>
          <w:rFonts w:hint="eastAsia"/>
          <w:color w:val="333333"/>
        </w:rPr>
        <w:t>法律、行政法规或者国务院决定规定设立市场主体须经批准的，应当在批准文件有效期内向登记机关申请登记。</w:t>
      </w:r>
    </w:p>
    <w:p w14:paraId="2C074494" w14:textId="75EB6B0D"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第二十二条</w:t>
      </w:r>
      <w:r w:rsidRPr="009B29FA">
        <w:rPr>
          <w:rFonts w:hint="eastAsia"/>
          <w:color w:val="333333"/>
        </w:rPr>
        <w:t xml:space="preserve">　</w:t>
      </w:r>
      <w:bookmarkStart w:id="12" w:name="_Hlk81211176"/>
      <w:r w:rsidR="00BF36CF" w:rsidRPr="00E7720F">
        <w:rPr>
          <w:rFonts w:ascii="楷体_GB2312" w:eastAsia="楷体_GB2312" w:hint="eastAsia"/>
          <w:color w:val="333333"/>
        </w:rPr>
        <w:t xml:space="preserve">【执照种类】 </w:t>
      </w:r>
      <w:r w:rsidR="00BF36CF">
        <w:rPr>
          <w:color w:val="333333"/>
        </w:rPr>
        <w:t xml:space="preserve"> </w:t>
      </w:r>
      <w:bookmarkEnd w:id="12"/>
      <w:r w:rsidRPr="009B29FA">
        <w:rPr>
          <w:rFonts w:hint="eastAsia"/>
          <w:color w:val="333333"/>
        </w:rPr>
        <w:t>营业执照分为正本和副本，具有同等法律效力。</w:t>
      </w:r>
    </w:p>
    <w:p w14:paraId="2DDEADBF"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电子营业执照与纸质营业执照具有同等法律效力。</w:t>
      </w:r>
    </w:p>
    <w:p w14:paraId="52BC32E8" w14:textId="2B5870D8" w:rsidR="009B29FA" w:rsidRPr="009B29FA" w:rsidRDefault="00BC7B32" w:rsidP="009B29FA">
      <w:pPr>
        <w:pStyle w:val="a3"/>
        <w:shd w:val="clear" w:color="auto" w:fill="FFFFFF"/>
        <w:spacing w:beforeLines="50" w:before="156" w:beforeAutospacing="0" w:after="0" w:afterAutospacing="0" w:line="360" w:lineRule="auto"/>
        <w:ind w:firstLine="480"/>
        <w:jc w:val="both"/>
        <w:rPr>
          <w:color w:val="333333"/>
        </w:rPr>
      </w:pPr>
      <w:r w:rsidRPr="00E7720F">
        <w:rPr>
          <w:rFonts w:ascii="楷体_GB2312" w:eastAsia="楷体_GB2312" w:hint="eastAsia"/>
          <w:color w:val="333333"/>
        </w:rPr>
        <w:t>【式样</w:t>
      </w:r>
      <w:r w:rsidR="00731B9A" w:rsidRPr="00E7720F">
        <w:rPr>
          <w:rFonts w:ascii="楷体_GB2312" w:eastAsia="楷体_GB2312" w:hint="eastAsia"/>
          <w:color w:val="333333"/>
        </w:rPr>
        <w:t>、</w:t>
      </w:r>
      <w:r w:rsidRPr="00E7720F">
        <w:rPr>
          <w:rFonts w:ascii="楷体_GB2312" w:eastAsia="楷体_GB2312" w:hint="eastAsia"/>
          <w:color w:val="333333"/>
        </w:rPr>
        <w:t xml:space="preserve">标准】 </w:t>
      </w:r>
      <w:r>
        <w:rPr>
          <w:color w:val="333333"/>
        </w:rPr>
        <w:t xml:space="preserve"> </w:t>
      </w:r>
      <w:r w:rsidR="009B29FA" w:rsidRPr="009B29FA">
        <w:rPr>
          <w:rFonts w:hint="eastAsia"/>
          <w:color w:val="333333"/>
        </w:rPr>
        <w:t>营业执照样式、电子营业执照标准由国务院市场监督管理部门统一制定。</w:t>
      </w:r>
    </w:p>
    <w:p w14:paraId="18F9C2CE" w14:textId="270CABB6"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第二十三条</w:t>
      </w:r>
      <w:r w:rsidRPr="009B29FA">
        <w:rPr>
          <w:rFonts w:hint="eastAsia"/>
          <w:color w:val="333333"/>
        </w:rPr>
        <w:t xml:space="preserve">　</w:t>
      </w:r>
      <w:r w:rsidR="004D4F8E" w:rsidRPr="00E7720F">
        <w:rPr>
          <w:rFonts w:ascii="楷体_GB2312" w:eastAsia="楷体_GB2312" w:hint="eastAsia"/>
          <w:color w:val="333333"/>
        </w:rPr>
        <w:t xml:space="preserve">【分支机构登记】 </w:t>
      </w:r>
      <w:r w:rsidR="004D4F8E">
        <w:rPr>
          <w:color w:val="333333"/>
        </w:rPr>
        <w:t xml:space="preserve"> </w:t>
      </w:r>
      <w:r w:rsidRPr="009B29FA">
        <w:rPr>
          <w:rFonts w:hint="eastAsia"/>
          <w:color w:val="333333"/>
        </w:rPr>
        <w:t>市场主体设立分支机构，应当向分支机构所在地的登记机关申请登记。</w:t>
      </w:r>
    </w:p>
    <w:p w14:paraId="2C243777" w14:textId="5347D7CE" w:rsidR="004D4F8E"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4D4F8E" w:rsidRPr="00CA6D4C">
        <w:rPr>
          <w:rFonts w:ascii="楷体_GB2312" w:eastAsia="楷体_GB2312" w:hint="eastAsia"/>
          <w:color w:val="FF0000"/>
        </w:rPr>
        <w:t>思考：在同一县（市、区）设立分支机构，需登记吗？</w:t>
      </w:r>
      <w:r w:rsidRPr="00CA6D4C">
        <w:rPr>
          <w:rFonts w:ascii="楷体_GB2312" w:eastAsia="楷体_GB2312" w:hint="eastAsia"/>
          <w:color w:val="333333"/>
        </w:rPr>
        <w:t>】</w:t>
      </w:r>
    </w:p>
    <w:p w14:paraId="40B3081E" w14:textId="68995C8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第二十四条</w:t>
      </w:r>
      <w:r w:rsidRPr="009B29FA">
        <w:rPr>
          <w:rFonts w:hint="eastAsia"/>
          <w:color w:val="333333"/>
        </w:rPr>
        <w:t xml:space="preserve">　</w:t>
      </w:r>
      <w:r w:rsidR="004F6556" w:rsidRPr="00E7720F">
        <w:rPr>
          <w:rFonts w:ascii="楷体_GB2312" w:eastAsia="楷体_GB2312" w:hint="eastAsia"/>
          <w:color w:val="333333"/>
        </w:rPr>
        <w:t xml:space="preserve">【变更登记时限】 </w:t>
      </w:r>
      <w:r w:rsidR="004F6556">
        <w:rPr>
          <w:color w:val="333333"/>
        </w:rPr>
        <w:t xml:space="preserve"> </w:t>
      </w:r>
      <w:r w:rsidRPr="009B29FA">
        <w:rPr>
          <w:rFonts w:hint="eastAsia"/>
          <w:color w:val="333333"/>
        </w:rPr>
        <w:t>市场主体变更登记事项，应当自</w:t>
      </w:r>
      <w:proofErr w:type="gramStart"/>
      <w:r w:rsidRPr="009B29FA">
        <w:rPr>
          <w:rFonts w:hint="eastAsia"/>
          <w:color w:val="333333"/>
        </w:rPr>
        <w:t>作出</w:t>
      </w:r>
      <w:proofErr w:type="gramEnd"/>
      <w:r w:rsidRPr="009B29FA">
        <w:rPr>
          <w:rFonts w:hint="eastAsia"/>
          <w:color w:val="333333"/>
        </w:rPr>
        <w:t>变更决议、决定或者法定变更事项发生之日起30日内向登记机关申请变更登记。</w:t>
      </w:r>
    </w:p>
    <w:p w14:paraId="5E7F039A" w14:textId="60E695FC" w:rsidR="004F6556"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AnsiTheme="minorEastAsia" w:hint="eastAsia"/>
          <w:color w:val="333333"/>
        </w:rPr>
      </w:pPr>
      <w:r w:rsidRPr="00CA6D4C">
        <w:rPr>
          <w:rFonts w:ascii="楷体_GB2312" w:eastAsia="楷体_GB2312" w:hAnsiTheme="minorEastAsia" w:hint="eastAsia"/>
          <w:color w:val="333333"/>
        </w:rPr>
        <w:t>【</w:t>
      </w:r>
      <w:r w:rsidR="00560120" w:rsidRPr="00CA6D4C">
        <w:rPr>
          <w:rFonts w:ascii="楷体_GB2312" w:eastAsia="楷体_GB2312" w:hAnsiTheme="minorEastAsia" w:hint="eastAsia"/>
          <w:color w:val="333333"/>
        </w:rPr>
        <w:t>讲解</w:t>
      </w:r>
      <w:r w:rsidR="004F6556" w:rsidRPr="00CA6D4C">
        <w:rPr>
          <w:rFonts w:ascii="楷体_GB2312" w:eastAsia="楷体_GB2312" w:hAnsiTheme="minorEastAsia" w:hint="eastAsia"/>
          <w:color w:val="333333"/>
        </w:rPr>
        <w:t>：变更登记的时限，是多少？——30日内</w:t>
      </w:r>
      <w:r w:rsidRPr="00CA6D4C">
        <w:rPr>
          <w:rFonts w:ascii="楷体_GB2312" w:eastAsia="楷体_GB2312" w:hAnsiTheme="minorEastAsia" w:hint="eastAsia"/>
          <w:color w:val="333333"/>
        </w:rPr>
        <w:t>】</w:t>
      </w:r>
    </w:p>
    <w:p w14:paraId="2F4B31FA"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市场主体变更登记事项属于依法须经批准的，申请人应当在批准文件有效期内向登记机关申请变更登记。</w:t>
      </w:r>
    </w:p>
    <w:p w14:paraId="72C91DCE" w14:textId="553F09CF"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第二十五条</w:t>
      </w:r>
      <w:r w:rsidRPr="009B29FA">
        <w:rPr>
          <w:rFonts w:hint="eastAsia"/>
          <w:color w:val="333333"/>
        </w:rPr>
        <w:t xml:space="preserve">　</w:t>
      </w:r>
      <w:r w:rsidR="004F6556" w:rsidRPr="00E7720F">
        <w:rPr>
          <w:rFonts w:ascii="楷体_GB2312" w:eastAsia="楷体_GB2312" w:hint="eastAsia"/>
          <w:color w:val="333333"/>
        </w:rPr>
        <w:t xml:space="preserve">【法定代表人变更】 </w:t>
      </w:r>
      <w:r w:rsidR="004F6556">
        <w:rPr>
          <w:color w:val="333333"/>
        </w:rPr>
        <w:t xml:space="preserve"> </w:t>
      </w:r>
      <w:r w:rsidRPr="009B29FA">
        <w:rPr>
          <w:rFonts w:hint="eastAsia"/>
          <w:color w:val="333333"/>
        </w:rPr>
        <w:t>公司、非公司企业法人的法定代表人在任职期间发生本条例第十二条所列情形之一的，应当向登记机关申请变更登记。</w:t>
      </w:r>
    </w:p>
    <w:p w14:paraId="28896DCF" w14:textId="6A92CB88"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lastRenderedPageBreak/>
        <w:t>第二十六条</w:t>
      </w:r>
      <w:r w:rsidRPr="009B29FA">
        <w:rPr>
          <w:rFonts w:hint="eastAsia"/>
          <w:color w:val="333333"/>
        </w:rPr>
        <w:t xml:space="preserve">　</w:t>
      </w:r>
      <w:r w:rsidR="004F6556" w:rsidRPr="00E7720F">
        <w:rPr>
          <w:rFonts w:ascii="楷体_GB2312" w:eastAsia="楷体_GB2312" w:hint="eastAsia"/>
          <w:color w:val="333333"/>
        </w:rPr>
        <w:t>【经营范围变更</w:t>
      </w:r>
      <w:r w:rsidR="00BC7B32" w:rsidRPr="00E7720F">
        <w:rPr>
          <w:rFonts w:ascii="楷体_GB2312" w:eastAsia="楷体_GB2312" w:hint="eastAsia"/>
          <w:color w:val="333333"/>
        </w:rPr>
        <w:t>、时限</w:t>
      </w:r>
      <w:r w:rsidR="004F6556" w:rsidRPr="00E7720F">
        <w:rPr>
          <w:rFonts w:ascii="楷体_GB2312" w:eastAsia="楷体_GB2312" w:hint="eastAsia"/>
          <w:color w:val="333333"/>
        </w:rPr>
        <w:t xml:space="preserve">】 </w:t>
      </w:r>
      <w:r w:rsidR="004F6556" w:rsidRPr="00E7720F">
        <w:rPr>
          <w:rFonts w:ascii="楷体_GB2312" w:eastAsia="楷体_GB2312"/>
          <w:color w:val="333333"/>
        </w:rPr>
        <w:t xml:space="preserve"> </w:t>
      </w:r>
      <w:r w:rsidRPr="009B29FA">
        <w:rPr>
          <w:rFonts w:hint="eastAsia"/>
          <w:color w:val="333333"/>
        </w:rPr>
        <w:t>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14:paraId="3B466F59" w14:textId="71521344"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第二十七条</w:t>
      </w:r>
      <w:r w:rsidRPr="009B29FA">
        <w:rPr>
          <w:rFonts w:hint="eastAsia"/>
          <w:color w:val="333333"/>
        </w:rPr>
        <w:t xml:space="preserve">　</w:t>
      </w:r>
      <w:r w:rsidR="004F6556" w:rsidRPr="00E7720F">
        <w:rPr>
          <w:rFonts w:ascii="楷体_GB2312" w:eastAsia="楷体_GB2312" w:hint="eastAsia"/>
          <w:color w:val="333333"/>
        </w:rPr>
        <w:t xml:space="preserve">【跨区变更】 </w:t>
      </w:r>
      <w:r w:rsidR="004F6556">
        <w:rPr>
          <w:color w:val="333333"/>
        </w:rPr>
        <w:t xml:space="preserve"> </w:t>
      </w:r>
      <w:r w:rsidRPr="009B29FA">
        <w:rPr>
          <w:rFonts w:hint="eastAsia"/>
          <w:color w:val="333333"/>
        </w:rPr>
        <w:t>市场主体变更住所或者主要经营场所</w:t>
      </w:r>
      <w:proofErr w:type="gramStart"/>
      <w:r w:rsidRPr="009B29FA">
        <w:rPr>
          <w:rFonts w:hint="eastAsia"/>
          <w:color w:val="333333"/>
        </w:rPr>
        <w:t>跨登记</w:t>
      </w:r>
      <w:proofErr w:type="gramEnd"/>
      <w:r w:rsidRPr="009B29FA">
        <w:rPr>
          <w:rFonts w:hint="eastAsia"/>
          <w:color w:val="333333"/>
        </w:rPr>
        <w:t>机关辖区的，应当在迁入新的住所或者主要经营场所前，向迁入地登记机关申请变更登记。迁出地登记机关无正当理由不得拒绝移交市场主体档案等相关材料。</w:t>
      </w:r>
    </w:p>
    <w:p w14:paraId="74BA0A7E" w14:textId="2D8352AF" w:rsidR="004F6556"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4F6556" w:rsidRPr="00CA6D4C">
        <w:rPr>
          <w:rFonts w:ascii="楷体_GB2312" w:eastAsia="楷体_GB2312" w:hint="eastAsia"/>
          <w:color w:val="333333"/>
        </w:rPr>
        <w:t>：跨区变更住所，如何办理——直接向迁入地申请变更——NOT向迁出地注销</w:t>
      </w:r>
      <w:r w:rsidRPr="00CA6D4C">
        <w:rPr>
          <w:rFonts w:ascii="楷体_GB2312" w:eastAsia="楷体_GB2312" w:hint="eastAsia"/>
          <w:color w:val="333333"/>
        </w:rPr>
        <w:t>】</w:t>
      </w:r>
    </w:p>
    <w:p w14:paraId="182A784F" w14:textId="3ACC852A"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第二十八条</w:t>
      </w:r>
      <w:r w:rsidRPr="009B29FA">
        <w:rPr>
          <w:rFonts w:hint="eastAsia"/>
          <w:color w:val="333333"/>
        </w:rPr>
        <w:t xml:space="preserve">　</w:t>
      </w:r>
      <w:r w:rsidR="004F6556" w:rsidRPr="00E7720F">
        <w:rPr>
          <w:rFonts w:ascii="楷体_GB2312" w:eastAsia="楷体_GB2312" w:hint="eastAsia"/>
          <w:color w:val="333333"/>
        </w:rPr>
        <w:t xml:space="preserve">【换发执照】 </w:t>
      </w:r>
      <w:r w:rsidR="004F6556">
        <w:rPr>
          <w:color w:val="333333"/>
        </w:rPr>
        <w:t xml:space="preserve"> </w:t>
      </w:r>
      <w:r w:rsidRPr="009B29FA">
        <w:rPr>
          <w:rFonts w:hint="eastAsia"/>
          <w:color w:val="333333"/>
        </w:rPr>
        <w:t>市场主体变更登记涉及营业执照记载事项的，登记机关应当及时为市场主体换发营业执照。</w:t>
      </w:r>
    </w:p>
    <w:p w14:paraId="30563369" w14:textId="79D4ABE7"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第二十九条</w:t>
      </w:r>
      <w:r w:rsidRPr="009B29FA">
        <w:rPr>
          <w:rFonts w:hint="eastAsia"/>
          <w:color w:val="333333"/>
        </w:rPr>
        <w:t xml:space="preserve">　</w:t>
      </w:r>
      <w:r w:rsidR="004F6556" w:rsidRPr="00E7720F">
        <w:rPr>
          <w:rFonts w:ascii="楷体_GB2312" w:eastAsia="楷体_GB2312" w:hint="eastAsia"/>
          <w:color w:val="333333"/>
        </w:rPr>
        <w:t>【备案变更</w:t>
      </w:r>
      <w:r w:rsidR="00BC7B32" w:rsidRPr="00E7720F">
        <w:rPr>
          <w:rFonts w:ascii="楷体_GB2312" w:eastAsia="楷体_GB2312" w:hint="eastAsia"/>
          <w:color w:val="333333"/>
        </w:rPr>
        <w:t>、时限</w:t>
      </w:r>
      <w:r w:rsidR="004F6556" w:rsidRPr="00E7720F">
        <w:rPr>
          <w:rFonts w:ascii="楷体_GB2312" w:eastAsia="楷体_GB2312" w:hint="eastAsia"/>
          <w:color w:val="333333"/>
        </w:rPr>
        <w:t xml:space="preserve">】 </w:t>
      </w:r>
      <w:r w:rsidR="004F6556">
        <w:rPr>
          <w:color w:val="333333"/>
        </w:rPr>
        <w:t xml:space="preserve"> </w:t>
      </w:r>
      <w:r w:rsidRPr="009B29FA">
        <w:rPr>
          <w:rFonts w:hint="eastAsia"/>
          <w:color w:val="333333"/>
        </w:rPr>
        <w:t>市场主体变更本条例第九条规定的备案事项的，应当自</w:t>
      </w:r>
      <w:proofErr w:type="gramStart"/>
      <w:r w:rsidRPr="009B29FA">
        <w:rPr>
          <w:rFonts w:hint="eastAsia"/>
          <w:color w:val="333333"/>
        </w:rPr>
        <w:t>作出</w:t>
      </w:r>
      <w:proofErr w:type="gramEnd"/>
      <w:r w:rsidRPr="009B29FA">
        <w:rPr>
          <w:rFonts w:hint="eastAsia"/>
          <w:color w:val="333333"/>
        </w:rPr>
        <w:t>变更决议、决定或者法定变更事项发生之日起30日内向登记机关办理备案。农民专业合作社（联合社）成员发生变更的，应当自本会计年度终了之日起90日内向登记机关办理备案。</w:t>
      </w:r>
    </w:p>
    <w:p w14:paraId="6ED3A49E" w14:textId="5E4779CE" w:rsidR="00BC7B32"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BC7B32" w:rsidRPr="00CA6D4C">
        <w:rPr>
          <w:rFonts w:ascii="楷体_GB2312" w:eastAsia="楷体_GB2312" w:hint="eastAsia"/>
          <w:color w:val="333333"/>
        </w:rPr>
        <w:t>：农民专业合作</w:t>
      </w:r>
      <w:r w:rsidR="00BC7B32" w:rsidRPr="00CA6D4C">
        <w:rPr>
          <w:rFonts w:ascii="楷体_GB2312" w:eastAsia="楷体_GB2312" w:hint="eastAsia"/>
          <w:b/>
          <w:bCs/>
          <w:color w:val="333333"/>
        </w:rPr>
        <w:t>社成员变更</w:t>
      </w:r>
      <w:r w:rsidR="00BC7B32" w:rsidRPr="00CA6D4C">
        <w:rPr>
          <w:rFonts w:ascii="楷体_GB2312" w:eastAsia="楷体_GB2312" w:hint="eastAsia"/>
          <w:color w:val="333333"/>
        </w:rPr>
        <w:t>，有哪些特殊规定——</w:t>
      </w:r>
      <w:r w:rsidR="00BC7B32" w:rsidRPr="00CA6D4C">
        <w:rPr>
          <w:rFonts w:ascii="楷体_GB2312" w:eastAsia="楷体_GB2312" w:hint="eastAsia"/>
          <w:b/>
          <w:bCs/>
          <w:color w:val="333333"/>
        </w:rPr>
        <w:t>年度后90日内</w:t>
      </w:r>
      <w:r w:rsidR="00BC7B32" w:rsidRPr="00CA6D4C">
        <w:rPr>
          <w:rFonts w:ascii="楷体_GB2312" w:eastAsia="楷体_GB2312" w:hint="eastAsia"/>
          <w:color w:val="333333"/>
        </w:rPr>
        <w:t>备案</w:t>
      </w:r>
      <w:r w:rsidRPr="00CA6D4C">
        <w:rPr>
          <w:rFonts w:ascii="楷体_GB2312" w:eastAsia="楷体_GB2312" w:hint="eastAsia"/>
          <w:color w:val="333333"/>
        </w:rPr>
        <w:t>】</w:t>
      </w:r>
    </w:p>
    <w:p w14:paraId="75FF0C46" w14:textId="1CCF2A07"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第三十条</w:t>
      </w:r>
      <w:r w:rsidRPr="009B29FA">
        <w:rPr>
          <w:rFonts w:hint="eastAsia"/>
          <w:color w:val="333333"/>
        </w:rPr>
        <w:t xml:space="preserve">　</w:t>
      </w:r>
      <w:r w:rsidR="00537ECA" w:rsidRPr="00E7720F">
        <w:rPr>
          <w:rFonts w:ascii="楷体_GB2312" w:eastAsia="楷体_GB2312" w:hint="eastAsia"/>
          <w:color w:val="333333"/>
        </w:rPr>
        <w:t xml:space="preserve">【歇业】 </w:t>
      </w:r>
      <w:r w:rsidR="00537ECA">
        <w:rPr>
          <w:color w:val="333333"/>
        </w:rPr>
        <w:t xml:space="preserve"> </w:t>
      </w:r>
      <w:r w:rsidRPr="009B29FA">
        <w:rPr>
          <w:rFonts w:hint="eastAsia"/>
          <w:color w:val="333333"/>
        </w:rPr>
        <w:t>因自然灾害、事故灾难、公共卫生事件、社会安全事件等原因造成经营困难的，市场主体可以自主决定在一定时期内歇业。法律、行政法规另有规定的除外。</w:t>
      </w:r>
    </w:p>
    <w:p w14:paraId="528C023E" w14:textId="5E535E25" w:rsidR="007506D7"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7506D7" w:rsidRPr="00CA6D4C">
        <w:rPr>
          <w:rFonts w:ascii="楷体_GB2312" w:eastAsia="楷体_GB2312" w:hint="eastAsia"/>
          <w:color w:val="333333"/>
        </w:rPr>
        <w:t>：哪些情形，可歇业？——特定经营困难：</w:t>
      </w:r>
      <w:r w:rsidR="00731B9A" w:rsidRPr="00CA6D4C">
        <w:rPr>
          <w:rFonts w:ascii="楷体_GB2312" w:eastAsia="楷体_GB2312" w:hint="eastAsia"/>
          <w:color w:val="333333"/>
        </w:rPr>
        <w:t>——</w:t>
      </w:r>
      <w:r w:rsidR="00731B9A" w:rsidRPr="00CA6D4C">
        <w:rPr>
          <w:rFonts w:ascii="楷体_GB2312" w:eastAsia="楷体_GB2312" w:hint="eastAsia"/>
          <w:b/>
          <w:bCs/>
          <w:color w:val="333333"/>
        </w:rPr>
        <w:t>两灾、两事等</w:t>
      </w:r>
      <w:r w:rsidR="00731B9A" w:rsidRPr="00CA6D4C">
        <w:rPr>
          <w:rFonts w:ascii="楷体_GB2312" w:eastAsia="楷体_GB2312" w:hint="eastAsia"/>
          <w:color w:val="333333"/>
        </w:rPr>
        <w:t>——</w:t>
      </w:r>
      <w:r w:rsidR="007506D7" w:rsidRPr="00CA6D4C">
        <w:rPr>
          <w:rFonts w:ascii="楷体_GB2312" w:eastAsia="楷体_GB2312" w:hint="eastAsia"/>
          <w:color w:val="333333"/>
        </w:rPr>
        <w:t>（1）自然灾害；（2）事故灾难；（3）公共卫生事件；（4）社会安全事件等</w:t>
      </w:r>
      <w:r w:rsidR="00872387" w:rsidRPr="00CA6D4C">
        <w:rPr>
          <w:rFonts w:ascii="楷体_GB2312" w:eastAsia="楷体_GB2312" w:hint="eastAsia"/>
          <w:color w:val="333333"/>
        </w:rPr>
        <w:t>——除外：法律、行政法规另有规定</w:t>
      </w:r>
      <w:r w:rsidRPr="00CA6D4C">
        <w:rPr>
          <w:rFonts w:ascii="楷体_GB2312" w:eastAsia="楷体_GB2312" w:hint="eastAsia"/>
          <w:color w:val="333333"/>
        </w:rPr>
        <w:t>】</w:t>
      </w:r>
    </w:p>
    <w:p w14:paraId="5486BE0F" w14:textId="57112794"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市场主体应当在歇业前与职工依法协商劳动关系处理等有关事项。</w:t>
      </w:r>
    </w:p>
    <w:p w14:paraId="48284F14" w14:textId="7F586B92" w:rsidR="007506D7"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7506D7" w:rsidRPr="00CA6D4C">
        <w:rPr>
          <w:rFonts w:ascii="楷体_GB2312" w:eastAsia="楷体_GB2312" w:hint="eastAsia"/>
          <w:color w:val="333333"/>
        </w:rPr>
        <w:t>：</w:t>
      </w:r>
      <w:r w:rsidR="007506D7" w:rsidRPr="00CA6D4C">
        <w:rPr>
          <w:rFonts w:ascii="楷体_GB2312" w:eastAsia="楷体_GB2312" w:hint="eastAsia"/>
          <w:b/>
          <w:bCs/>
          <w:color w:val="333333"/>
        </w:rPr>
        <w:t>歇业</w:t>
      </w:r>
      <w:r w:rsidR="00BC7B32" w:rsidRPr="00CA6D4C">
        <w:rPr>
          <w:rFonts w:ascii="楷体_GB2312" w:eastAsia="楷体_GB2312" w:hint="eastAsia"/>
          <w:b/>
          <w:bCs/>
          <w:color w:val="333333"/>
        </w:rPr>
        <w:t>前</w:t>
      </w:r>
      <w:r w:rsidR="007506D7" w:rsidRPr="00CA6D4C">
        <w:rPr>
          <w:rFonts w:ascii="楷体_GB2312" w:eastAsia="楷体_GB2312" w:hint="eastAsia"/>
          <w:color w:val="333333"/>
        </w:rPr>
        <w:t>，要处理哪些事项？——</w:t>
      </w:r>
      <w:r w:rsidR="007506D7" w:rsidRPr="00CA6D4C">
        <w:rPr>
          <w:rFonts w:ascii="楷体_GB2312" w:eastAsia="楷体_GB2312" w:hint="eastAsia"/>
          <w:b/>
          <w:bCs/>
          <w:color w:val="333333"/>
        </w:rPr>
        <w:t>协商劳动关系等</w:t>
      </w:r>
      <w:r w:rsidRPr="00CA6D4C">
        <w:rPr>
          <w:rFonts w:ascii="楷体_GB2312" w:eastAsia="楷体_GB2312" w:hint="eastAsia"/>
          <w:color w:val="333333"/>
        </w:rPr>
        <w:t>】</w:t>
      </w:r>
    </w:p>
    <w:p w14:paraId="50361D31" w14:textId="2E7024D7"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lastRenderedPageBreak/>
        <w:t>市场主体应当在歇业前向登记机关办理备案。登记机关通过国家企业信用信息公示系统向社会公示歇业期限、法律文书送达地址等信息。</w:t>
      </w:r>
    </w:p>
    <w:p w14:paraId="1F422041" w14:textId="716786F6" w:rsidR="007506D7"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7506D7" w:rsidRPr="00CA6D4C">
        <w:rPr>
          <w:rFonts w:ascii="楷体_GB2312" w:eastAsia="楷体_GB2312" w:hint="eastAsia"/>
          <w:color w:val="333333"/>
        </w:rPr>
        <w:t>：歇业，需审批吗——不需审批——</w:t>
      </w:r>
      <w:r w:rsidR="007506D7" w:rsidRPr="00CA6D4C">
        <w:rPr>
          <w:rFonts w:ascii="楷体_GB2312" w:eastAsia="楷体_GB2312" w:hint="eastAsia"/>
          <w:b/>
          <w:bCs/>
          <w:color w:val="333333"/>
        </w:rPr>
        <w:t>自主决定+事先备案</w:t>
      </w:r>
      <w:r w:rsidR="007506D7" w:rsidRPr="00CA6D4C">
        <w:rPr>
          <w:rFonts w:ascii="楷体_GB2312" w:eastAsia="楷体_GB2312" w:hint="eastAsia"/>
          <w:color w:val="333333"/>
        </w:rPr>
        <w:t>——</w:t>
      </w:r>
      <w:r w:rsidR="007506D7" w:rsidRPr="00CA6D4C">
        <w:rPr>
          <w:rFonts w:ascii="楷体_GB2312" w:eastAsia="楷体_GB2312" w:hint="eastAsia"/>
          <w:b/>
          <w:bCs/>
          <w:color w:val="333333"/>
        </w:rPr>
        <w:t>登记机关公示</w:t>
      </w:r>
      <w:r w:rsidRPr="00CA6D4C">
        <w:rPr>
          <w:rFonts w:ascii="楷体_GB2312" w:eastAsia="楷体_GB2312" w:hint="eastAsia"/>
          <w:color w:val="333333"/>
        </w:rPr>
        <w:t>】</w:t>
      </w:r>
    </w:p>
    <w:p w14:paraId="470AAF2D" w14:textId="7DF8132B"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市场主体歇业的期限最长不得超过3年。市场主体在歇业期间开展经营活动的，视为恢复营业，市场主体应当通过国家企业信用信息公示系统向社会公示。</w:t>
      </w:r>
    </w:p>
    <w:p w14:paraId="310442F2" w14:textId="0A02CEF8" w:rsidR="007506D7"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7506D7" w:rsidRPr="00CA6D4C">
        <w:rPr>
          <w:rFonts w:ascii="楷体_GB2312" w:eastAsia="楷体_GB2312" w:hint="eastAsia"/>
          <w:color w:val="333333"/>
        </w:rPr>
        <w:t>：歇业最长时限，是多少？——</w:t>
      </w:r>
      <w:r w:rsidR="00872387" w:rsidRPr="00CA6D4C">
        <w:rPr>
          <w:rFonts w:ascii="楷体_GB2312" w:eastAsia="楷体_GB2312" w:hint="eastAsia"/>
          <w:b/>
          <w:bCs/>
          <w:color w:val="333333"/>
        </w:rPr>
        <w:t>不超</w:t>
      </w:r>
      <w:r w:rsidR="007506D7" w:rsidRPr="00CA6D4C">
        <w:rPr>
          <w:rFonts w:ascii="楷体_GB2312" w:eastAsia="楷体_GB2312" w:hint="eastAsia"/>
          <w:b/>
          <w:bCs/>
          <w:color w:val="333333"/>
        </w:rPr>
        <w:t>3年</w:t>
      </w:r>
      <w:r w:rsidRPr="00CA6D4C">
        <w:rPr>
          <w:rFonts w:ascii="楷体_GB2312" w:eastAsia="楷体_GB2312" w:hint="eastAsia"/>
          <w:color w:val="333333"/>
        </w:rPr>
        <w:t>】</w:t>
      </w:r>
    </w:p>
    <w:p w14:paraId="28990629" w14:textId="379AB0B8" w:rsidR="007506D7"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7506D7" w:rsidRPr="00CA6D4C">
        <w:rPr>
          <w:rFonts w:ascii="楷体_GB2312" w:eastAsia="楷体_GB2312" w:hint="eastAsia"/>
          <w:color w:val="333333"/>
        </w:rPr>
        <w:t>：歇业期间，可以开展经营活动吗？——可以，但视为恢复营业+</w:t>
      </w:r>
      <w:r w:rsidR="007506D7" w:rsidRPr="00CA6D4C">
        <w:rPr>
          <w:rFonts w:ascii="楷体_GB2312" w:eastAsia="楷体_GB2312" w:hint="eastAsia"/>
          <w:b/>
          <w:bCs/>
          <w:color w:val="333333"/>
        </w:rPr>
        <w:t>主动公示</w:t>
      </w:r>
      <w:r w:rsidR="00872387" w:rsidRPr="00CA6D4C">
        <w:rPr>
          <w:rFonts w:ascii="楷体_GB2312" w:eastAsia="楷体_GB2312" w:hint="eastAsia"/>
          <w:b/>
          <w:bCs/>
          <w:color w:val="333333"/>
        </w:rPr>
        <w:t>——NOT登记机关公示</w:t>
      </w:r>
      <w:r w:rsidRPr="00CA6D4C">
        <w:rPr>
          <w:rFonts w:ascii="楷体_GB2312" w:eastAsia="楷体_GB2312" w:hint="eastAsia"/>
          <w:color w:val="333333"/>
        </w:rPr>
        <w:t>】</w:t>
      </w:r>
    </w:p>
    <w:p w14:paraId="7FEF2B09" w14:textId="51CD95D1"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市场主体歇业期间，可以以法律文书送达地址代替住所或者主要经营场所。</w:t>
      </w:r>
    </w:p>
    <w:p w14:paraId="56F94545" w14:textId="3BCC2315" w:rsidR="007506D7"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7506D7" w:rsidRPr="00CA6D4C">
        <w:rPr>
          <w:rFonts w:ascii="楷体_GB2312" w:eastAsia="楷体_GB2312" w:hint="eastAsia"/>
          <w:color w:val="333333"/>
        </w:rPr>
        <w:t>：歇业期间，住所（主要营业场所）如何确定？——</w:t>
      </w:r>
      <w:r w:rsidR="00872387" w:rsidRPr="00CA6D4C">
        <w:rPr>
          <w:rFonts w:ascii="楷体_GB2312" w:eastAsia="楷体_GB2312" w:hint="eastAsia"/>
          <w:color w:val="333333"/>
        </w:rPr>
        <w:t>以</w:t>
      </w:r>
      <w:r w:rsidR="007506D7" w:rsidRPr="00CA6D4C">
        <w:rPr>
          <w:rFonts w:ascii="楷体_GB2312" w:eastAsia="楷体_GB2312" w:hint="eastAsia"/>
          <w:color w:val="333333"/>
        </w:rPr>
        <w:t>法律文书送达地址</w:t>
      </w:r>
      <w:r w:rsidR="00872387" w:rsidRPr="00CA6D4C">
        <w:rPr>
          <w:rFonts w:ascii="楷体_GB2312" w:eastAsia="楷体_GB2312" w:hint="eastAsia"/>
          <w:color w:val="333333"/>
        </w:rPr>
        <w:t>代替</w:t>
      </w:r>
      <w:r w:rsidR="007506D7" w:rsidRPr="00CA6D4C">
        <w:rPr>
          <w:rFonts w:ascii="楷体_GB2312" w:eastAsia="楷体_GB2312" w:hint="eastAsia"/>
          <w:color w:val="333333"/>
        </w:rPr>
        <w:t>——</w:t>
      </w:r>
      <w:r w:rsidR="00872387" w:rsidRPr="00CA6D4C">
        <w:rPr>
          <w:rFonts w:ascii="楷体_GB2312" w:eastAsia="楷体_GB2312" w:hint="eastAsia"/>
          <w:color w:val="FF0000"/>
        </w:rPr>
        <w:t>本规定第九条第（七）项备案事项？</w:t>
      </w:r>
      <w:r w:rsidRPr="00CA6D4C">
        <w:rPr>
          <w:rFonts w:ascii="楷体_GB2312" w:eastAsia="楷体_GB2312" w:hint="eastAsia"/>
          <w:color w:val="333333"/>
        </w:rPr>
        <w:t>】</w:t>
      </w:r>
    </w:p>
    <w:p w14:paraId="1552E25F" w14:textId="6CDDB8F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第三十一条</w:t>
      </w:r>
      <w:r w:rsidRPr="009B29FA">
        <w:rPr>
          <w:rFonts w:hint="eastAsia"/>
          <w:color w:val="333333"/>
        </w:rPr>
        <w:t xml:space="preserve">　</w:t>
      </w:r>
      <w:r w:rsidR="00B9410B" w:rsidRPr="00E7720F">
        <w:rPr>
          <w:rFonts w:ascii="楷体_GB2312" w:eastAsia="楷体_GB2312" w:hint="eastAsia"/>
          <w:color w:val="333333"/>
        </w:rPr>
        <w:t xml:space="preserve">【注销登记】 </w:t>
      </w:r>
      <w:r w:rsidR="00B9410B">
        <w:rPr>
          <w:color w:val="333333"/>
        </w:rPr>
        <w:t xml:space="preserve"> </w:t>
      </w:r>
      <w:r w:rsidRPr="009B29FA">
        <w:rPr>
          <w:rFonts w:hint="eastAsia"/>
          <w:color w:val="333333"/>
        </w:rPr>
        <w:t>市场主体因解散、被宣告破产或者其他法定事由需要终止的，应当依法向登记机关申请注销登记。经登记机关注销登记，市场主体终止。</w:t>
      </w:r>
    </w:p>
    <w:p w14:paraId="110D3213" w14:textId="43EFCE9C" w:rsidR="00B9410B"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B9410B" w:rsidRPr="00CA6D4C">
        <w:rPr>
          <w:rFonts w:ascii="楷体_GB2312" w:eastAsia="楷体_GB2312" w:hint="eastAsia"/>
          <w:color w:val="333333"/>
        </w:rPr>
        <w:t>：注销登记，有哪些情形？（1）解散；（2）破产或其他事项需终止</w:t>
      </w:r>
      <w:r w:rsidRPr="00CA6D4C">
        <w:rPr>
          <w:rFonts w:ascii="楷体_GB2312" w:eastAsia="楷体_GB2312" w:hint="eastAsia"/>
          <w:color w:val="333333"/>
        </w:rPr>
        <w:t>】</w:t>
      </w:r>
    </w:p>
    <w:p w14:paraId="27C311C8"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市场主体注销依法须经批准的，应当经批准后向登记机关申请注销登记。</w:t>
      </w:r>
    </w:p>
    <w:p w14:paraId="018DF323" w14:textId="4E6647EE"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第三十二条</w:t>
      </w:r>
      <w:r w:rsidRPr="009B29FA">
        <w:rPr>
          <w:rFonts w:hint="eastAsia"/>
          <w:color w:val="333333"/>
        </w:rPr>
        <w:t xml:space="preserve">　</w:t>
      </w:r>
      <w:bookmarkStart w:id="13" w:name="_Hlk81211526"/>
      <w:r w:rsidR="00B9410B" w:rsidRPr="00E7720F">
        <w:rPr>
          <w:rFonts w:ascii="楷体_GB2312" w:eastAsia="楷体_GB2312" w:hint="eastAsia"/>
          <w:color w:val="333333"/>
        </w:rPr>
        <w:t>【清算</w:t>
      </w:r>
      <w:r w:rsidR="00735D8C" w:rsidRPr="00E7720F">
        <w:rPr>
          <w:rFonts w:ascii="楷体_GB2312" w:eastAsia="楷体_GB2312" w:hint="eastAsia"/>
          <w:color w:val="333333"/>
        </w:rPr>
        <w:t>组公告时限</w:t>
      </w:r>
      <w:r w:rsidR="00B9410B" w:rsidRPr="00E7720F">
        <w:rPr>
          <w:rFonts w:ascii="楷体_GB2312" w:eastAsia="楷体_GB2312" w:hint="eastAsia"/>
          <w:color w:val="333333"/>
        </w:rPr>
        <w:t>】</w:t>
      </w:r>
      <w:r w:rsidR="00B9410B">
        <w:rPr>
          <w:rFonts w:hint="eastAsia"/>
          <w:color w:val="333333"/>
        </w:rPr>
        <w:t xml:space="preserve"> </w:t>
      </w:r>
      <w:r w:rsidR="00B9410B">
        <w:rPr>
          <w:color w:val="333333"/>
        </w:rPr>
        <w:t xml:space="preserve"> </w:t>
      </w:r>
      <w:bookmarkEnd w:id="13"/>
      <w:r w:rsidRPr="009B29FA">
        <w:rPr>
          <w:rFonts w:hint="eastAsia"/>
          <w:color w:val="333333"/>
        </w:rPr>
        <w:t>市场主体注销登记前依法应当清算的，清算组应当自成立之日起10日内将清算组成员、清算组负责人名单通过国家企业信用信息公示系统公告。清算组可以通过国家企业信用信息公示系统发布债权人公告。</w:t>
      </w:r>
    </w:p>
    <w:p w14:paraId="28B87C7D" w14:textId="0F16230B" w:rsidR="00B9410B"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B9410B" w:rsidRPr="00CA6D4C">
        <w:rPr>
          <w:rFonts w:ascii="楷体_GB2312" w:eastAsia="楷体_GB2312" w:hint="eastAsia"/>
          <w:color w:val="FF0000"/>
        </w:rPr>
        <w:t>思考：注销前不需清算的，有哪些？——（1）个体；（2）</w:t>
      </w:r>
      <w:r w:rsidR="00ED7FA1" w:rsidRPr="00CA6D4C">
        <w:rPr>
          <w:rFonts w:ascii="楷体_GB2312" w:eastAsia="楷体_GB2312" w:hint="eastAsia"/>
          <w:color w:val="FF0000"/>
        </w:rPr>
        <w:t>公司合并、分立；（3）……</w:t>
      </w:r>
      <w:r w:rsidRPr="00CA6D4C">
        <w:rPr>
          <w:rFonts w:ascii="楷体_GB2312" w:eastAsia="楷体_GB2312" w:hint="eastAsia"/>
          <w:color w:val="333333"/>
        </w:rPr>
        <w:t>】</w:t>
      </w:r>
    </w:p>
    <w:p w14:paraId="1DE9E61F" w14:textId="264EC208" w:rsidR="00ED7FA1"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ED7FA1" w:rsidRPr="00CA6D4C">
        <w:rPr>
          <w:rFonts w:ascii="楷体_GB2312" w:eastAsia="楷体_GB2312" w:hint="eastAsia"/>
          <w:color w:val="333333"/>
        </w:rPr>
        <w:t>：清算组成员、负责人，如何公告？——自成立</w:t>
      </w:r>
      <w:r w:rsidR="00ED7FA1" w:rsidRPr="00CA6D4C">
        <w:rPr>
          <w:rFonts w:ascii="楷体_GB2312" w:eastAsia="楷体_GB2312" w:hint="eastAsia"/>
          <w:b/>
          <w:bCs/>
          <w:color w:val="333333"/>
        </w:rPr>
        <w:t>10日内</w:t>
      </w:r>
      <w:r w:rsidR="00ED7FA1" w:rsidRPr="00CA6D4C">
        <w:rPr>
          <w:rFonts w:ascii="楷体_GB2312" w:eastAsia="楷体_GB2312" w:hint="eastAsia"/>
          <w:color w:val="333333"/>
        </w:rPr>
        <w:t>，通过</w:t>
      </w:r>
      <w:r w:rsidR="00ED7FA1" w:rsidRPr="00CA6D4C">
        <w:rPr>
          <w:rFonts w:ascii="楷体_GB2312" w:eastAsia="楷体_GB2312" w:hint="eastAsia"/>
          <w:b/>
          <w:bCs/>
          <w:color w:val="333333"/>
        </w:rPr>
        <w:t>国家企业信用信息公示系统公告</w:t>
      </w:r>
      <w:r w:rsidRPr="00CA6D4C">
        <w:rPr>
          <w:rFonts w:ascii="楷体_GB2312" w:eastAsia="楷体_GB2312" w:hint="eastAsia"/>
          <w:color w:val="333333"/>
        </w:rPr>
        <w:t>】</w:t>
      </w:r>
    </w:p>
    <w:p w14:paraId="030E5986" w14:textId="0685D118" w:rsidR="00E80BC5"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lastRenderedPageBreak/>
        <w:t>【</w:t>
      </w:r>
      <w:r w:rsidR="00560120" w:rsidRPr="00CA6D4C">
        <w:rPr>
          <w:rFonts w:ascii="楷体_GB2312" w:eastAsia="楷体_GB2312" w:hint="eastAsia"/>
          <w:color w:val="333333"/>
        </w:rPr>
        <w:t>讲解</w:t>
      </w:r>
      <w:r w:rsidR="00E80BC5" w:rsidRPr="00CA6D4C">
        <w:rPr>
          <w:rFonts w:ascii="楷体_GB2312" w:eastAsia="楷体_GB2312" w:hint="eastAsia"/>
          <w:color w:val="333333"/>
        </w:rPr>
        <w:t>：债权人公告，如何发布？——</w:t>
      </w:r>
      <w:r w:rsidR="00E80BC5" w:rsidRPr="00CA6D4C">
        <w:rPr>
          <w:rFonts w:ascii="楷体_GB2312" w:eastAsia="楷体_GB2312" w:hint="eastAsia"/>
          <w:b/>
          <w:bCs/>
          <w:color w:val="333333"/>
        </w:rPr>
        <w:t>可通过</w:t>
      </w:r>
      <w:r w:rsidR="00E80BC5" w:rsidRPr="00CA6D4C">
        <w:rPr>
          <w:rFonts w:ascii="楷体_GB2312" w:eastAsia="楷体_GB2312" w:hint="eastAsia"/>
          <w:color w:val="333333"/>
        </w:rPr>
        <w:t>国家企业信用信息公示系统发布</w:t>
      </w:r>
      <w:r w:rsidRPr="00CA6D4C">
        <w:rPr>
          <w:rFonts w:ascii="楷体_GB2312" w:eastAsia="楷体_GB2312" w:hint="eastAsia"/>
          <w:color w:val="333333"/>
        </w:rPr>
        <w:t>】</w:t>
      </w:r>
    </w:p>
    <w:p w14:paraId="3DB53226" w14:textId="6999B5BA" w:rsidR="009B29FA" w:rsidRDefault="00735D8C" w:rsidP="009B29FA">
      <w:pPr>
        <w:pStyle w:val="a3"/>
        <w:shd w:val="clear" w:color="auto" w:fill="FFFFFF"/>
        <w:spacing w:beforeLines="50" w:before="156" w:beforeAutospacing="0" w:after="0" w:afterAutospacing="0" w:line="360" w:lineRule="auto"/>
        <w:ind w:firstLine="480"/>
        <w:jc w:val="both"/>
        <w:rPr>
          <w:color w:val="333333"/>
        </w:rPr>
      </w:pPr>
      <w:r w:rsidRPr="00E7720F">
        <w:rPr>
          <w:rFonts w:ascii="楷体_GB2312" w:eastAsia="楷体_GB2312" w:hint="eastAsia"/>
          <w:color w:val="333333"/>
        </w:rPr>
        <w:t xml:space="preserve">【清算注销时限】 </w:t>
      </w:r>
      <w:r>
        <w:rPr>
          <w:color w:val="333333"/>
        </w:rPr>
        <w:t xml:space="preserve"> </w:t>
      </w:r>
      <w:r w:rsidR="009B29FA" w:rsidRPr="009B29FA">
        <w:rPr>
          <w:rFonts w:hint="eastAsia"/>
          <w:color w:val="333333"/>
        </w:rPr>
        <w:t>清算组应当自清算结束之日起30日内向登记机关申请注销登记。市场主体申请注销登记前，应当依法办理分支机构注销登记。</w:t>
      </w:r>
    </w:p>
    <w:p w14:paraId="0D13304C" w14:textId="3C78746F" w:rsidR="00ED7FA1"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ED7FA1" w:rsidRPr="00CA6D4C">
        <w:rPr>
          <w:rFonts w:ascii="楷体_GB2312" w:eastAsia="楷体_GB2312" w:hint="eastAsia"/>
          <w:color w:val="333333"/>
        </w:rPr>
        <w:t>：注销登记的时限，是多少？</w:t>
      </w:r>
      <w:r w:rsidR="00E80BC5" w:rsidRPr="00CA6D4C">
        <w:rPr>
          <w:rFonts w:ascii="楷体_GB2312" w:eastAsia="楷体_GB2312" w:hint="eastAsia"/>
          <w:color w:val="333333"/>
        </w:rPr>
        <w:t>——</w:t>
      </w:r>
      <w:r w:rsidR="00E80BC5" w:rsidRPr="00CA6D4C">
        <w:rPr>
          <w:rFonts w:ascii="楷体_GB2312" w:eastAsia="楷体_GB2312" w:hint="eastAsia"/>
          <w:b/>
          <w:bCs/>
          <w:color w:val="333333"/>
        </w:rPr>
        <w:t>清算结束30日内</w:t>
      </w:r>
      <w:r w:rsidRPr="00CA6D4C">
        <w:rPr>
          <w:rFonts w:ascii="楷体_GB2312" w:eastAsia="楷体_GB2312" w:hint="eastAsia"/>
          <w:color w:val="333333"/>
        </w:rPr>
        <w:t>】</w:t>
      </w:r>
    </w:p>
    <w:p w14:paraId="2832FF92" w14:textId="081BAE10" w:rsidR="00E80BC5"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E80BC5" w:rsidRPr="00CA6D4C">
        <w:rPr>
          <w:rFonts w:ascii="楷体_GB2312" w:eastAsia="楷体_GB2312" w:hint="eastAsia"/>
          <w:color w:val="333333"/>
        </w:rPr>
        <w:t>：有分支机构，如何办理注销？——</w:t>
      </w:r>
      <w:r w:rsidR="00E80BC5" w:rsidRPr="00CA6D4C">
        <w:rPr>
          <w:rFonts w:ascii="楷体_GB2312" w:eastAsia="楷体_GB2312" w:hint="eastAsia"/>
          <w:b/>
          <w:bCs/>
          <w:color w:val="333333"/>
        </w:rPr>
        <w:t>先注销分支机构</w:t>
      </w:r>
      <w:r w:rsidR="00E80BC5" w:rsidRPr="00CA6D4C">
        <w:rPr>
          <w:rFonts w:ascii="楷体_GB2312" w:eastAsia="楷体_GB2312" w:hint="eastAsia"/>
          <w:color w:val="333333"/>
        </w:rPr>
        <w:t>，再注销总机构</w:t>
      </w:r>
      <w:r w:rsidRPr="00CA6D4C">
        <w:rPr>
          <w:rFonts w:ascii="楷体_GB2312" w:eastAsia="楷体_GB2312" w:hint="eastAsia"/>
          <w:color w:val="333333"/>
        </w:rPr>
        <w:t>】</w:t>
      </w:r>
    </w:p>
    <w:p w14:paraId="6B51AAA1" w14:textId="1EE05B0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第三十三条</w:t>
      </w:r>
      <w:r w:rsidRPr="009B29FA">
        <w:rPr>
          <w:rFonts w:hint="eastAsia"/>
          <w:color w:val="333333"/>
        </w:rPr>
        <w:t xml:space="preserve">　</w:t>
      </w:r>
      <w:bookmarkStart w:id="14" w:name="_Hlk81163019"/>
      <w:r w:rsidR="00E80BC5" w:rsidRPr="00E7720F">
        <w:rPr>
          <w:rFonts w:ascii="楷体_GB2312" w:eastAsia="楷体_GB2312" w:hint="eastAsia"/>
          <w:color w:val="333333"/>
        </w:rPr>
        <w:t xml:space="preserve">【简易注销】 </w:t>
      </w:r>
      <w:r w:rsidR="00E80BC5">
        <w:rPr>
          <w:color w:val="333333"/>
        </w:rPr>
        <w:t xml:space="preserve"> </w:t>
      </w:r>
      <w:bookmarkEnd w:id="14"/>
      <w:r w:rsidRPr="009B29FA">
        <w:rPr>
          <w:rFonts w:hint="eastAsia"/>
          <w:color w:val="333333"/>
        </w:rPr>
        <w:t>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14:paraId="20104D65" w14:textId="1919F341" w:rsidR="00E80BC5"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proofErr w:type="gramStart"/>
      <w:r w:rsidRPr="00CA6D4C">
        <w:rPr>
          <w:rFonts w:ascii="楷体_GB2312" w:eastAsia="楷体_GB2312" w:hint="eastAsia"/>
          <w:color w:val="333333"/>
        </w:rPr>
        <w:t>【</w:t>
      </w:r>
      <w:proofErr w:type="gramEnd"/>
      <w:r w:rsidR="00560120" w:rsidRPr="00CA6D4C">
        <w:rPr>
          <w:rFonts w:ascii="楷体_GB2312" w:eastAsia="楷体_GB2312" w:hint="eastAsia"/>
          <w:color w:val="333333"/>
        </w:rPr>
        <w:t>讲解</w:t>
      </w:r>
      <w:r w:rsidR="00E80BC5" w:rsidRPr="00CA6D4C">
        <w:rPr>
          <w:rFonts w:ascii="楷体_GB2312" w:eastAsia="楷体_GB2312" w:hint="eastAsia"/>
          <w:color w:val="333333"/>
        </w:rPr>
        <w:t>：简易注销，适用哪些情形？——</w:t>
      </w:r>
      <w:r w:rsidR="000905FD" w:rsidRPr="00CA6D4C">
        <w:rPr>
          <w:rFonts w:ascii="楷体_GB2312" w:eastAsia="楷体_GB2312" w:hint="eastAsia"/>
          <w:color w:val="333333"/>
        </w:rPr>
        <w:t>两种情形+一个前提：</w:t>
      </w:r>
    </w:p>
    <w:p w14:paraId="52D50925" w14:textId="7485B827" w:rsidR="000905FD" w:rsidRPr="00CA6D4C" w:rsidRDefault="000905FD"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（1）两种情形——未发生，或已结清——</w:t>
      </w:r>
      <w:r w:rsidR="003648AA" w:rsidRPr="00CA6D4C">
        <w:rPr>
          <w:rFonts w:ascii="楷体_GB2312" w:eastAsia="楷体_GB2312" w:hint="eastAsia"/>
          <w:color w:val="333333"/>
        </w:rPr>
        <w:t>两类债：</w:t>
      </w:r>
      <w:r w:rsidRPr="00CA6D4C">
        <w:rPr>
          <w:rFonts w:ascii="楷体_GB2312" w:eastAsia="楷体_GB2312" w:hint="eastAsia"/>
          <w:color w:val="333333"/>
        </w:rPr>
        <w:t>债权债务</w:t>
      </w:r>
      <w:r w:rsidR="003648AA" w:rsidRPr="00CA6D4C">
        <w:rPr>
          <w:rFonts w:ascii="楷体_GB2312" w:eastAsia="楷体_GB2312" w:hint="eastAsia"/>
          <w:color w:val="333333"/>
        </w:rPr>
        <w:t>；清算债（</w:t>
      </w:r>
      <w:r w:rsidRPr="00CA6D4C">
        <w:rPr>
          <w:rFonts w:ascii="楷体_GB2312" w:eastAsia="楷体_GB2312" w:hint="eastAsia"/>
          <w:color w:val="333333"/>
        </w:rPr>
        <w:t>清算费用、职工工资、社保、法定补偿金、税款（滞纳金、罚款）</w:t>
      </w:r>
      <w:r w:rsidR="003648AA" w:rsidRPr="00CA6D4C">
        <w:rPr>
          <w:rFonts w:ascii="楷体_GB2312" w:eastAsia="楷体_GB2312" w:hint="eastAsia"/>
          <w:color w:val="333333"/>
        </w:rPr>
        <w:t>）</w:t>
      </w:r>
    </w:p>
    <w:p w14:paraId="381080D6" w14:textId="7A9DD2AF" w:rsidR="000905FD" w:rsidRPr="00CA6D4C" w:rsidRDefault="000905FD"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（2）一个前提——全体投资人</w:t>
      </w:r>
      <w:r w:rsidRPr="00CA6D4C">
        <w:rPr>
          <w:rFonts w:ascii="楷体_GB2312" w:eastAsia="楷体_GB2312" w:hint="eastAsia"/>
          <w:b/>
          <w:bCs/>
          <w:color w:val="333333"/>
        </w:rPr>
        <w:t>书面承诺</w:t>
      </w:r>
      <w:r w:rsidRPr="00CA6D4C">
        <w:rPr>
          <w:rFonts w:ascii="楷体_GB2312" w:eastAsia="楷体_GB2312" w:hint="eastAsia"/>
          <w:color w:val="333333"/>
        </w:rPr>
        <w:t>对上述真实性负责</w:t>
      </w:r>
      <w:r w:rsidR="00CA6D4C" w:rsidRPr="00CA6D4C">
        <w:rPr>
          <w:rFonts w:ascii="楷体_GB2312" w:eastAsia="楷体_GB2312" w:hint="eastAsia"/>
          <w:color w:val="333333"/>
        </w:rPr>
        <w:t>】</w:t>
      </w:r>
    </w:p>
    <w:p w14:paraId="3ADEBE00" w14:textId="5E43E129" w:rsidR="003648AA"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3648AA" w:rsidRPr="00CA6D4C">
        <w:rPr>
          <w:rFonts w:ascii="楷体_GB2312" w:eastAsia="楷体_GB2312" w:hint="eastAsia"/>
          <w:color w:val="FF0000"/>
        </w:rPr>
        <w:t>思考：如账上还有实物资产，可简易注销吗？——理论上，应不可，否则，应清算，计算出投资者收益，并缴税等——实操中呢？</w:t>
      </w:r>
      <w:r w:rsidRPr="00CA6D4C">
        <w:rPr>
          <w:rFonts w:ascii="楷体_GB2312" w:eastAsia="楷体_GB2312" w:hint="eastAsia"/>
          <w:color w:val="FF0000"/>
        </w:rPr>
        <w:t>】</w:t>
      </w:r>
    </w:p>
    <w:p w14:paraId="370BCB17" w14:textId="389E0C1F"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p>
    <w:p w14:paraId="2243DCC0" w14:textId="54D597F1" w:rsidR="000905FD"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0905FD" w:rsidRPr="00CA6D4C">
        <w:rPr>
          <w:rFonts w:ascii="楷体_GB2312" w:eastAsia="楷体_GB2312" w:hint="eastAsia"/>
          <w:color w:val="333333"/>
        </w:rPr>
        <w:t>：简易注销的程序，有哪些？——</w:t>
      </w:r>
      <w:r w:rsidR="000905FD" w:rsidRPr="00CA6D4C">
        <w:rPr>
          <w:rFonts w:ascii="楷体_GB2312" w:eastAsia="楷体_GB2312" w:hint="eastAsia"/>
          <w:b/>
          <w:bCs/>
          <w:color w:val="333333"/>
        </w:rPr>
        <w:t>两公示</w:t>
      </w:r>
      <w:r w:rsidR="000905FD" w:rsidRPr="00CA6D4C">
        <w:rPr>
          <w:rFonts w:ascii="楷体_GB2312" w:eastAsia="楷体_GB2312" w:hint="eastAsia"/>
          <w:color w:val="333333"/>
        </w:rPr>
        <w:t>（承诺书+注销申请）</w:t>
      </w:r>
      <w:r w:rsidR="00805FAD" w:rsidRPr="00CA6D4C">
        <w:rPr>
          <w:rFonts w:ascii="楷体_GB2312" w:eastAsia="楷体_GB2312" w:hint="eastAsia"/>
          <w:color w:val="333333"/>
        </w:rPr>
        <w:t>——</w:t>
      </w:r>
      <w:r w:rsidR="00805FAD" w:rsidRPr="00CA6D4C">
        <w:rPr>
          <w:rFonts w:ascii="楷体_GB2312" w:eastAsia="楷体_GB2312" w:hint="eastAsia"/>
          <w:b/>
          <w:bCs/>
          <w:color w:val="333333"/>
        </w:rPr>
        <w:t>公示期（异议期）20日</w:t>
      </w:r>
      <w:r w:rsidR="000905FD" w:rsidRPr="00CA6D4C">
        <w:rPr>
          <w:rFonts w:ascii="楷体_GB2312" w:eastAsia="楷体_GB2312" w:hint="eastAsia"/>
          <w:color w:val="333333"/>
        </w:rPr>
        <w:t>——</w:t>
      </w:r>
      <w:r w:rsidR="000905FD" w:rsidRPr="00CA6D4C">
        <w:rPr>
          <w:rFonts w:ascii="楷体_GB2312" w:eastAsia="楷体_GB2312" w:hint="eastAsia"/>
          <w:b/>
          <w:bCs/>
          <w:color w:val="333333"/>
        </w:rPr>
        <w:t>期满20日内</w:t>
      </w:r>
      <w:r w:rsidR="000905FD" w:rsidRPr="00CA6D4C">
        <w:rPr>
          <w:rFonts w:ascii="楷体_GB2312" w:eastAsia="楷体_GB2312" w:hint="eastAsia"/>
          <w:color w:val="333333"/>
        </w:rPr>
        <w:t>申请注销</w:t>
      </w:r>
      <w:r w:rsidRPr="00CA6D4C">
        <w:rPr>
          <w:rFonts w:ascii="楷体_GB2312" w:eastAsia="楷体_GB2312" w:hint="eastAsia"/>
          <w:color w:val="333333"/>
        </w:rPr>
        <w:t>】</w:t>
      </w:r>
    </w:p>
    <w:p w14:paraId="5A7AFAB5" w14:textId="2EFC0A52"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个体工商户按照简易程序办理注销登记的，无需公示，由登记机关将个体工商户的注销登记申请推送至税务等有关部门，有关部门在10日内没有提出异议的，可以直接办理注销登记。</w:t>
      </w:r>
    </w:p>
    <w:p w14:paraId="1624AC74" w14:textId="0037F795" w:rsidR="00805FAD"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lastRenderedPageBreak/>
        <w:t>【</w:t>
      </w:r>
      <w:r w:rsidR="00560120" w:rsidRPr="00CA6D4C">
        <w:rPr>
          <w:rFonts w:ascii="楷体_GB2312" w:eastAsia="楷体_GB2312" w:hint="eastAsia"/>
          <w:color w:val="333333"/>
        </w:rPr>
        <w:t>讲解</w:t>
      </w:r>
      <w:r w:rsidR="00805FAD" w:rsidRPr="00CA6D4C">
        <w:rPr>
          <w:rFonts w:ascii="楷体_GB2312" w:eastAsia="楷体_GB2312" w:hint="eastAsia"/>
          <w:color w:val="333333"/>
        </w:rPr>
        <w:t>：个体简易注销，有哪些特别规定？——两项：（1）</w:t>
      </w:r>
      <w:r w:rsidR="00805FAD" w:rsidRPr="00CA6D4C">
        <w:rPr>
          <w:rFonts w:ascii="楷体_GB2312" w:eastAsia="楷体_GB2312" w:hint="eastAsia"/>
          <w:b/>
          <w:bCs/>
          <w:color w:val="333333"/>
        </w:rPr>
        <w:t>无须公示</w:t>
      </w:r>
      <w:r w:rsidR="009F55B8" w:rsidRPr="00CA6D4C">
        <w:rPr>
          <w:rFonts w:ascii="楷体_GB2312" w:eastAsia="楷体_GB2312" w:hint="eastAsia"/>
          <w:b/>
          <w:bCs/>
          <w:color w:val="333333"/>
        </w:rPr>
        <w:t>（推送</w:t>
      </w:r>
      <w:r w:rsidR="00805FAD" w:rsidRPr="00CA6D4C">
        <w:rPr>
          <w:rFonts w:ascii="楷体_GB2312" w:eastAsia="楷体_GB2312" w:hint="eastAsia"/>
          <w:b/>
          <w:bCs/>
          <w:color w:val="333333"/>
        </w:rPr>
        <w:t>有关部门</w:t>
      </w:r>
      <w:r w:rsidR="009F55B8" w:rsidRPr="00CA6D4C">
        <w:rPr>
          <w:rFonts w:ascii="楷体_GB2312" w:eastAsia="楷体_GB2312" w:hint="eastAsia"/>
          <w:b/>
          <w:bCs/>
          <w:color w:val="333333"/>
        </w:rPr>
        <w:t>）</w:t>
      </w:r>
      <w:r w:rsidR="00805FAD" w:rsidRPr="00CA6D4C">
        <w:rPr>
          <w:rFonts w:ascii="楷体_GB2312" w:eastAsia="楷体_GB2312" w:hint="eastAsia"/>
          <w:color w:val="333333"/>
        </w:rPr>
        <w:t>；</w:t>
      </w:r>
      <w:r w:rsidR="009F55B8" w:rsidRPr="00CA6D4C">
        <w:rPr>
          <w:rFonts w:ascii="楷体_GB2312" w:eastAsia="楷体_GB2312" w:hint="eastAsia"/>
          <w:color w:val="333333"/>
        </w:rPr>
        <w:t>+</w:t>
      </w:r>
      <w:r w:rsidR="00805FAD" w:rsidRPr="00CA6D4C">
        <w:rPr>
          <w:rFonts w:ascii="楷体_GB2312" w:eastAsia="楷体_GB2312" w:hint="eastAsia"/>
          <w:color w:val="333333"/>
        </w:rPr>
        <w:t>（2）异议期10日内</w:t>
      </w:r>
      <w:r w:rsidR="003648AA" w:rsidRPr="00CA6D4C">
        <w:rPr>
          <w:rFonts w:ascii="楷体_GB2312" w:eastAsia="楷体_GB2312" w:hint="eastAsia"/>
          <w:color w:val="333333"/>
        </w:rPr>
        <w:t>——无异议，直接注销</w:t>
      </w:r>
      <w:r w:rsidRPr="00CA6D4C">
        <w:rPr>
          <w:rFonts w:ascii="楷体_GB2312" w:eastAsia="楷体_GB2312" w:hint="eastAsia"/>
          <w:color w:val="333333"/>
        </w:rPr>
        <w:t>】</w:t>
      </w:r>
    </w:p>
    <w:p w14:paraId="3AF0EB4A" w14:textId="38A59059"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市场主体注销依法须经批准的，或者市场主体被吊销营业执照、责令关闭、撤销，或者被列入经营异常名录的，不适用简易注销程序。</w:t>
      </w:r>
    </w:p>
    <w:p w14:paraId="429F674C" w14:textId="0F0126F8" w:rsidR="00D9456F"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560120" w:rsidRPr="00CA6D4C">
        <w:rPr>
          <w:rFonts w:ascii="楷体_GB2312" w:eastAsia="楷体_GB2312" w:hint="eastAsia"/>
          <w:color w:val="333333"/>
        </w:rPr>
        <w:t>讲解</w:t>
      </w:r>
      <w:r w:rsidR="00D9456F" w:rsidRPr="00CA6D4C">
        <w:rPr>
          <w:rFonts w:ascii="楷体_GB2312" w:eastAsia="楷体_GB2312" w:hint="eastAsia"/>
          <w:color w:val="333333"/>
        </w:rPr>
        <w:t>：不适用简易注销的，有哪些？——3种：（1）</w:t>
      </w:r>
      <w:r w:rsidR="00D9456F" w:rsidRPr="00CA6D4C">
        <w:rPr>
          <w:rFonts w:ascii="楷体_GB2312" w:eastAsia="楷体_GB2312" w:hint="eastAsia"/>
          <w:b/>
          <w:bCs/>
          <w:color w:val="333333"/>
        </w:rPr>
        <w:t>注销</w:t>
      </w:r>
      <w:r w:rsidR="000F75FE" w:rsidRPr="00CA6D4C">
        <w:rPr>
          <w:rFonts w:ascii="楷体_GB2312" w:eastAsia="楷体_GB2312" w:hint="eastAsia"/>
          <w:b/>
          <w:bCs/>
          <w:color w:val="333333"/>
        </w:rPr>
        <w:t>需批准</w:t>
      </w:r>
      <w:r w:rsidR="00D9456F" w:rsidRPr="00CA6D4C">
        <w:rPr>
          <w:rFonts w:ascii="楷体_GB2312" w:eastAsia="楷体_GB2312" w:hint="eastAsia"/>
          <w:b/>
          <w:bCs/>
          <w:color w:val="333333"/>
        </w:rPr>
        <w:t>的；（2）</w:t>
      </w:r>
      <w:r w:rsidR="000F75FE" w:rsidRPr="00CA6D4C">
        <w:rPr>
          <w:rFonts w:ascii="楷体_GB2312" w:eastAsia="楷体_GB2312" w:hint="eastAsia"/>
          <w:b/>
          <w:bCs/>
          <w:color w:val="333333"/>
        </w:rPr>
        <w:t>被吊销执照、责令关闭、撤销；（3）被列入经营异常名录</w:t>
      </w:r>
      <w:r w:rsidRPr="00CA6D4C">
        <w:rPr>
          <w:rFonts w:ascii="楷体_GB2312" w:eastAsia="楷体_GB2312" w:hint="eastAsia"/>
          <w:color w:val="333333"/>
        </w:rPr>
        <w:t>】</w:t>
      </w:r>
    </w:p>
    <w:p w14:paraId="5F126751" w14:textId="0D6256DA" w:rsidR="000F75FE" w:rsidRPr="00CA6D4C" w:rsidRDefault="00CA6D4C"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CA6D4C">
        <w:rPr>
          <w:rFonts w:ascii="楷体_GB2312" w:eastAsia="楷体_GB2312" w:hint="eastAsia"/>
          <w:color w:val="333333"/>
        </w:rPr>
        <w:t>【</w:t>
      </w:r>
      <w:r w:rsidR="000F75FE" w:rsidRPr="00CA6D4C">
        <w:rPr>
          <w:rFonts w:ascii="楷体_GB2312" w:eastAsia="楷体_GB2312" w:hint="eastAsia"/>
          <w:color w:val="FF0000"/>
        </w:rPr>
        <w:t>思考：经营异常名录，如何查知？</w:t>
      </w:r>
      <w:r w:rsidRPr="00CA6D4C">
        <w:rPr>
          <w:rFonts w:ascii="楷体_GB2312" w:eastAsia="楷体_GB2312" w:hint="eastAsia"/>
          <w:color w:val="333333"/>
        </w:rPr>
        <w:t>】</w:t>
      </w:r>
    </w:p>
    <w:p w14:paraId="477F4130" w14:textId="735FB338"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第三十四条</w:t>
      </w:r>
      <w:r w:rsidRPr="009B29FA">
        <w:rPr>
          <w:rFonts w:hint="eastAsia"/>
          <w:color w:val="333333"/>
        </w:rPr>
        <w:t xml:space="preserve">　</w:t>
      </w:r>
      <w:r w:rsidR="000F75FE" w:rsidRPr="00E7720F">
        <w:rPr>
          <w:rFonts w:ascii="楷体_GB2312" w:eastAsia="楷体_GB2312" w:hint="eastAsia"/>
          <w:color w:val="333333"/>
        </w:rPr>
        <w:t>【</w:t>
      </w:r>
      <w:r w:rsidR="003648AA" w:rsidRPr="00E7720F">
        <w:rPr>
          <w:rFonts w:ascii="楷体_GB2312" w:eastAsia="楷体_GB2312" w:hint="eastAsia"/>
          <w:color w:val="333333"/>
        </w:rPr>
        <w:t>法院</w:t>
      </w:r>
      <w:r w:rsidR="000F75FE" w:rsidRPr="00E7720F">
        <w:rPr>
          <w:rFonts w:ascii="楷体_GB2312" w:eastAsia="楷体_GB2312" w:hint="eastAsia"/>
          <w:color w:val="333333"/>
        </w:rPr>
        <w:t xml:space="preserve">裁定注销】 </w:t>
      </w:r>
      <w:r w:rsidR="000F75FE">
        <w:rPr>
          <w:color w:val="333333"/>
        </w:rPr>
        <w:t xml:space="preserve"> </w:t>
      </w:r>
      <w:r w:rsidRPr="009B29FA">
        <w:rPr>
          <w:rFonts w:hint="eastAsia"/>
          <w:color w:val="333333"/>
        </w:rPr>
        <w:t>人民法院裁定强制清算或者裁定宣告破产的，有关清算组、破产管理人可以持人民法院终结强制清算程序的裁定或者终结破产程序的裁定，直接向登记机关申请办理注销登记。</w:t>
      </w:r>
    </w:p>
    <w:p w14:paraId="0FA1F605" w14:textId="6F937EBD" w:rsidR="000F75FE"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0F75FE" w:rsidRPr="00560120">
        <w:rPr>
          <w:rFonts w:ascii="楷体_GB2312" w:eastAsia="楷体_GB2312" w:hint="eastAsia"/>
          <w:color w:val="333333"/>
        </w:rPr>
        <w:t>：裁定注销，适用哪些情形？——两种：（1）法院裁定</w:t>
      </w:r>
      <w:r w:rsidR="000F75FE" w:rsidRPr="00560120">
        <w:rPr>
          <w:rFonts w:ascii="楷体_GB2312" w:eastAsia="楷体_GB2312" w:hint="eastAsia"/>
          <w:b/>
          <w:bCs/>
          <w:color w:val="333333"/>
        </w:rPr>
        <w:t>强制清算</w:t>
      </w:r>
      <w:r w:rsidR="000F75FE" w:rsidRPr="00560120">
        <w:rPr>
          <w:rFonts w:ascii="楷体_GB2312" w:eastAsia="楷体_GB2312" w:hint="eastAsia"/>
          <w:color w:val="333333"/>
        </w:rPr>
        <w:t>；（2）法院裁定</w:t>
      </w:r>
      <w:r w:rsidR="000F75FE" w:rsidRPr="00560120">
        <w:rPr>
          <w:rFonts w:ascii="楷体_GB2312" w:eastAsia="楷体_GB2312" w:hint="eastAsia"/>
          <w:b/>
          <w:bCs/>
          <w:color w:val="333333"/>
        </w:rPr>
        <w:t>宣告破产</w:t>
      </w:r>
      <w:r w:rsidRPr="00560120">
        <w:rPr>
          <w:rFonts w:ascii="楷体_GB2312" w:eastAsia="楷体_GB2312" w:hint="eastAsia"/>
          <w:color w:val="333333"/>
        </w:rPr>
        <w:t>】</w:t>
      </w:r>
    </w:p>
    <w:p w14:paraId="60FB24E2" w14:textId="1BD4AC2C" w:rsidR="000F75FE"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0F75FE" w:rsidRPr="00560120">
        <w:rPr>
          <w:rFonts w:ascii="楷体_GB2312" w:eastAsia="楷体_GB2312" w:hint="eastAsia"/>
          <w:color w:val="333333"/>
        </w:rPr>
        <w:t>：上述办理依据，是什么？——</w:t>
      </w:r>
      <w:r w:rsidR="003648AA" w:rsidRPr="00560120">
        <w:rPr>
          <w:rFonts w:ascii="楷体_GB2312" w:eastAsia="楷体_GB2312" w:hint="eastAsia"/>
          <w:color w:val="333333"/>
        </w:rPr>
        <w:t>法院</w:t>
      </w:r>
      <w:r w:rsidR="000F75FE" w:rsidRPr="00560120">
        <w:rPr>
          <w:rFonts w:ascii="楷体_GB2312" w:eastAsia="楷体_GB2312" w:hint="eastAsia"/>
          <w:b/>
          <w:bCs/>
          <w:color w:val="333333"/>
        </w:rPr>
        <w:t>终结</w:t>
      </w:r>
      <w:r w:rsidR="003648AA" w:rsidRPr="00560120">
        <w:rPr>
          <w:rFonts w:ascii="楷体_GB2312" w:eastAsia="楷体_GB2312" w:hint="eastAsia"/>
          <w:b/>
          <w:bCs/>
          <w:color w:val="333333"/>
        </w:rPr>
        <w:t>清算、破产的</w:t>
      </w:r>
      <w:r w:rsidR="000F75FE" w:rsidRPr="00560120">
        <w:rPr>
          <w:rFonts w:ascii="楷体_GB2312" w:eastAsia="楷体_GB2312" w:hint="eastAsia"/>
          <w:b/>
          <w:bCs/>
          <w:color w:val="333333"/>
        </w:rPr>
        <w:t>裁定</w:t>
      </w:r>
      <w:r w:rsidRPr="00560120">
        <w:rPr>
          <w:rFonts w:ascii="楷体_GB2312" w:eastAsia="楷体_GB2312" w:hint="eastAsia"/>
          <w:color w:val="333333"/>
        </w:rPr>
        <w:t>】</w:t>
      </w:r>
    </w:p>
    <w:p w14:paraId="19ED2BC1" w14:textId="02B7C353" w:rsidR="000F75FE"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0F75FE" w:rsidRPr="00560120">
        <w:rPr>
          <w:rFonts w:ascii="楷体_GB2312" w:eastAsia="楷体_GB2312" w:hint="eastAsia"/>
          <w:color w:val="333333"/>
        </w:rPr>
        <w:t>：上述办理程序，是什么？——</w:t>
      </w:r>
      <w:r w:rsidR="000F75FE" w:rsidRPr="00560120">
        <w:rPr>
          <w:rFonts w:ascii="楷体_GB2312" w:eastAsia="楷体_GB2312" w:hint="eastAsia"/>
          <w:b/>
          <w:bCs/>
          <w:color w:val="333333"/>
        </w:rPr>
        <w:t>直接申办</w:t>
      </w:r>
      <w:r w:rsidR="000F75FE" w:rsidRPr="00560120">
        <w:rPr>
          <w:rFonts w:ascii="楷体_GB2312" w:eastAsia="楷体_GB2312" w:hint="eastAsia"/>
          <w:color w:val="333333"/>
        </w:rPr>
        <w:t>——NOT公示等</w:t>
      </w:r>
      <w:r w:rsidRPr="00560120">
        <w:rPr>
          <w:rFonts w:ascii="楷体_GB2312" w:eastAsia="楷体_GB2312" w:hint="eastAsia"/>
          <w:color w:val="333333"/>
        </w:rPr>
        <w:t>】</w:t>
      </w:r>
    </w:p>
    <w:p w14:paraId="77F496F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7D507B56" w14:textId="77777777" w:rsidR="009B29FA" w:rsidRPr="009B29FA" w:rsidRDefault="009B29FA" w:rsidP="009B29FA">
      <w:pPr>
        <w:pStyle w:val="1"/>
        <w:spacing w:before="50" w:after="0" w:line="360" w:lineRule="auto"/>
        <w:jc w:val="center"/>
        <w:rPr>
          <w:sz w:val="24"/>
          <w:szCs w:val="24"/>
        </w:rPr>
      </w:pPr>
      <w:r w:rsidRPr="009B29FA">
        <w:rPr>
          <w:rFonts w:hint="eastAsia"/>
          <w:sz w:val="24"/>
          <w:szCs w:val="24"/>
        </w:rPr>
        <w:t>第四章　监督管理</w:t>
      </w:r>
    </w:p>
    <w:p w14:paraId="13988AF4"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5E177E18" w14:textId="193CEE3D"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第三十五条</w:t>
      </w:r>
      <w:r w:rsidRPr="009B29FA">
        <w:rPr>
          <w:rFonts w:hint="eastAsia"/>
          <w:color w:val="333333"/>
        </w:rPr>
        <w:t xml:space="preserve">　</w:t>
      </w:r>
      <w:r w:rsidR="00F57CBD">
        <w:rPr>
          <w:rFonts w:hint="eastAsia"/>
          <w:color w:val="333333"/>
        </w:rPr>
        <w:t xml:space="preserve"> </w:t>
      </w:r>
      <w:bookmarkStart w:id="15" w:name="_Hlk81196737"/>
      <w:r w:rsidR="00F57CBD" w:rsidRPr="00E7720F">
        <w:rPr>
          <w:rFonts w:ascii="楷体_GB2312" w:eastAsia="楷体_GB2312" w:hint="eastAsia"/>
          <w:color w:val="333333"/>
        </w:rPr>
        <w:t xml:space="preserve">【公示年报、登记信息】 </w:t>
      </w:r>
      <w:r w:rsidR="00F57CBD" w:rsidRPr="00E7720F">
        <w:rPr>
          <w:rFonts w:ascii="楷体_GB2312" w:eastAsia="楷体_GB2312"/>
          <w:color w:val="333333"/>
        </w:rPr>
        <w:t xml:space="preserve"> </w:t>
      </w:r>
      <w:r w:rsidR="00F57CBD">
        <w:rPr>
          <w:color w:val="333333"/>
        </w:rPr>
        <w:t xml:space="preserve"> </w:t>
      </w:r>
      <w:bookmarkEnd w:id="15"/>
      <w:r w:rsidRPr="009B29FA">
        <w:rPr>
          <w:rFonts w:hint="eastAsia"/>
          <w:color w:val="333333"/>
        </w:rPr>
        <w:t>市场主体应当按照国家有关规定公示年度报告和登记相关信息。</w:t>
      </w:r>
    </w:p>
    <w:p w14:paraId="464D3530" w14:textId="2D5FDBB5"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第三十六条</w:t>
      </w:r>
      <w:r w:rsidRPr="009B29FA">
        <w:rPr>
          <w:rFonts w:hint="eastAsia"/>
          <w:color w:val="333333"/>
        </w:rPr>
        <w:t xml:space="preserve">　</w:t>
      </w:r>
      <w:bookmarkStart w:id="16" w:name="_Hlk81196810"/>
      <w:r w:rsidR="00F57CBD" w:rsidRPr="00E7720F">
        <w:rPr>
          <w:rFonts w:ascii="楷体_GB2312" w:eastAsia="楷体_GB2312" w:hint="eastAsia"/>
          <w:color w:val="333333"/>
        </w:rPr>
        <w:t xml:space="preserve">【执照放置】 </w:t>
      </w:r>
      <w:r w:rsidR="00F57CBD">
        <w:rPr>
          <w:color w:val="333333"/>
        </w:rPr>
        <w:t xml:space="preserve">  </w:t>
      </w:r>
      <w:bookmarkEnd w:id="16"/>
      <w:r w:rsidRPr="009B29FA">
        <w:rPr>
          <w:rFonts w:hint="eastAsia"/>
          <w:color w:val="333333"/>
        </w:rPr>
        <w:t>市场主体应当将营业执照置于住所或者主要经营场所的醒目位置。从事电子商务经营的市场主体应当在其首页显著位置持续公示营业执照信息或者相关链接标识。</w:t>
      </w:r>
    </w:p>
    <w:p w14:paraId="517C8046" w14:textId="764DBFF7" w:rsidR="001C5710"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1C5710" w:rsidRPr="00560120">
        <w:rPr>
          <w:rFonts w:ascii="楷体_GB2312" w:eastAsia="楷体_GB2312" w:hint="eastAsia"/>
          <w:color w:val="333333"/>
        </w:rPr>
        <w:t>：电商的营业执照，如何放置？——首页+显著位置+持续公示</w:t>
      </w:r>
      <w:r w:rsidRPr="00560120">
        <w:rPr>
          <w:rFonts w:ascii="楷体_GB2312" w:eastAsia="楷体_GB2312" w:hint="eastAsia"/>
          <w:color w:val="333333"/>
        </w:rPr>
        <w:t>】</w:t>
      </w:r>
    </w:p>
    <w:p w14:paraId="1AFE3D71" w14:textId="6EB4E53C"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第三十七条</w:t>
      </w:r>
      <w:r w:rsidRPr="009B29FA">
        <w:rPr>
          <w:rFonts w:hint="eastAsia"/>
          <w:color w:val="333333"/>
        </w:rPr>
        <w:t xml:space="preserve">　</w:t>
      </w:r>
      <w:bookmarkStart w:id="17" w:name="_Hlk81196852"/>
      <w:r w:rsidR="00F57CBD" w:rsidRPr="00E7720F">
        <w:rPr>
          <w:rFonts w:ascii="楷体_GB2312" w:eastAsia="楷体_GB2312" w:hint="eastAsia"/>
          <w:color w:val="333333"/>
        </w:rPr>
        <w:t xml:space="preserve">【执照的禁止】 </w:t>
      </w:r>
      <w:r w:rsidR="00F57CBD">
        <w:rPr>
          <w:color w:val="333333"/>
        </w:rPr>
        <w:t xml:space="preserve">  </w:t>
      </w:r>
      <w:bookmarkEnd w:id="17"/>
      <w:r w:rsidRPr="009B29FA">
        <w:rPr>
          <w:rFonts w:hint="eastAsia"/>
          <w:color w:val="333333"/>
        </w:rPr>
        <w:t>任何单位和个人不得伪造、涂改、出租、出借、转让营业执照。</w:t>
      </w:r>
    </w:p>
    <w:p w14:paraId="2687EB13" w14:textId="7F94FB34" w:rsidR="009B29FA" w:rsidRDefault="00F57CBD" w:rsidP="009B29FA">
      <w:pPr>
        <w:pStyle w:val="a3"/>
        <w:shd w:val="clear" w:color="auto" w:fill="FFFFFF"/>
        <w:spacing w:beforeLines="50" w:before="156" w:beforeAutospacing="0" w:after="0" w:afterAutospacing="0" w:line="360" w:lineRule="auto"/>
        <w:ind w:firstLine="480"/>
        <w:jc w:val="both"/>
        <w:rPr>
          <w:color w:val="333333"/>
        </w:rPr>
      </w:pPr>
      <w:bookmarkStart w:id="18" w:name="_Hlk81197043"/>
      <w:r w:rsidRPr="00E7720F">
        <w:rPr>
          <w:rFonts w:ascii="楷体_GB2312" w:eastAsia="楷体_GB2312" w:hint="eastAsia"/>
          <w:color w:val="333333"/>
        </w:rPr>
        <w:lastRenderedPageBreak/>
        <w:t>【执照遗失、毁坏</w:t>
      </w:r>
      <w:r w:rsidR="00A924FA" w:rsidRPr="00E7720F">
        <w:rPr>
          <w:rFonts w:ascii="楷体_GB2312" w:eastAsia="楷体_GB2312" w:hint="eastAsia"/>
          <w:color w:val="333333"/>
        </w:rPr>
        <w:t>、补领</w:t>
      </w:r>
      <w:r w:rsidRPr="00E7720F">
        <w:rPr>
          <w:rFonts w:ascii="楷体_GB2312" w:eastAsia="楷体_GB2312" w:hint="eastAsia"/>
          <w:color w:val="333333"/>
        </w:rPr>
        <w:t xml:space="preserve">】 </w:t>
      </w:r>
      <w:r>
        <w:rPr>
          <w:color w:val="333333"/>
        </w:rPr>
        <w:t xml:space="preserve">  </w:t>
      </w:r>
      <w:bookmarkEnd w:id="18"/>
      <w:r w:rsidR="009B29FA" w:rsidRPr="009B29FA">
        <w:rPr>
          <w:rFonts w:hint="eastAsia"/>
          <w:color w:val="333333"/>
        </w:rPr>
        <w:t>营业执照遗失或者毁坏的，市场主体应当通过国家企业信用信息公示系统声明作废，申请补领。</w:t>
      </w:r>
    </w:p>
    <w:p w14:paraId="78F5CE90" w14:textId="310A0586" w:rsidR="00F57CBD"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F57CBD" w:rsidRPr="00560120">
        <w:rPr>
          <w:rFonts w:ascii="楷体_GB2312" w:eastAsia="楷体_GB2312" w:hint="eastAsia"/>
          <w:color w:val="333333"/>
        </w:rPr>
        <w:t>：执照遗失、毁坏，怎么办？——</w:t>
      </w:r>
      <w:r w:rsidR="00F57CBD" w:rsidRPr="00560120">
        <w:rPr>
          <w:rFonts w:ascii="楷体_GB2312" w:eastAsia="楷体_GB2312" w:hint="eastAsia"/>
          <w:b/>
          <w:bCs/>
          <w:color w:val="333333"/>
        </w:rPr>
        <w:t>公示声明作废+申请补领</w:t>
      </w:r>
      <w:r w:rsidR="00820ECE" w:rsidRPr="00560120">
        <w:rPr>
          <w:rFonts w:ascii="楷体_GB2312" w:eastAsia="楷体_GB2312" w:hint="eastAsia"/>
          <w:b/>
          <w:bCs/>
          <w:color w:val="333333"/>
        </w:rPr>
        <w:t>——NOT登报</w:t>
      </w:r>
      <w:r w:rsidRPr="00560120">
        <w:rPr>
          <w:rFonts w:ascii="楷体_GB2312" w:eastAsia="楷体_GB2312" w:hint="eastAsia"/>
          <w:color w:val="333333"/>
        </w:rPr>
        <w:t>】</w:t>
      </w:r>
    </w:p>
    <w:p w14:paraId="4751F545" w14:textId="7BEEA04A" w:rsidR="009B29FA" w:rsidRPr="009B29FA" w:rsidRDefault="00F57CBD" w:rsidP="009B29FA">
      <w:pPr>
        <w:pStyle w:val="a3"/>
        <w:shd w:val="clear" w:color="auto" w:fill="FFFFFF"/>
        <w:spacing w:beforeLines="50" w:before="156" w:beforeAutospacing="0" w:after="0" w:afterAutospacing="0" w:line="360" w:lineRule="auto"/>
        <w:ind w:firstLine="480"/>
        <w:jc w:val="both"/>
        <w:rPr>
          <w:color w:val="333333"/>
        </w:rPr>
      </w:pPr>
      <w:bookmarkStart w:id="19" w:name="_Hlk81197079"/>
      <w:r w:rsidRPr="00E7720F">
        <w:rPr>
          <w:rFonts w:ascii="楷体_GB2312" w:eastAsia="楷体_GB2312" w:hint="eastAsia"/>
          <w:color w:val="333333"/>
        </w:rPr>
        <w:t xml:space="preserve">【缴回执照】 </w:t>
      </w:r>
      <w:r w:rsidRPr="00E7720F">
        <w:rPr>
          <w:rFonts w:ascii="楷体_GB2312" w:eastAsia="楷体_GB2312"/>
          <w:color w:val="333333"/>
        </w:rPr>
        <w:t xml:space="preserve"> </w:t>
      </w:r>
      <w:r>
        <w:rPr>
          <w:color w:val="333333"/>
        </w:rPr>
        <w:t xml:space="preserve"> </w:t>
      </w:r>
      <w:r w:rsidR="009B29FA" w:rsidRPr="009B29FA">
        <w:rPr>
          <w:rFonts w:hint="eastAsia"/>
          <w:color w:val="333333"/>
        </w:rPr>
        <w:t>登</w:t>
      </w:r>
      <w:bookmarkEnd w:id="19"/>
      <w:r w:rsidR="009B29FA" w:rsidRPr="009B29FA">
        <w:rPr>
          <w:rFonts w:hint="eastAsia"/>
          <w:color w:val="333333"/>
        </w:rPr>
        <w:t>记机关依法</w:t>
      </w:r>
      <w:proofErr w:type="gramStart"/>
      <w:r w:rsidR="009B29FA" w:rsidRPr="009B29FA">
        <w:rPr>
          <w:rFonts w:hint="eastAsia"/>
          <w:color w:val="333333"/>
        </w:rPr>
        <w:t>作出</w:t>
      </w:r>
      <w:proofErr w:type="gramEnd"/>
      <w:r w:rsidR="009B29FA" w:rsidRPr="009B29FA">
        <w:rPr>
          <w:rFonts w:hint="eastAsia"/>
          <w:color w:val="333333"/>
        </w:rPr>
        <w:t>变更登记、注销登记和撤销登记决定的，市场主体应当缴回营业执照。拒不缴回或者无法缴回营业执照的，由登记机关通过国家企业信用信息公示系统公告营业执照作废。</w:t>
      </w:r>
    </w:p>
    <w:p w14:paraId="2E3B28D7" w14:textId="15F4D12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第三十八条</w:t>
      </w:r>
      <w:r w:rsidRPr="009B29FA">
        <w:rPr>
          <w:rFonts w:hint="eastAsia"/>
          <w:color w:val="333333"/>
        </w:rPr>
        <w:t xml:space="preserve">　</w:t>
      </w:r>
      <w:r w:rsidR="00F57CBD" w:rsidRPr="00E7720F">
        <w:rPr>
          <w:rFonts w:ascii="楷体_GB2312" w:eastAsia="楷体_GB2312" w:hint="eastAsia"/>
          <w:color w:val="333333"/>
        </w:rPr>
        <w:t xml:space="preserve">【分类监管】 </w:t>
      </w:r>
      <w:r w:rsidR="00F57CBD">
        <w:rPr>
          <w:color w:val="333333"/>
        </w:rPr>
        <w:t xml:space="preserve">  </w:t>
      </w:r>
      <w:r w:rsidR="00F57CBD" w:rsidRPr="009B29FA">
        <w:rPr>
          <w:rFonts w:hint="eastAsia"/>
          <w:color w:val="333333"/>
        </w:rPr>
        <w:t>登</w:t>
      </w:r>
      <w:r w:rsidRPr="009B29FA">
        <w:rPr>
          <w:rFonts w:hint="eastAsia"/>
          <w:color w:val="333333"/>
        </w:rPr>
        <w:t>登记机关应当根据市场主体的信用风险状况实施分级分类监管。</w:t>
      </w:r>
    </w:p>
    <w:p w14:paraId="2E9A929A" w14:textId="6E9B43DC" w:rsidR="009B29FA" w:rsidRPr="009B29FA" w:rsidRDefault="00F57CBD" w:rsidP="009B29FA">
      <w:pPr>
        <w:pStyle w:val="a3"/>
        <w:shd w:val="clear" w:color="auto" w:fill="FFFFFF"/>
        <w:spacing w:beforeLines="50" w:before="156" w:beforeAutospacing="0" w:after="0" w:afterAutospacing="0" w:line="360" w:lineRule="auto"/>
        <w:ind w:firstLine="480"/>
        <w:jc w:val="both"/>
        <w:rPr>
          <w:color w:val="333333"/>
        </w:rPr>
      </w:pPr>
      <w:bookmarkStart w:id="20" w:name="_Hlk81197147"/>
      <w:r w:rsidRPr="00E7720F">
        <w:rPr>
          <w:rFonts w:ascii="楷体_GB2312" w:eastAsia="楷体_GB2312" w:hint="eastAsia"/>
          <w:color w:val="333333"/>
        </w:rPr>
        <w:t>【</w:t>
      </w:r>
      <w:r w:rsidR="001C5710" w:rsidRPr="00E7720F">
        <w:rPr>
          <w:rFonts w:ascii="楷体_GB2312" w:eastAsia="楷体_GB2312" w:hint="eastAsia"/>
          <w:color w:val="333333"/>
        </w:rPr>
        <w:t>双</w:t>
      </w:r>
      <w:r w:rsidRPr="00E7720F">
        <w:rPr>
          <w:rFonts w:ascii="楷体_GB2312" w:eastAsia="楷体_GB2312" w:hint="eastAsia"/>
          <w:color w:val="333333"/>
        </w:rPr>
        <w:t xml:space="preserve">随机检查、公开结果】 </w:t>
      </w:r>
      <w:r>
        <w:rPr>
          <w:color w:val="333333"/>
        </w:rPr>
        <w:t xml:space="preserve">  </w:t>
      </w:r>
      <w:bookmarkEnd w:id="20"/>
      <w:r w:rsidRPr="009B29FA">
        <w:rPr>
          <w:rFonts w:hint="eastAsia"/>
          <w:color w:val="333333"/>
        </w:rPr>
        <w:t>登</w:t>
      </w:r>
      <w:r w:rsidR="009B29FA" w:rsidRPr="009B29FA">
        <w:rPr>
          <w:rFonts w:hint="eastAsia"/>
          <w:color w:val="333333"/>
        </w:rPr>
        <w:t>登记机关应当采取随机抽取检查对象、随机选派执法检查人员的方式，对市场主体登记事项进行监督检查，并及时向社会公开监督检查结果。</w:t>
      </w:r>
    </w:p>
    <w:p w14:paraId="7AF6F742" w14:textId="4C88021A"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第三十九条</w:t>
      </w:r>
      <w:r w:rsidRPr="009B29FA">
        <w:rPr>
          <w:rFonts w:hint="eastAsia"/>
          <w:color w:val="333333"/>
        </w:rPr>
        <w:t xml:space="preserve">　</w:t>
      </w:r>
      <w:bookmarkStart w:id="21" w:name="_Hlk81197643"/>
      <w:r w:rsidR="00F57CBD" w:rsidRPr="00E7720F">
        <w:rPr>
          <w:rFonts w:ascii="楷体_GB2312" w:eastAsia="楷体_GB2312" w:hint="eastAsia"/>
          <w:color w:val="333333"/>
        </w:rPr>
        <w:t xml:space="preserve">【监管职权】 </w:t>
      </w:r>
      <w:r w:rsidR="00F57CBD">
        <w:rPr>
          <w:color w:val="333333"/>
        </w:rPr>
        <w:t xml:space="preserve">  </w:t>
      </w:r>
      <w:bookmarkEnd w:id="21"/>
      <w:r w:rsidRPr="009B29FA">
        <w:rPr>
          <w:rFonts w:hint="eastAsia"/>
          <w:color w:val="333333"/>
        </w:rPr>
        <w:t>登记机关对市场主体涉嫌违反本条例规定的行为进行查处，可以行使下列职权：</w:t>
      </w:r>
    </w:p>
    <w:p w14:paraId="18C58640" w14:textId="78849F4F" w:rsidR="00F57CBD"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F57CBD" w:rsidRPr="00560120">
        <w:rPr>
          <w:rFonts w:ascii="楷体_GB2312" w:eastAsia="楷体_GB2312" w:hint="eastAsia"/>
          <w:color w:val="333333"/>
        </w:rPr>
        <w:t>：监管机关的职权，</w:t>
      </w:r>
      <w:r w:rsidR="00EA00C2" w:rsidRPr="00560120">
        <w:rPr>
          <w:rFonts w:ascii="楷体_GB2312" w:eastAsia="楷体_GB2312" w:hint="eastAsia"/>
          <w:color w:val="333333"/>
        </w:rPr>
        <w:t>有哪些？——5+1——5项中，“</w:t>
      </w:r>
      <w:r w:rsidR="00EA00C2" w:rsidRPr="00560120">
        <w:rPr>
          <w:rFonts w:ascii="楷体_GB2312" w:eastAsia="楷体_GB2312" w:hint="eastAsia"/>
          <w:b/>
          <w:bCs/>
          <w:color w:val="333333"/>
        </w:rPr>
        <w:t>4查、1停</w:t>
      </w:r>
      <w:r w:rsidR="00EA00C2" w:rsidRPr="00560120">
        <w:rPr>
          <w:rFonts w:ascii="楷体_GB2312" w:eastAsia="楷体_GB2312" w:hint="eastAsia"/>
          <w:color w:val="333333"/>
        </w:rPr>
        <w:t>”——查现场、查资料（合同、票据、账簿等）、查账户、查有关单位（个人）——责令停业</w:t>
      </w:r>
      <w:r w:rsidRPr="00560120">
        <w:rPr>
          <w:rFonts w:ascii="楷体_GB2312" w:eastAsia="楷体_GB2312" w:hint="eastAsia"/>
          <w:color w:val="333333"/>
        </w:rPr>
        <w:t>】</w:t>
      </w:r>
    </w:p>
    <w:p w14:paraId="0F0F7C4F" w14:textId="4AB144F1" w:rsidR="00EA00C2"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EA00C2" w:rsidRPr="00560120">
        <w:rPr>
          <w:rFonts w:ascii="楷体_GB2312" w:eastAsia="楷体_GB2312" w:hint="eastAsia"/>
          <w:color w:val="333333"/>
        </w:rPr>
        <w:t>：上述职权，哪些限制？——两项，须经</w:t>
      </w:r>
      <w:r w:rsidR="00EA00C2" w:rsidRPr="00560120">
        <w:rPr>
          <w:rFonts w:ascii="楷体_GB2312" w:eastAsia="楷体_GB2312" w:hint="eastAsia"/>
          <w:b/>
          <w:bCs/>
          <w:color w:val="333333"/>
        </w:rPr>
        <w:t>主要负责人</w:t>
      </w:r>
      <w:r w:rsidR="00EA00C2" w:rsidRPr="00560120">
        <w:rPr>
          <w:rFonts w:ascii="楷体_GB2312" w:eastAsia="楷体_GB2312" w:hint="eastAsia"/>
          <w:color w:val="333333"/>
        </w:rPr>
        <w:t>批准——</w:t>
      </w:r>
      <w:r w:rsidR="00EA00C2" w:rsidRPr="00560120">
        <w:rPr>
          <w:rFonts w:ascii="楷体_GB2312" w:eastAsia="楷体_GB2312" w:hint="eastAsia"/>
          <w:b/>
          <w:bCs/>
          <w:color w:val="333333"/>
        </w:rPr>
        <w:t>查账户、责停业</w:t>
      </w:r>
      <w:r w:rsidRPr="00560120">
        <w:rPr>
          <w:rFonts w:ascii="楷体_GB2312" w:eastAsia="楷体_GB2312" w:hint="eastAsia"/>
          <w:color w:val="333333"/>
        </w:rPr>
        <w:t>】</w:t>
      </w:r>
    </w:p>
    <w:p w14:paraId="6F788C98"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（一）进入市场主体的经营场所实施现场检查；</w:t>
      </w:r>
    </w:p>
    <w:p w14:paraId="7EB6998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（二）查阅、复制、收集与市场主体经营活动有关的合同、票据、账簿以及其他资料；</w:t>
      </w:r>
    </w:p>
    <w:p w14:paraId="3E2CC90D"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（三）向与市场主体经营活动有关的单位和个人调查了解情况；</w:t>
      </w:r>
    </w:p>
    <w:p w14:paraId="5729DF0C"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（四）依法责令市场主体停止相关经营活动；</w:t>
      </w:r>
    </w:p>
    <w:p w14:paraId="7C5EBBB4"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（五）依法查询涉嫌违法的市场主体的银行账户；</w:t>
      </w:r>
    </w:p>
    <w:p w14:paraId="5953DB41"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lastRenderedPageBreak/>
        <w:t>（六）法律、行政法规规定的其他职权。</w:t>
      </w:r>
    </w:p>
    <w:p w14:paraId="010F37FD"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登记机关行使前款第四项、第五项规定的职权的，应当经登记机关主要负责人批准。</w:t>
      </w:r>
    </w:p>
    <w:p w14:paraId="3FE3A38D" w14:textId="233F8BA5"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第四十条</w:t>
      </w:r>
      <w:r w:rsidRPr="009B29FA">
        <w:rPr>
          <w:rFonts w:hint="eastAsia"/>
          <w:color w:val="333333"/>
        </w:rPr>
        <w:t xml:space="preserve">　</w:t>
      </w:r>
      <w:bookmarkStart w:id="22" w:name="_Hlk81197693"/>
      <w:r w:rsidR="00EA00C2" w:rsidRPr="00E7720F">
        <w:rPr>
          <w:rFonts w:ascii="楷体_GB2312" w:eastAsia="楷体_GB2312" w:hint="eastAsia"/>
          <w:color w:val="333333"/>
        </w:rPr>
        <w:t xml:space="preserve">【撤销登记】 </w:t>
      </w:r>
      <w:r w:rsidR="00EA00C2">
        <w:rPr>
          <w:color w:val="333333"/>
        </w:rPr>
        <w:t xml:space="preserve">  </w:t>
      </w:r>
      <w:bookmarkEnd w:id="22"/>
      <w:r w:rsidRPr="009B29FA">
        <w:rPr>
          <w:rFonts w:hint="eastAsia"/>
          <w:color w:val="333333"/>
        </w:rPr>
        <w:t>提交虚假材料或者采取其他欺诈手段隐瞒重要事实取得市场主体登记的，受虚假市场主体登记影响的自然人、法人和其他组织可以向登记机关提出撤销市场主体登记的申请。</w:t>
      </w:r>
    </w:p>
    <w:p w14:paraId="57DD03DE" w14:textId="01848669" w:rsidR="00810C55"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810C55" w:rsidRPr="00560120">
        <w:rPr>
          <w:rFonts w:ascii="楷体_GB2312" w:eastAsia="楷体_GB2312" w:hint="eastAsia"/>
          <w:color w:val="333333"/>
        </w:rPr>
        <w:t>：撤销登记，适用哪些情形？——</w:t>
      </w:r>
      <w:r w:rsidR="00900D6C" w:rsidRPr="00560120">
        <w:rPr>
          <w:rFonts w:ascii="楷体_GB2312" w:eastAsia="楷体_GB2312" w:hint="eastAsia"/>
          <w:b/>
          <w:bCs/>
          <w:color w:val="333333"/>
        </w:rPr>
        <w:t>虚假登记</w:t>
      </w:r>
      <w:r w:rsidR="00900D6C" w:rsidRPr="00560120">
        <w:rPr>
          <w:rFonts w:ascii="楷体_GB2312" w:eastAsia="楷体_GB2312" w:hint="eastAsia"/>
          <w:color w:val="333333"/>
        </w:rPr>
        <w:t>——包括：（1）提交虚假材料；（2）隐瞒</w:t>
      </w:r>
      <w:r w:rsidR="00900D6C" w:rsidRPr="00560120">
        <w:rPr>
          <w:rFonts w:ascii="楷体_GB2312" w:eastAsia="楷体_GB2312" w:hint="eastAsia"/>
          <w:b/>
          <w:bCs/>
          <w:color w:val="333333"/>
        </w:rPr>
        <w:t>重事实</w:t>
      </w:r>
      <w:r w:rsidR="00900D6C" w:rsidRPr="00560120">
        <w:rPr>
          <w:rFonts w:ascii="楷体_GB2312" w:eastAsia="楷体_GB2312" w:hint="eastAsia"/>
          <w:color w:val="333333"/>
        </w:rPr>
        <w:t>——NOT一般事实</w:t>
      </w:r>
      <w:r w:rsidRPr="00560120">
        <w:rPr>
          <w:rFonts w:ascii="楷体_GB2312" w:eastAsia="楷体_GB2312" w:hint="eastAsia"/>
          <w:color w:val="333333"/>
        </w:rPr>
        <w:t>】</w:t>
      </w:r>
    </w:p>
    <w:p w14:paraId="790E1637" w14:textId="2C1CAEE6" w:rsidR="00900D6C"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900D6C" w:rsidRPr="00560120">
        <w:rPr>
          <w:rFonts w:ascii="楷体_GB2312" w:eastAsia="楷体_GB2312" w:hint="eastAsia"/>
          <w:color w:val="333333"/>
        </w:rPr>
        <w:t>：撤销登记，</w:t>
      </w:r>
      <w:r w:rsidR="00900D6C" w:rsidRPr="00560120">
        <w:rPr>
          <w:rFonts w:ascii="楷体_GB2312" w:eastAsia="楷体_GB2312" w:hint="eastAsia"/>
          <w:b/>
          <w:bCs/>
          <w:color w:val="333333"/>
        </w:rPr>
        <w:t>申请主体</w:t>
      </w:r>
      <w:r w:rsidR="00900D6C" w:rsidRPr="00560120">
        <w:rPr>
          <w:rFonts w:ascii="楷体_GB2312" w:eastAsia="楷体_GB2312" w:hint="eastAsia"/>
          <w:color w:val="333333"/>
        </w:rPr>
        <w:t>是谁？——</w:t>
      </w:r>
      <w:r w:rsidR="00900D6C" w:rsidRPr="00560120">
        <w:rPr>
          <w:rFonts w:ascii="楷体_GB2312" w:eastAsia="楷体_GB2312" w:hint="eastAsia"/>
          <w:b/>
          <w:bCs/>
          <w:color w:val="333333"/>
        </w:rPr>
        <w:t>受虚假登记影响</w:t>
      </w:r>
      <w:r w:rsidR="00900D6C" w:rsidRPr="00560120">
        <w:rPr>
          <w:rFonts w:ascii="楷体_GB2312" w:eastAsia="楷体_GB2312" w:hint="eastAsia"/>
          <w:color w:val="333333"/>
        </w:rPr>
        <w:t>的（自然人、法人和其他组织）</w:t>
      </w:r>
      <w:r w:rsidRPr="00560120">
        <w:rPr>
          <w:rFonts w:ascii="楷体_GB2312" w:eastAsia="楷体_GB2312" w:hint="eastAsia"/>
          <w:color w:val="333333"/>
        </w:rPr>
        <w:t>】</w:t>
      </w:r>
    </w:p>
    <w:p w14:paraId="1B062C5F" w14:textId="0720DA6E"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14:paraId="12686B68" w14:textId="1DFD3107" w:rsidR="00900D6C"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900D6C" w:rsidRPr="00560120">
        <w:rPr>
          <w:rFonts w:ascii="楷体_GB2312" w:eastAsia="楷体_GB2312" w:hint="eastAsia"/>
          <w:color w:val="333333"/>
        </w:rPr>
        <w:t>：撤销登记，登记机关有哪些流程？——两种流程：（1）调查+认定+撤销；（2）失联（或不配合）+公示（</w:t>
      </w:r>
      <w:r w:rsidR="00900D6C" w:rsidRPr="00560120">
        <w:rPr>
          <w:rFonts w:ascii="楷体_GB2312" w:eastAsia="楷体_GB2312" w:hint="eastAsia"/>
          <w:b/>
          <w:bCs/>
          <w:color w:val="333333"/>
        </w:rPr>
        <w:t>45日</w:t>
      </w:r>
      <w:r w:rsidR="00900D6C" w:rsidRPr="00560120">
        <w:rPr>
          <w:rFonts w:ascii="楷体_GB2312" w:eastAsia="楷体_GB2312" w:hint="eastAsia"/>
          <w:color w:val="333333"/>
        </w:rPr>
        <w:t>）无异议+撤销</w:t>
      </w:r>
      <w:r w:rsidRPr="00560120">
        <w:rPr>
          <w:rFonts w:ascii="楷体_GB2312" w:eastAsia="楷体_GB2312" w:hint="eastAsia"/>
          <w:color w:val="333333"/>
        </w:rPr>
        <w:t>】</w:t>
      </w:r>
    </w:p>
    <w:p w14:paraId="56E0F6C7" w14:textId="4EFB19C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因虚假市场主体登记被撤销的市场主体，其直接责任人</w:t>
      </w:r>
      <w:proofErr w:type="gramStart"/>
      <w:r w:rsidRPr="009B29FA">
        <w:rPr>
          <w:rFonts w:hint="eastAsia"/>
          <w:color w:val="333333"/>
        </w:rPr>
        <w:t>自市场</w:t>
      </w:r>
      <w:proofErr w:type="gramEnd"/>
      <w:r w:rsidRPr="009B29FA">
        <w:rPr>
          <w:rFonts w:hint="eastAsia"/>
          <w:color w:val="333333"/>
        </w:rPr>
        <w:t>主体登记被撤销之日起3年内不得再次申请市场主体登记。登记机关应当通过国家企业信用信息公示系统予以公示。</w:t>
      </w:r>
    </w:p>
    <w:p w14:paraId="12183325" w14:textId="02E37AB7" w:rsidR="00900D6C"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900D6C" w:rsidRPr="00560120">
        <w:rPr>
          <w:rFonts w:ascii="楷体_GB2312" w:eastAsia="楷体_GB2312" w:hint="eastAsia"/>
          <w:color w:val="333333"/>
        </w:rPr>
        <w:t>：撤销登记后，对</w:t>
      </w:r>
      <w:r w:rsidR="00900D6C" w:rsidRPr="00560120">
        <w:rPr>
          <w:rFonts w:ascii="楷体_GB2312" w:eastAsia="楷体_GB2312" w:hint="eastAsia"/>
          <w:b/>
          <w:bCs/>
          <w:color w:val="333333"/>
        </w:rPr>
        <w:t>直接责任</w:t>
      </w:r>
      <w:r w:rsidR="00900D6C" w:rsidRPr="00560120">
        <w:rPr>
          <w:rFonts w:ascii="楷体_GB2312" w:eastAsia="楷体_GB2312" w:hint="eastAsia"/>
          <w:color w:val="333333"/>
        </w:rPr>
        <w:t>人有何影响？——被撤销3年内不得再申请登记+信息公示</w:t>
      </w:r>
      <w:r w:rsidRPr="00560120">
        <w:rPr>
          <w:rFonts w:ascii="楷体_GB2312" w:eastAsia="楷体_GB2312" w:hint="eastAsia"/>
          <w:color w:val="333333"/>
        </w:rPr>
        <w:t>】</w:t>
      </w:r>
    </w:p>
    <w:p w14:paraId="0F6807F6" w14:textId="5BEAA990"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第四十一条</w:t>
      </w:r>
      <w:r w:rsidRPr="009B29FA">
        <w:rPr>
          <w:rFonts w:hint="eastAsia"/>
          <w:color w:val="333333"/>
        </w:rPr>
        <w:t xml:space="preserve">　</w:t>
      </w:r>
      <w:r w:rsidR="00EA00C2" w:rsidRPr="00E7720F">
        <w:rPr>
          <w:rFonts w:ascii="楷体_GB2312" w:eastAsia="楷体_GB2312" w:hint="eastAsia"/>
          <w:color w:val="333333"/>
        </w:rPr>
        <w:t>【</w:t>
      </w:r>
      <w:r w:rsidR="00900D6C" w:rsidRPr="00E7720F">
        <w:rPr>
          <w:rFonts w:ascii="楷体_GB2312" w:eastAsia="楷体_GB2312" w:hint="eastAsia"/>
          <w:color w:val="333333"/>
        </w:rPr>
        <w:t>可</w:t>
      </w:r>
      <w:r w:rsidR="00EA00C2" w:rsidRPr="00E7720F">
        <w:rPr>
          <w:rFonts w:ascii="楷体_GB2312" w:eastAsia="楷体_GB2312" w:hint="eastAsia"/>
          <w:color w:val="333333"/>
        </w:rPr>
        <w:t>不予撤销】</w:t>
      </w:r>
      <w:r w:rsidR="00EA00C2">
        <w:rPr>
          <w:rFonts w:hint="eastAsia"/>
          <w:color w:val="333333"/>
        </w:rPr>
        <w:t xml:space="preserve"> </w:t>
      </w:r>
      <w:r w:rsidR="00EA00C2">
        <w:rPr>
          <w:color w:val="333333"/>
        </w:rPr>
        <w:t xml:space="preserve">  </w:t>
      </w:r>
      <w:r w:rsidRPr="009B29FA">
        <w:rPr>
          <w:rFonts w:hint="eastAsia"/>
          <w:color w:val="333333"/>
        </w:rPr>
        <w:t>有下列情形之一的，登记机关可以不予撤销市场主体登记：</w:t>
      </w:r>
    </w:p>
    <w:p w14:paraId="25062FC7"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（一）撤销市场主体登记可能对社会公共利益造成重大损害；</w:t>
      </w:r>
    </w:p>
    <w:p w14:paraId="79639CBD"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（二）撤销市场主体登记后无法恢复到登记前的状态；</w:t>
      </w:r>
    </w:p>
    <w:p w14:paraId="7D80E861" w14:textId="5477DAA5"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lastRenderedPageBreak/>
        <w:t>（三）法律、行政法规规定的其他情形。</w:t>
      </w:r>
    </w:p>
    <w:p w14:paraId="150BC3E9" w14:textId="285F1D70" w:rsidR="00900D6C"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900D6C" w:rsidRPr="00560120">
        <w:rPr>
          <w:rFonts w:ascii="楷体_GB2312" w:eastAsia="楷体_GB2312" w:hint="eastAsia"/>
          <w:color w:val="333333"/>
        </w:rPr>
        <w:t>：</w:t>
      </w:r>
      <w:r w:rsidR="00900D6C" w:rsidRPr="00560120">
        <w:rPr>
          <w:rFonts w:ascii="楷体_GB2312" w:eastAsia="楷体_GB2312" w:hint="eastAsia"/>
          <w:b/>
          <w:bCs/>
          <w:color w:val="333333"/>
        </w:rPr>
        <w:t>哪些情形，可不予撤销</w:t>
      </w:r>
      <w:r w:rsidR="00900D6C" w:rsidRPr="00560120">
        <w:rPr>
          <w:rFonts w:ascii="楷体_GB2312" w:eastAsia="楷体_GB2312" w:hint="eastAsia"/>
          <w:color w:val="333333"/>
        </w:rPr>
        <w:t>？——2+1——（1）可能对社会公益造成</w:t>
      </w:r>
      <w:r w:rsidR="00900D6C" w:rsidRPr="00560120">
        <w:rPr>
          <w:rFonts w:ascii="楷体_GB2312" w:eastAsia="楷体_GB2312" w:hint="eastAsia"/>
          <w:b/>
          <w:bCs/>
          <w:color w:val="333333"/>
        </w:rPr>
        <w:t>重大损</w:t>
      </w:r>
      <w:r w:rsidR="00900D6C" w:rsidRPr="00560120">
        <w:rPr>
          <w:rFonts w:ascii="楷体_GB2312" w:eastAsia="楷体_GB2312" w:hint="eastAsia"/>
          <w:color w:val="333333"/>
        </w:rPr>
        <w:t>失；（2）无法恢复到登记前的状态</w:t>
      </w:r>
      <w:r w:rsidRPr="00560120">
        <w:rPr>
          <w:rFonts w:ascii="楷体_GB2312" w:eastAsia="楷体_GB2312" w:hint="eastAsia"/>
          <w:color w:val="333333"/>
        </w:rPr>
        <w:t>】</w:t>
      </w:r>
    </w:p>
    <w:p w14:paraId="555FDCD4" w14:textId="36050DD9"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第四十二条</w:t>
      </w:r>
      <w:r w:rsidRPr="009B29FA">
        <w:rPr>
          <w:rFonts w:hint="eastAsia"/>
          <w:color w:val="333333"/>
        </w:rPr>
        <w:t xml:space="preserve">　</w:t>
      </w:r>
      <w:bookmarkStart w:id="23" w:name="_Hlk81198793"/>
      <w:r w:rsidR="00EA00C2" w:rsidRPr="00E7720F">
        <w:rPr>
          <w:rFonts w:ascii="楷体_GB2312" w:eastAsia="楷体_GB2312" w:hint="eastAsia"/>
          <w:color w:val="333333"/>
        </w:rPr>
        <w:t xml:space="preserve">【恢复登记】 </w:t>
      </w:r>
      <w:r w:rsidR="00EA00C2">
        <w:rPr>
          <w:color w:val="333333"/>
        </w:rPr>
        <w:t xml:space="preserve">  </w:t>
      </w:r>
      <w:bookmarkEnd w:id="23"/>
      <w:r w:rsidRPr="009B29FA">
        <w:rPr>
          <w:rFonts w:hint="eastAsia"/>
          <w:color w:val="333333"/>
        </w:rPr>
        <w:t>登记机关或者其上级机关认定撤销市场主体登记决定错误的，可以撤销该决定，恢复原登记状态，并通过国家企业信用信息公示系统公示。</w:t>
      </w:r>
    </w:p>
    <w:p w14:paraId="7AF10144" w14:textId="693B6962" w:rsidR="001C5710"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1C5710" w:rsidRPr="00560120">
        <w:rPr>
          <w:rFonts w:ascii="楷体_GB2312" w:eastAsia="楷体_GB2312" w:hint="eastAsia"/>
          <w:color w:val="333333"/>
        </w:rPr>
        <w:t>：撤销登记错误，怎么办——恢复登记+公示</w:t>
      </w:r>
      <w:r w:rsidRPr="00560120">
        <w:rPr>
          <w:rFonts w:ascii="楷体_GB2312" w:eastAsia="楷体_GB2312" w:hint="eastAsia"/>
          <w:color w:val="333333"/>
        </w:rPr>
        <w:t>】</w:t>
      </w:r>
    </w:p>
    <w:p w14:paraId="59A79A24"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0DD12ADA" w14:textId="77777777" w:rsidR="009B29FA" w:rsidRPr="009B29FA" w:rsidRDefault="009B29FA" w:rsidP="009B29FA">
      <w:pPr>
        <w:pStyle w:val="1"/>
        <w:spacing w:before="50" w:after="0" w:line="360" w:lineRule="auto"/>
        <w:jc w:val="center"/>
        <w:rPr>
          <w:sz w:val="24"/>
          <w:szCs w:val="24"/>
        </w:rPr>
      </w:pPr>
      <w:r w:rsidRPr="009B29FA">
        <w:rPr>
          <w:rFonts w:hint="eastAsia"/>
          <w:sz w:val="24"/>
          <w:szCs w:val="24"/>
        </w:rPr>
        <w:t>第五章　法律责任</w:t>
      </w:r>
    </w:p>
    <w:p w14:paraId="2C65A385"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523EF33E" w14:textId="30A2653A"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第四十三条</w:t>
      </w:r>
      <w:r w:rsidRPr="009B29FA">
        <w:rPr>
          <w:rFonts w:hint="eastAsia"/>
          <w:color w:val="333333"/>
        </w:rPr>
        <w:t xml:space="preserve">　</w:t>
      </w:r>
      <w:bookmarkStart w:id="24" w:name="_Hlk81199097"/>
      <w:r w:rsidR="001C5710" w:rsidRPr="00E7720F">
        <w:rPr>
          <w:rFonts w:ascii="楷体_GB2312" w:eastAsia="楷体_GB2312" w:hint="eastAsia"/>
          <w:color w:val="333333"/>
        </w:rPr>
        <w:t xml:space="preserve">【未登记】 </w:t>
      </w:r>
      <w:r w:rsidR="001C5710">
        <w:rPr>
          <w:color w:val="333333"/>
        </w:rPr>
        <w:t xml:space="preserve">  </w:t>
      </w:r>
      <w:bookmarkEnd w:id="24"/>
      <w:r w:rsidRPr="009B29FA">
        <w:rPr>
          <w:rFonts w:hint="eastAsia"/>
          <w:color w:val="333333"/>
        </w:rPr>
        <w:t>未经设立登记从事经营活动的，由登记机关责令改正，没收违法所得；拒不改正的，处1万元以上10万元以下的罚款；情节严重的，依法责令关闭停业，并处10万元以上50万元以下的罚款。</w:t>
      </w:r>
    </w:p>
    <w:p w14:paraId="2AC9B4B3" w14:textId="63AF30E3" w:rsidR="001C5710"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proofErr w:type="gramStart"/>
      <w:r w:rsidRPr="00560120">
        <w:rPr>
          <w:rFonts w:ascii="楷体_GB2312" w:eastAsia="楷体_GB2312" w:hint="eastAsia"/>
          <w:color w:val="333333"/>
        </w:rPr>
        <w:t>【</w:t>
      </w:r>
      <w:proofErr w:type="gramEnd"/>
      <w:r>
        <w:rPr>
          <w:rFonts w:ascii="楷体_GB2312" w:eastAsia="楷体_GB2312" w:hint="eastAsia"/>
          <w:color w:val="333333"/>
        </w:rPr>
        <w:t>讲解</w:t>
      </w:r>
      <w:r w:rsidR="001C5710" w:rsidRPr="00560120">
        <w:rPr>
          <w:rFonts w:ascii="楷体_GB2312" w:eastAsia="楷体_GB2312" w:hint="eastAsia"/>
          <w:color w:val="333333"/>
        </w:rPr>
        <w:t>：未登记</w:t>
      </w:r>
      <w:r w:rsidR="007A32D2" w:rsidRPr="00560120">
        <w:rPr>
          <w:rFonts w:ascii="楷体_GB2312" w:eastAsia="楷体_GB2312" w:hint="eastAsia"/>
          <w:color w:val="333333"/>
        </w:rPr>
        <w:t>，如何处罚</w:t>
      </w:r>
      <w:r w:rsidR="001C5710" w:rsidRPr="00560120">
        <w:rPr>
          <w:rFonts w:ascii="楷体_GB2312" w:eastAsia="楷体_GB2312" w:hint="eastAsia"/>
          <w:color w:val="333333"/>
        </w:rPr>
        <w:t>？——</w:t>
      </w:r>
      <w:r w:rsidR="001C5710" w:rsidRPr="00560120">
        <w:rPr>
          <w:rFonts w:ascii="楷体_GB2312" w:eastAsia="楷体_GB2312" w:hint="eastAsia"/>
          <w:b/>
          <w:bCs/>
          <w:color w:val="333333"/>
        </w:rPr>
        <w:t>两步</w:t>
      </w:r>
      <w:r w:rsidR="001C5710" w:rsidRPr="00560120">
        <w:rPr>
          <w:rFonts w:ascii="楷体_GB2312" w:eastAsia="楷体_GB2312" w:hint="eastAsia"/>
          <w:color w:val="333333"/>
        </w:rPr>
        <w:t>：</w:t>
      </w:r>
    </w:p>
    <w:p w14:paraId="6DE7C706" w14:textId="4F24A8A9" w:rsidR="001C5710" w:rsidRPr="00560120" w:rsidRDefault="001C571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第一步——</w:t>
      </w:r>
      <w:proofErr w:type="gramStart"/>
      <w:r w:rsidRPr="00560120">
        <w:rPr>
          <w:rFonts w:ascii="楷体_GB2312" w:eastAsia="楷体_GB2312" w:hint="eastAsia"/>
          <w:color w:val="333333"/>
        </w:rPr>
        <w:t>先</w:t>
      </w:r>
      <w:r w:rsidR="00DB4AAF" w:rsidRPr="00560120">
        <w:rPr>
          <w:rFonts w:ascii="楷体_GB2312" w:eastAsia="楷体_GB2312" w:hint="eastAsia"/>
          <w:color w:val="333333"/>
        </w:rPr>
        <w:t>责</w:t>
      </w:r>
      <w:r w:rsidRPr="00560120">
        <w:rPr>
          <w:rFonts w:ascii="楷体_GB2312" w:eastAsia="楷体_GB2312" w:hint="eastAsia"/>
          <w:color w:val="333333"/>
        </w:rPr>
        <w:t>改</w:t>
      </w:r>
      <w:proofErr w:type="gramEnd"/>
      <w:r w:rsidRPr="00560120">
        <w:rPr>
          <w:rFonts w:ascii="楷体_GB2312" w:eastAsia="楷体_GB2312" w:hint="eastAsia"/>
          <w:color w:val="333333"/>
        </w:rPr>
        <w:t>+没收（违法所得——</w:t>
      </w:r>
      <w:r w:rsidRPr="00560120">
        <w:rPr>
          <w:rFonts w:ascii="楷体_GB2312" w:eastAsia="楷体_GB2312" w:hint="eastAsia"/>
          <w:b/>
          <w:bCs/>
          <w:color w:val="333333"/>
        </w:rPr>
        <w:t>NOT生产工具</w:t>
      </w:r>
      <w:r w:rsidRPr="00560120">
        <w:rPr>
          <w:rFonts w:ascii="楷体_GB2312" w:eastAsia="楷体_GB2312" w:hint="eastAsia"/>
          <w:color w:val="333333"/>
        </w:rPr>
        <w:t>）</w:t>
      </w:r>
    </w:p>
    <w:p w14:paraId="0A420F7D" w14:textId="33D36246" w:rsidR="001C5710" w:rsidRPr="00560120" w:rsidRDefault="001C571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第二步，拒不改——</w:t>
      </w:r>
      <w:r w:rsidR="00DB4AAF" w:rsidRPr="00560120">
        <w:rPr>
          <w:rFonts w:ascii="楷体_GB2312" w:eastAsia="楷体_GB2312" w:hint="eastAsia"/>
          <w:color w:val="333333"/>
        </w:rPr>
        <w:t>后罚</w:t>
      </w:r>
      <w:r w:rsidRPr="00560120">
        <w:rPr>
          <w:rFonts w:ascii="楷体_GB2312" w:eastAsia="楷体_GB2312" w:hint="eastAsia"/>
          <w:color w:val="333333"/>
        </w:rPr>
        <w:t>——分两类：（1）一般，1至10万元；（2）严重，停业+10至50万</w:t>
      </w:r>
      <w:r w:rsidR="00560120" w:rsidRPr="00560120">
        <w:rPr>
          <w:rFonts w:ascii="楷体_GB2312" w:eastAsia="楷体_GB2312" w:hint="eastAsia"/>
          <w:color w:val="333333"/>
        </w:rPr>
        <w:t>】</w:t>
      </w:r>
    </w:p>
    <w:p w14:paraId="540667C4" w14:textId="4639C0B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第四十四条</w:t>
      </w:r>
      <w:r w:rsidRPr="009B29FA">
        <w:rPr>
          <w:rFonts w:hint="eastAsia"/>
          <w:color w:val="333333"/>
        </w:rPr>
        <w:t xml:space="preserve">　</w:t>
      </w:r>
      <w:bookmarkStart w:id="25" w:name="_Hlk81199756"/>
      <w:r w:rsidR="00DB4AAF" w:rsidRPr="00E7720F">
        <w:rPr>
          <w:rFonts w:ascii="楷体_GB2312" w:eastAsia="楷体_GB2312" w:hint="eastAsia"/>
          <w:color w:val="333333"/>
        </w:rPr>
        <w:t xml:space="preserve">【虚假登记】 </w:t>
      </w:r>
      <w:r w:rsidR="00DB4AAF">
        <w:rPr>
          <w:color w:val="333333"/>
        </w:rPr>
        <w:t xml:space="preserve">  </w:t>
      </w:r>
      <w:bookmarkEnd w:id="25"/>
      <w:r w:rsidRPr="009B29FA">
        <w:rPr>
          <w:rFonts w:hint="eastAsia"/>
          <w:color w:val="333333"/>
        </w:rPr>
        <w:t>提交虚假材料或者采取其他欺诈手段隐瞒重要事实取得市场主体登记的，由登记机关责令改正，没收违法所得，并处5万元以上20万元以下的罚款；情节严重的，处20万元以上100万元以下的罚款，吊销营业执照。</w:t>
      </w:r>
    </w:p>
    <w:p w14:paraId="55489139" w14:textId="5AF3194D" w:rsidR="00DB4AAF" w:rsidRPr="00560120" w:rsidRDefault="00560120" w:rsidP="00DB4AAF">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DB4AAF" w:rsidRPr="00560120">
        <w:rPr>
          <w:rFonts w:ascii="楷体_GB2312" w:eastAsia="楷体_GB2312" w:hint="eastAsia"/>
          <w:color w:val="333333"/>
        </w:rPr>
        <w:t>：虚假登记</w:t>
      </w:r>
      <w:r w:rsidR="007A32D2" w:rsidRPr="00560120">
        <w:rPr>
          <w:rFonts w:ascii="楷体_GB2312" w:eastAsia="楷体_GB2312" w:hint="eastAsia"/>
          <w:color w:val="333333"/>
        </w:rPr>
        <w:t>，如何处罚</w:t>
      </w:r>
      <w:r w:rsidR="00DB4AAF" w:rsidRPr="00560120">
        <w:rPr>
          <w:rFonts w:ascii="楷体_GB2312" w:eastAsia="楷体_GB2312" w:hint="eastAsia"/>
          <w:color w:val="333333"/>
        </w:rPr>
        <w:t>？——除前述被申请撤销登记外——责改+没收+</w:t>
      </w:r>
      <w:r w:rsidR="00DB4AAF" w:rsidRPr="00560120">
        <w:rPr>
          <w:rFonts w:ascii="楷体_GB2312" w:eastAsia="楷体_GB2312" w:hint="eastAsia"/>
          <w:b/>
          <w:bCs/>
          <w:color w:val="333333"/>
        </w:rPr>
        <w:t>并罚</w:t>
      </w:r>
      <w:r w:rsidR="00DB4AAF" w:rsidRPr="00560120">
        <w:rPr>
          <w:rFonts w:ascii="楷体_GB2312" w:eastAsia="楷体_GB2312" w:hint="eastAsia"/>
          <w:color w:val="333333"/>
        </w:rPr>
        <w:t>——</w:t>
      </w:r>
      <w:r w:rsidR="00C936A1" w:rsidRPr="00560120">
        <w:rPr>
          <w:rFonts w:ascii="楷体_GB2312" w:eastAsia="楷体_GB2312" w:hint="eastAsia"/>
          <w:color w:val="333333"/>
        </w:rPr>
        <w:t>一般，</w:t>
      </w:r>
      <w:r w:rsidR="00DB4AAF" w:rsidRPr="00560120">
        <w:rPr>
          <w:rFonts w:ascii="楷体_GB2312" w:eastAsia="楷体_GB2312" w:hint="eastAsia"/>
          <w:color w:val="333333"/>
        </w:rPr>
        <w:t>5至20万元</w:t>
      </w:r>
      <w:r w:rsidR="00C936A1" w:rsidRPr="00560120">
        <w:rPr>
          <w:rFonts w:ascii="楷体_GB2312" w:eastAsia="楷体_GB2312" w:hint="eastAsia"/>
          <w:color w:val="333333"/>
        </w:rPr>
        <w:t>——</w:t>
      </w:r>
      <w:r w:rsidR="00DB4AAF" w:rsidRPr="00560120">
        <w:rPr>
          <w:rFonts w:ascii="楷体_GB2312" w:eastAsia="楷体_GB2312" w:hint="eastAsia"/>
          <w:color w:val="333333"/>
        </w:rPr>
        <w:t>严重，20至100万元+</w:t>
      </w:r>
      <w:r w:rsidR="00DB4AAF" w:rsidRPr="00560120">
        <w:rPr>
          <w:rFonts w:ascii="楷体_GB2312" w:eastAsia="楷体_GB2312" w:hint="eastAsia"/>
          <w:b/>
          <w:bCs/>
          <w:color w:val="333333"/>
        </w:rPr>
        <w:t>吊销执照</w:t>
      </w:r>
      <w:r w:rsidRPr="00560120">
        <w:rPr>
          <w:rFonts w:ascii="楷体_GB2312" w:eastAsia="楷体_GB2312" w:hint="eastAsia"/>
          <w:color w:val="333333"/>
        </w:rPr>
        <w:t>】</w:t>
      </w:r>
    </w:p>
    <w:p w14:paraId="14C7A6AB" w14:textId="46C67315"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lastRenderedPageBreak/>
        <w:t>第四十五条</w:t>
      </w:r>
      <w:r w:rsidRPr="009B29FA">
        <w:rPr>
          <w:rFonts w:hint="eastAsia"/>
          <w:color w:val="333333"/>
        </w:rPr>
        <w:t xml:space="preserve">　</w:t>
      </w:r>
      <w:r w:rsidR="00C936A1" w:rsidRPr="00E7720F">
        <w:rPr>
          <w:rFonts w:ascii="楷体_GB2312" w:eastAsia="楷体_GB2312" w:hint="eastAsia"/>
          <w:color w:val="333333"/>
        </w:rPr>
        <w:t>【虚报注册资本】</w:t>
      </w:r>
      <w:r w:rsidR="00C936A1">
        <w:rPr>
          <w:rFonts w:hint="eastAsia"/>
          <w:color w:val="333333"/>
        </w:rPr>
        <w:t xml:space="preserve"> </w:t>
      </w:r>
      <w:r w:rsidR="00C936A1">
        <w:rPr>
          <w:color w:val="333333"/>
        </w:rPr>
        <w:t xml:space="preserve">  </w:t>
      </w:r>
      <w:r w:rsidRPr="009B29FA">
        <w:rPr>
          <w:rFonts w:hint="eastAsia"/>
          <w:color w:val="333333"/>
        </w:rPr>
        <w:t>实行注册资本实缴登记制的市场主体虚报注册资本取得市场主体登记的，由登记机关责令改正，处虚报注册资本金额5%以上15%以下的罚款；情节严重的，吊销营业执照。</w:t>
      </w:r>
    </w:p>
    <w:p w14:paraId="3994B0E3" w14:textId="1B699119" w:rsidR="00C936A1"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C936A1" w:rsidRPr="00560120">
        <w:rPr>
          <w:rFonts w:ascii="楷体_GB2312" w:eastAsia="楷体_GB2312" w:hint="eastAsia"/>
          <w:color w:val="333333"/>
        </w:rPr>
        <w:t>：虚报注册资本，适用</w:t>
      </w:r>
      <w:r w:rsidR="004B368A" w:rsidRPr="00560120">
        <w:rPr>
          <w:rFonts w:ascii="楷体_GB2312" w:eastAsia="楷体_GB2312" w:hint="eastAsia"/>
          <w:color w:val="333333"/>
        </w:rPr>
        <w:t>范围</w:t>
      </w:r>
      <w:r w:rsidR="00C936A1" w:rsidRPr="00560120">
        <w:rPr>
          <w:rFonts w:ascii="楷体_GB2312" w:eastAsia="楷体_GB2312" w:hint="eastAsia"/>
          <w:color w:val="333333"/>
        </w:rPr>
        <w:t>是什么？——</w:t>
      </w:r>
      <w:r w:rsidR="00C936A1" w:rsidRPr="00560120">
        <w:rPr>
          <w:rFonts w:ascii="楷体_GB2312" w:eastAsia="楷体_GB2312" w:hint="eastAsia"/>
          <w:b/>
          <w:bCs/>
          <w:color w:val="333333"/>
        </w:rPr>
        <w:t>实缴登记制</w:t>
      </w:r>
      <w:r w:rsidR="004B368A" w:rsidRPr="00560120">
        <w:rPr>
          <w:rFonts w:ascii="楷体_GB2312" w:eastAsia="楷体_GB2312" w:hint="eastAsia"/>
          <w:b/>
          <w:bCs/>
          <w:color w:val="333333"/>
        </w:rPr>
        <w:t>—</w:t>
      </w:r>
      <w:bookmarkStart w:id="26" w:name="_Hlk81200466"/>
      <w:r w:rsidR="004B368A" w:rsidRPr="00560120">
        <w:rPr>
          <w:rFonts w:ascii="楷体_GB2312" w:eastAsia="楷体_GB2312" w:hint="eastAsia"/>
          <w:color w:val="333333"/>
        </w:rPr>
        <w:t>—NOT认缴</w:t>
      </w:r>
      <w:r w:rsidR="00DD69F8" w:rsidRPr="00560120">
        <w:rPr>
          <w:rFonts w:ascii="楷体_GB2312" w:eastAsia="楷体_GB2312" w:hint="eastAsia"/>
          <w:color w:val="333333"/>
        </w:rPr>
        <w:t>注册</w:t>
      </w:r>
      <w:r w:rsidR="004B368A" w:rsidRPr="00560120">
        <w:rPr>
          <w:rFonts w:ascii="楷体_GB2312" w:eastAsia="楷体_GB2312" w:hint="eastAsia"/>
          <w:color w:val="333333"/>
        </w:rPr>
        <w:t>制</w:t>
      </w:r>
      <w:bookmarkEnd w:id="26"/>
      <w:r w:rsidRPr="00560120">
        <w:rPr>
          <w:rFonts w:ascii="楷体_GB2312" w:eastAsia="楷体_GB2312" w:hint="eastAsia"/>
          <w:color w:val="333333"/>
        </w:rPr>
        <w:t>】</w:t>
      </w:r>
    </w:p>
    <w:p w14:paraId="7FF9CEAA" w14:textId="09221E28" w:rsidR="00C936A1"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proofErr w:type="gramStart"/>
      <w:r w:rsidRPr="00560120">
        <w:rPr>
          <w:rFonts w:ascii="楷体_GB2312" w:eastAsia="楷体_GB2312" w:hint="eastAsia"/>
          <w:color w:val="333333"/>
        </w:rPr>
        <w:t>【</w:t>
      </w:r>
      <w:proofErr w:type="gramEnd"/>
      <w:r>
        <w:rPr>
          <w:rFonts w:ascii="楷体_GB2312" w:eastAsia="楷体_GB2312" w:hint="eastAsia"/>
          <w:color w:val="333333"/>
        </w:rPr>
        <w:t>讲解</w:t>
      </w:r>
      <w:r w:rsidR="00C936A1" w:rsidRPr="00560120">
        <w:rPr>
          <w:rFonts w:ascii="楷体_GB2312" w:eastAsia="楷体_GB2312" w:hint="eastAsia"/>
          <w:color w:val="333333"/>
        </w:rPr>
        <w:t>：虚报注册资本</w:t>
      </w:r>
      <w:r w:rsidR="007A32D2" w:rsidRPr="00560120">
        <w:rPr>
          <w:rFonts w:ascii="楷体_GB2312" w:eastAsia="楷体_GB2312" w:hint="eastAsia"/>
          <w:color w:val="333333"/>
        </w:rPr>
        <w:t>，如何处罚</w:t>
      </w:r>
      <w:r w:rsidR="00C936A1" w:rsidRPr="00560120">
        <w:rPr>
          <w:rFonts w:ascii="楷体_GB2312" w:eastAsia="楷体_GB2312" w:hint="eastAsia"/>
          <w:color w:val="333333"/>
        </w:rPr>
        <w:t>？——两类：</w:t>
      </w:r>
    </w:p>
    <w:p w14:paraId="11B1D687" w14:textId="11FF7B72" w:rsidR="00C936A1" w:rsidRPr="00560120" w:rsidRDefault="00C936A1"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第一类，</w:t>
      </w:r>
      <w:proofErr w:type="gramStart"/>
      <w:r w:rsidRPr="00560120">
        <w:rPr>
          <w:rFonts w:ascii="楷体_GB2312" w:eastAsia="楷体_GB2312" w:hint="eastAsia"/>
          <w:color w:val="333333"/>
        </w:rPr>
        <w:t>行责——责改</w:t>
      </w:r>
      <w:proofErr w:type="gramEnd"/>
      <w:r w:rsidRPr="00560120">
        <w:rPr>
          <w:rFonts w:ascii="楷体_GB2312" w:eastAsia="楷体_GB2312" w:hint="eastAsia"/>
          <w:color w:val="333333"/>
        </w:rPr>
        <w:t>+虚报金额</w:t>
      </w:r>
      <w:r w:rsidRPr="00560120">
        <w:rPr>
          <w:rFonts w:ascii="楷体_GB2312" w:eastAsia="楷体_GB2312" w:hint="eastAsia"/>
          <w:b/>
          <w:bCs/>
          <w:color w:val="333333"/>
        </w:rPr>
        <w:t>5%至15%的</w:t>
      </w:r>
      <w:r w:rsidRPr="00560120">
        <w:rPr>
          <w:rFonts w:ascii="楷体_GB2312" w:eastAsia="楷体_GB2312" w:hint="eastAsia"/>
          <w:color w:val="333333"/>
        </w:rPr>
        <w:t>罚款——严重，吊销执照</w:t>
      </w:r>
    </w:p>
    <w:p w14:paraId="60B6B5E8" w14:textId="19E290F9" w:rsidR="00C936A1" w:rsidRPr="00560120" w:rsidRDefault="00C936A1"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第二类，刑责——</w:t>
      </w:r>
      <w:bookmarkStart w:id="27" w:name="_Hlk81200561"/>
      <w:r w:rsidRPr="00560120">
        <w:rPr>
          <w:rFonts w:ascii="楷体_GB2312" w:eastAsia="楷体_GB2312" w:hint="eastAsia"/>
          <w:color w:val="333333"/>
        </w:rPr>
        <w:t>《</w:t>
      </w:r>
      <w:hyperlink r:id="rId13" w:history="1">
        <w:r w:rsidRPr="00560120">
          <w:rPr>
            <w:rStyle w:val="a5"/>
            <w:rFonts w:ascii="楷体_GB2312" w:eastAsia="楷体_GB2312" w:hint="eastAsia"/>
          </w:rPr>
          <w:t>刑法</w:t>
        </w:r>
      </w:hyperlink>
      <w:r w:rsidRPr="00560120">
        <w:rPr>
          <w:rFonts w:ascii="楷体_GB2312" w:eastAsia="楷体_GB2312" w:hint="eastAsia"/>
          <w:color w:val="333333"/>
        </w:rPr>
        <w:t>》——第三章破坏社会主义市场经济秩序罪——第三节</w:t>
      </w:r>
      <w:r w:rsidRPr="00560120">
        <w:rPr>
          <w:rFonts w:ascii="楷体_GB2312" w:eastAsia="楷体_GB2312" w:hint="eastAsia"/>
        </w:rPr>
        <w:t>妨害对公司、企业的管理秩序罪——</w:t>
      </w:r>
      <w:bookmarkEnd w:id="27"/>
      <w:r w:rsidRPr="00560120">
        <w:rPr>
          <w:rFonts w:ascii="楷体_GB2312" w:eastAsia="楷体_GB2312" w:hint="eastAsia"/>
          <w:color w:val="333333"/>
        </w:rPr>
        <w:t>第一百五十八条 【虚报注册资本罪】</w:t>
      </w:r>
      <w:r w:rsidR="00560120" w:rsidRPr="00560120">
        <w:rPr>
          <w:rFonts w:ascii="楷体_GB2312" w:eastAsia="楷体_GB2312" w:hint="eastAsia"/>
          <w:color w:val="333333"/>
        </w:rPr>
        <w:t>】</w:t>
      </w:r>
    </w:p>
    <w:p w14:paraId="33A39B05" w14:textId="5BE4C323" w:rsidR="00F91D6F"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sidR="00F91D6F" w:rsidRPr="00560120">
        <w:rPr>
          <w:rFonts w:ascii="楷体_GB2312" w:eastAsia="楷体_GB2312" w:hint="eastAsia"/>
          <w:color w:val="FF0000"/>
        </w:rPr>
        <w:t>思考：认缴制下，如故意虚报太多，不承担法律责任？</w:t>
      </w:r>
      <w:r w:rsidRPr="00560120">
        <w:rPr>
          <w:rFonts w:ascii="楷体_GB2312" w:eastAsia="楷体_GB2312" w:hint="eastAsia"/>
          <w:color w:val="333333"/>
        </w:rPr>
        <w:t>】</w:t>
      </w:r>
    </w:p>
    <w:p w14:paraId="4A51A724" w14:textId="43133742" w:rsidR="009B29FA" w:rsidRDefault="00C936A1" w:rsidP="009B29FA">
      <w:pPr>
        <w:pStyle w:val="a3"/>
        <w:shd w:val="clear" w:color="auto" w:fill="FFFFFF"/>
        <w:spacing w:beforeLines="50" w:before="156" w:beforeAutospacing="0" w:after="0" w:afterAutospacing="0" w:line="360" w:lineRule="auto"/>
        <w:ind w:firstLine="480"/>
        <w:jc w:val="both"/>
        <w:rPr>
          <w:color w:val="333333"/>
        </w:rPr>
      </w:pPr>
      <w:bookmarkStart w:id="28" w:name="_Hlk81200878"/>
      <w:r w:rsidRPr="00E7720F">
        <w:rPr>
          <w:rFonts w:ascii="楷体_GB2312" w:eastAsia="楷体_GB2312" w:hint="eastAsia"/>
          <w:color w:val="333333"/>
        </w:rPr>
        <w:t>【虚假出资、</w:t>
      </w:r>
      <w:r w:rsidR="004B368A" w:rsidRPr="00E7720F">
        <w:rPr>
          <w:rFonts w:ascii="楷体_GB2312" w:eastAsia="楷体_GB2312" w:hint="eastAsia"/>
          <w:color w:val="333333"/>
        </w:rPr>
        <w:t>未按期出资、</w:t>
      </w:r>
      <w:r w:rsidRPr="00E7720F">
        <w:rPr>
          <w:rFonts w:ascii="楷体_GB2312" w:eastAsia="楷体_GB2312" w:hint="eastAsia"/>
          <w:color w:val="333333"/>
        </w:rPr>
        <w:t xml:space="preserve">抽逃出资责任】 </w:t>
      </w:r>
      <w:r>
        <w:rPr>
          <w:color w:val="333333"/>
        </w:rPr>
        <w:t xml:space="preserve">  </w:t>
      </w:r>
      <w:bookmarkEnd w:id="28"/>
      <w:r w:rsidR="009B29FA" w:rsidRPr="009B29FA">
        <w:rPr>
          <w:rFonts w:hint="eastAsia"/>
          <w:color w:val="333333"/>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14:paraId="7CBEFF5C" w14:textId="7372EA92" w:rsidR="00D158E9" w:rsidRPr="00560120" w:rsidRDefault="00560120" w:rsidP="00D158E9">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bookmarkStart w:id="29" w:name="_Hlk81200308"/>
      <w:r w:rsidRPr="00560120">
        <w:rPr>
          <w:rFonts w:ascii="楷体_GB2312" w:eastAsia="楷体_GB2312" w:hint="eastAsia"/>
          <w:color w:val="333333"/>
        </w:rPr>
        <w:t>【</w:t>
      </w:r>
      <w:r>
        <w:rPr>
          <w:rFonts w:ascii="楷体_GB2312" w:eastAsia="楷体_GB2312" w:hint="eastAsia"/>
          <w:color w:val="333333"/>
        </w:rPr>
        <w:t>讲解</w:t>
      </w:r>
      <w:r w:rsidR="00CA478A" w:rsidRPr="00560120">
        <w:rPr>
          <w:rFonts w:ascii="楷体_GB2312" w:eastAsia="楷体_GB2312" w:hint="eastAsia"/>
          <w:color w:val="333333"/>
        </w:rPr>
        <w:t>：虚假出资、</w:t>
      </w:r>
      <w:r w:rsidR="004B368A" w:rsidRPr="00560120">
        <w:rPr>
          <w:rFonts w:ascii="楷体_GB2312" w:eastAsia="楷体_GB2312" w:hint="eastAsia"/>
          <w:color w:val="333333"/>
        </w:rPr>
        <w:t>未按期出资、</w:t>
      </w:r>
      <w:r w:rsidR="00CA478A" w:rsidRPr="00560120">
        <w:rPr>
          <w:rFonts w:ascii="楷体_GB2312" w:eastAsia="楷体_GB2312" w:hint="eastAsia"/>
          <w:color w:val="333333"/>
        </w:rPr>
        <w:t>抽逃出资，适用</w:t>
      </w:r>
      <w:r w:rsidR="004B368A" w:rsidRPr="00560120">
        <w:rPr>
          <w:rFonts w:ascii="楷体_GB2312" w:eastAsia="楷体_GB2312" w:hint="eastAsia"/>
          <w:color w:val="333333"/>
        </w:rPr>
        <w:t>范围是</w:t>
      </w:r>
      <w:r w:rsidR="00CA478A" w:rsidRPr="00560120">
        <w:rPr>
          <w:rFonts w:ascii="楷体_GB2312" w:eastAsia="楷体_GB2312" w:hint="eastAsia"/>
          <w:color w:val="333333"/>
        </w:rPr>
        <w:t>什么</w:t>
      </w:r>
      <w:r w:rsidR="004B368A" w:rsidRPr="00560120">
        <w:rPr>
          <w:rFonts w:ascii="楷体_GB2312" w:eastAsia="楷体_GB2312" w:hint="eastAsia"/>
          <w:color w:val="333333"/>
        </w:rPr>
        <w:t>？</w:t>
      </w:r>
      <w:r w:rsidR="00CA478A" w:rsidRPr="00560120">
        <w:rPr>
          <w:rFonts w:ascii="楷体_GB2312" w:eastAsia="楷体_GB2312" w:hint="eastAsia"/>
          <w:color w:val="333333"/>
        </w:rPr>
        <w:t>—</w:t>
      </w:r>
      <w:bookmarkEnd w:id="29"/>
      <w:r w:rsidR="00CA478A" w:rsidRPr="00560120">
        <w:rPr>
          <w:rFonts w:ascii="楷体_GB2312" w:eastAsia="楷体_GB2312" w:hint="eastAsia"/>
          <w:color w:val="333333"/>
        </w:rPr>
        <w:t>—</w:t>
      </w:r>
      <w:r w:rsidR="00CA478A" w:rsidRPr="00560120">
        <w:rPr>
          <w:rFonts w:ascii="楷体_GB2312" w:eastAsia="楷体_GB2312" w:hint="eastAsia"/>
          <w:b/>
          <w:bCs/>
          <w:color w:val="333333"/>
        </w:rPr>
        <w:t>实缴登记制</w:t>
      </w:r>
      <w:r w:rsidR="004B368A" w:rsidRPr="00560120">
        <w:rPr>
          <w:rFonts w:ascii="楷体_GB2312" w:eastAsia="楷体_GB2312" w:hint="eastAsia"/>
          <w:color w:val="333333"/>
        </w:rPr>
        <w:t>—NOT认缴</w:t>
      </w:r>
      <w:r w:rsidR="00DD69F8" w:rsidRPr="00560120">
        <w:rPr>
          <w:rFonts w:ascii="楷体_GB2312" w:eastAsia="楷体_GB2312" w:hint="eastAsia"/>
          <w:color w:val="333333"/>
        </w:rPr>
        <w:t>注册</w:t>
      </w:r>
      <w:r w:rsidR="004B368A" w:rsidRPr="00560120">
        <w:rPr>
          <w:rFonts w:ascii="楷体_GB2312" w:eastAsia="楷体_GB2312" w:hint="eastAsia"/>
          <w:color w:val="333333"/>
        </w:rPr>
        <w:t>制</w:t>
      </w:r>
      <w:r w:rsidRPr="00560120">
        <w:rPr>
          <w:rFonts w:ascii="楷体_GB2312" w:eastAsia="楷体_GB2312" w:hint="eastAsia"/>
          <w:color w:val="333333"/>
        </w:rPr>
        <w:t>】</w:t>
      </w:r>
    </w:p>
    <w:p w14:paraId="4E62996B" w14:textId="7A0C40BF" w:rsidR="004B368A"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proofErr w:type="gramStart"/>
      <w:r w:rsidRPr="00560120">
        <w:rPr>
          <w:rFonts w:ascii="楷体_GB2312" w:eastAsia="楷体_GB2312" w:hint="eastAsia"/>
          <w:color w:val="333333"/>
        </w:rPr>
        <w:t>【</w:t>
      </w:r>
      <w:proofErr w:type="gramEnd"/>
      <w:r>
        <w:rPr>
          <w:rFonts w:ascii="楷体_GB2312" w:eastAsia="楷体_GB2312" w:hint="eastAsia"/>
          <w:color w:val="333333"/>
        </w:rPr>
        <w:t>讲解</w:t>
      </w:r>
      <w:r w:rsidR="004B368A" w:rsidRPr="00560120">
        <w:rPr>
          <w:rFonts w:ascii="楷体_GB2312" w:eastAsia="楷体_GB2312" w:hint="eastAsia"/>
          <w:color w:val="333333"/>
        </w:rPr>
        <w:t>：虚假出资、</w:t>
      </w:r>
      <w:r w:rsidR="00D158E9" w:rsidRPr="00560120">
        <w:rPr>
          <w:rFonts w:ascii="楷体_GB2312" w:eastAsia="楷体_GB2312" w:hint="eastAsia"/>
          <w:color w:val="333333"/>
        </w:rPr>
        <w:t>未按期出资、</w:t>
      </w:r>
      <w:r w:rsidR="004B368A" w:rsidRPr="00560120">
        <w:rPr>
          <w:rFonts w:ascii="楷体_GB2312" w:eastAsia="楷体_GB2312" w:hint="eastAsia"/>
          <w:color w:val="333333"/>
        </w:rPr>
        <w:t>抽逃出资</w:t>
      </w:r>
      <w:r w:rsidR="007A32D2" w:rsidRPr="00560120">
        <w:rPr>
          <w:rFonts w:ascii="楷体_GB2312" w:eastAsia="楷体_GB2312" w:hint="eastAsia"/>
          <w:color w:val="333333"/>
        </w:rPr>
        <w:t>，如何处罚</w:t>
      </w:r>
      <w:r w:rsidR="004B368A" w:rsidRPr="00560120">
        <w:rPr>
          <w:rFonts w:ascii="楷体_GB2312" w:eastAsia="楷体_GB2312" w:hint="eastAsia"/>
          <w:color w:val="333333"/>
        </w:rPr>
        <w:t>？——两类：</w:t>
      </w:r>
    </w:p>
    <w:p w14:paraId="5E23429C" w14:textId="05F3CB7D" w:rsidR="004B368A" w:rsidRPr="00560120" w:rsidRDefault="004B368A"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第一类，</w:t>
      </w:r>
      <w:proofErr w:type="gramStart"/>
      <w:r w:rsidRPr="00560120">
        <w:rPr>
          <w:rFonts w:ascii="楷体_GB2312" w:eastAsia="楷体_GB2312" w:hint="eastAsia"/>
          <w:color w:val="333333"/>
        </w:rPr>
        <w:t>行责——</w:t>
      </w:r>
      <w:r w:rsidR="00D158E9" w:rsidRPr="00560120">
        <w:rPr>
          <w:rFonts w:ascii="楷体_GB2312" w:eastAsia="楷体_GB2312" w:hint="eastAsia"/>
          <w:color w:val="333333"/>
        </w:rPr>
        <w:t>责改</w:t>
      </w:r>
      <w:proofErr w:type="gramEnd"/>
      <w:r w:rsidR="00D158E9" w:rsidRPr="00560120">
        <w:rPr>
          <w:rFonts w:ascii="楷体_GB2312" w:eastAsia="楷体_GB2312" w:hint="eastAsia"/>
          <w:color w:val="333333"/>
        </w:rPr>
        <w:t>+虚假出资额</w:t>
      </w:r>
      <w:r w:rsidR="00D158E9" w:rsidRPr="00560120">
        <w:rPr>
          <w:rFonts w:ascii="楷体_GB2312" w:eastAsia="楷体_GB2312" w:hint="eastAsia"/>
          <w:b/>
          <w:bCs/>
          <w:color w:val="333333"/>
        </w:rPr>
        <w:t>5%至15%的</w:t>
      </w:r>
      <w:r w:rsidR="00D158E9" w:rsidRPr="00560120">
        <w:rPr>
          <w:rFonts w:ascii="楷体_GB2312" w:eastAsia="楷体_GB2312" w:hint="eastAsia"/>
          <w:color w:val="333333"/>
        </w:rPr>
        <w:t>罚款——NOT吊销执照</w:t>
      </w:r>
    </w:p>
    <w:p w14:paraId="74D23021" w14:textId="44C5B5CD" w:rsidR="00D158E9" w:rsidRPr="00560120" w:rsidRDefault="00D158E9"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第二类，刑责——《</w:t>
      </w:r>
      <w:hyperlink r:id="rId14" w:history="1">
        <w:r w:rsidRPr="00560120">
          <w:rPr>
            <w:rStyle w:val="a5"/>
            <w:rFonts w:ascii="楷体_GB2312" w:eastAsia="楷体_GB2312" w:hint="eastAsia"/>
          </w:rPr>
          <w:t>刑法</w:t>
        </w:r>
      </w:hyperlink>
      <w:r w:rsidRPr="00560120">
        <w:rPr>
          <w:rFonts w:ascii="楷体_GB2312" w:eastAsia="楷体_GB2312" w:hint="eastAsia"/>
          <w:color w:val="333333"/>
        </w:rPr>
        <w:t>》——第三章破坏社会主义市场经济秩序罪——第三节</w:t>
      </w:r>
      <w:r w:rsidRPr="00560120">
        <w:rPr>
          <w:rFonts w:ascii="楷体_GB2312" w:eastAsia="楷体_GB2312" w:hint="eastAsia"/>
        </w:rPr>
        <w:t>妨害对公司、企业的管理秩序罪——</w:t>
      </w:r>
      <w:r w:rsidRPr="00560120">
        <w:rPr>
          <w:rFonts w:ascii="楷体_GB2312" w:eastAsia="楷体_GB2312" w:hint="eastAsia"/>
          <w:color w:val="333333"/>
        </w:rPr>
        <w:t>第一百五十九条 【虚假出资、抽逃出资罪】</w:t>
      </w:r>
      <w:r w:rsidR="00560120" w:rsidRPr="00560120">
        <w:rPr>
          <w:rFonts w:ascii="楷体_GB2312" w:eastAsia="楷体_GB2312" w:hint="eastAsia"/>
          <w:color w:val="333333"/>
        </w:rPr>
        <w:t>】</w:t>
      </w:r>
    </w:p>
    <w:p w14:paraId="12C536AC" w14:textId="42451D6F" w:rsidR="00CA478A"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D158E9" w:rsidRPr="00560120">
        <w:rPr>
          <w:rFonts w:ascii="楷体_GB2312" w:eastAsia="楷体_GB2312" w:hint="eastAsia"/>
          <w:color w:val="333333"/>
        </w:rPr>
        <w:t>：哪些情形</w:t>
      </w:r>
      <w:r w:rsidR="00DB71FA" w:rsidRPr="00560120">
        <w:rPr>
          <w:rFonts w:ascii="楷体_GB2312" w:eastAsia="楷体_GB2312" w:hint="eastAsia"/>
          <w:color w:val="333333"/>
        </w:rPr>
        <w:t>，属于抽逃出资</w:t>
      </w:r>
      <w:r w:rsidR="00D158E9" w:rsidRPr="00560120">
        <w:rPr>
          <w:rFonts w:ascii="楷体_GB2312" w:eastAsia="楷体_GB2312" w:hint="eastAsia"/>
          <w:color w:val="333333"/>
        </w:rPr>
        <w:t>？——</w:t>
      </w:r>
      <w:r w:rsidR="002D0897" w:rsidRPr="00560120">
        <w:rPr>
          <w:rFonts w:ascii="楷体_GB2312" w:eastAsia="楷体_GB2312" w:hint="eastAsia"/>
          <w:color w:val="333333"/>
        </w:rPr>
        <w:t>《</w:t>
      </w:r>
      <w:hyperlink r:id="rId15" w:history="1">
        <w:r w:rsidR="00DB71FA" w:rsidRPr="00560120">
          <w:rPr>
            <w:rStyle w:val="a5"/>
            <w:rFonts w:ascii="楷体_GB2312" w:eastAsia="楷体_GB2312" w:hint="eastAsia"/>
          </w:rPr>
          <w:t>关于适用《中华人民共和国公司法》若干问题的规定(三)（2020年12月）</w:t>
        </w:r>
      </w:hyperlink>
      <w:r w:rsidR="002D0897" w:rsidRPr="00560120">
        <w:rPr>
          <w:rFonts w:ascii="楷体_GB2312" w:eastAsia="楷体_GB2312" w:hint="eastAsia"/>
          <w:color w:val="333333"/>
        </w:rPr>
        <w:t>》</w:t>
      </w:r>
      <w:r w:rsidR="00DB71FA" w:rsidRPr="00560120">
        <w:rPr>
          <w:rFonts w:ascii="楷体_GB2312" w:eastAsia="楷体_GB2312" w:hAnsiTheme="minorEastAsia" w:hint="eastAsia"/>
        </w:rPr>
        <w:t>第十二条</w:t>
      </w:r>
      <w:r w:rsidRPr="00560120">
        <w:rPr>
          <w:rFonts w:ascii="楷体_GB2312" w:eastAsia="楷体_GB2312" w:hAnsiTheme="minorEastAsia" w:hint="eastAsia"/>
        </w:rPr>
        <w:t>】</w:t>
      </w:r>
    </w:p>
    <w:p w14:paraId="3985F2AF" w14:textId="04AB72DE"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lastRenderedPageBreak/>
        <w:t>第四十六条</w:t>
      </w:r>
      <w:r w:rsidRPr="009B29FA">
        <w:rPr>
          <w:rFonts w:hint="eastAsia"/>
          <w:color w:val="333333"/>
        </w:rPr>
        <w:t xml:space="preserve">　</w:t>
      </w:r>
      <w:bookmarkStart w:id="30" w:name="_Hlk81201090"/>
      <w:r w:rsidR="00DB71FA" w:rsidRPr="00E7720F">
        <w:rPr>
          <w:rFonts w:ascii="楷体_GB2312" w:eastAsia="楷体_GB2312" w:hint="eastAsia"/>
          <w:color w:val="333333"/>
        </w:rPr>
        <w:t>【</w:t>
      </w:r>
      <w:r w:rsidR="00DD69F8" w:rsidRPr="00E7720F">
        <w:rPr>
          <w:rFonts w:ascii="楷体_GB2312" w:eastAsia="楷体_GB2312" w:hint="eastAsia"/>
          <w:color w:val="333333"/>
        </w:rPr>
        <w:t>未变更登记</w:t>
      </w:r>
      <w:r w:rsidR="00DB71FA" w:rsidRPr="00E7720F">
        <w:rPr>
          <w:rFonts w:ascii="楷体_GB2312" w:eastAsia="楷体_GB2312" w:hint="eastAsia"/>
          <w:color w:val="333333"/>
        </w:rPr>
        <w:t xml:space="preserve">】 </w:t>
      </w:r>
      <w:r w:rsidR="00DB71FA">
        <w:rPr>
          <w:color w:val="333333"/>
        </w:rPr>
        <w:t xml:space="preserve">  </w:t>
      </w:r>
      <w:bookmarkEnd w:id="30"/>
      <w:r w:rsidRPr="009B29FA">
        <w:rPr>
          <w:rFonts w:hint="eastAsia"/>
          <w:color w:val="333333"/>
        </w:rPr>
        <w:t>市场主体未依照本条例办理变更登记的，由登记机关责令改正；拒不改正的，处1万元以上10万元以下的罚款；情节严重的，吊销营业执照。</w:t>
      </w:r>
    </w:p>
    <w:p w14:paraId="15CC31FB" w14:textId="08567CFE" w:rsidR="00C5251A"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C5251A" w:rsidRPr="00560120">
        <w:rPr>
          <w:rFonts w:ascii="楷体_GB2312" w:eastAsia="楷体_GB2312" w:hint="eastAsia"/>
          <w:color w:val="333333"/>
        </w:rPr>
        <w:t>：未变更登记，</w:t>
      </w:r>
      <w:r w:rsidR="007A32D2" w:rsidRPr="00560120">
        <w:rPr>
          <w:rFonts w:ascii="楷体_GB2312" w:eastAsia="楷体_GB2312" w:hint="eastAsia"/>
          <w:color w:val="333333"/>
        </w:rPr>
        <w:t>如何处罚</w:t>
      </w:r>
      <w:r w:rsidR="00C5251A" w:rsidRPr="00560120">
        <w:rPr>
          <w:rFonts w:ascii="楷体_GB2312" w:eastAsia="楷体_GB2312" w:hint="eastAsia"/>
          <w:color w:val="333333"/>
        </w:rPr>
        <w:t>？——</w:t>
      </w:r>
      <w:r w:rsidR="00C5251A" w:rsidRPr="00560120">
        <w:rPr>
          <w:rFonts w:ascii="楷体_GB2312" w:eastAsia="楷体_GB2312" w:hint="eastAsia"/>
          <w:b/>
          <w:bCs/>
          <w:color w:val="333333"/>
        </w:rPr>
        <w:t>分两步</w:t>
      </w:r>
      <w:r w:rsidR="006A5C8A" w:rsidRPr="00560120">
        <w:rPr>
          <w:rFonts w:ascii="楷体_GB2312" w:eastAsia="楷体_GB2312" w:hint="eastAsia"/>
          <w:color w:val="333333"/>
        </w:rPr>
        <w:t>——</w:t>
      </w:r>
      <w:r w:rsidR="00C5251A" w:rsidRPr="00560120">
        <w:rPr>
          <w:rFonts w:ascii="楷体_GB2312" w:eastAsia="楷体_GB2312" w:hint="eastAsia"/>
          <w:color w:val="333333"/>
        </w:rPr>
        <w:t>第一步</w:t>
      </w:r>
      <w:r w:rsidR="006A5C8A" w:rsidRPr="00560120">
        <w:rPr>
          <w:rFonts w:ascii="楷体_GB2312" w:eastAsia="楷体_GB2312" w:hint="eastAsia"/>
          <w:color w:val="333333"/>
        </w:rPr>
        <w:t>，</w:t>
      </w:r>
      <w:r w:rsidR="00C5251A" w:rsidRPr="00560120">
        <w:rPr>
          <w:rFonts w:ascii="楷体_GB2312" w:eastAsia="楷体_GB2312" w:hint="eastAsia"/>
          <w:color w:val="333333"/>
        </w:rPr>
        <w:t>责改</w:t>
      </w:r>
      <w:r w:rsidR="006A5C8A" w:rsidRPr="00560120">
        <w:rPr>
          <w:rFonts w:ascii="楷体_GB2312" w:eastAsia="楷体_GB2312" w:hint="eastAsia"/>
          <w:color w:val="333333"/>
        </w:rPr>
        <w:t>——</w:t>
      </w:r>
      <w:r w:rsidR="00C5251A" w:rsidRPr="00560120">
        <w:rPr>
          <w:rFonts w:ascii="楷体_GB2312" w:eastAsia="楷体_GB2312" w:hint="eastAsia"/>
          <w:color w:val="333333"/>
        </w:rPr>
        <w:t>拒改，罚款1-10万元——情节严重，吊销执照</w:t>
      </w:r>
      <w:r w:rsidRPr="00560120">
        <w:rPr>
          <w:rFonts w:ascii="楷体_GB2312" w:eastAsia="楷体_GB2312" w:hint="eastAsia"/>
          <w:color w:val="333333"/>
        </w:rPr>
        <w:t>】</w:t>
      </w:r>
    </w:p>
    <w:p w14:paraId="62BBFEE9" w14:textId="59D16ED4"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第四十七条</w:t>
      </w:r>
      <w:r w:rsidRPr="009B29FA">
        <w:rPr>
          <w:rFonts w:hint="eastAsia"/>
          <w:color w:val="333333"/>
        </w:rPr>
        <w:t xml:space="preserve">　</w:t>
      </w:r>
      <w:r w:rsidR="00C5251A" w:rsidRPr="00E7720F">
        <w:rPr>
          <w:rFonts w:ascii="楷体_GB2312" w:eastAsia="楷体_GB2312" w:hint="eastAsia"/>
          <w:color w:val="333333"/>
        </w:rPr>
        <w:t xml:space="preserve">【未备案】 </w:t>
      </w:r>
      <w:r w:rsidR="00C5251A">
        <w:rPr>
          <w:color w:val="333333"/>
        </w:rPr>
        <w:t xml:space="preserve">  </w:t>
      </w:r>
      <w:r w:rsidRPr="009B29FA">
        <w:rPr>
          <w:rFonts w:hint="eastAsia"/>
          <w:color w:val="333333"/>
        </w:rPr>
        <w:t>市场主体未依照本条例办理备案的，由登记机关责令改正；拒不改正的，处5万元以下的罚款。</w:t>
      </w:r>
    </w:p>
    <w:p w14:paraId="5295AE2E" w14:textId="6E870FDA" w:rsidR="006A5C8A"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6A5C8A" w:rsidRPr="00560120">
        <w:rPr>
          <w:rFonts w:ascii="楷体_GB2312" w:eastAsia="楷体_GB2312" w:hint="eastAsia"/>
          <w:color w:val="333333"/>
        </w:rPr>
        <w:t>：</w:t>
      </w:r>
      <w:r w:rsidR="006A5C8A" w:rsidRPr="00560120">
        <w:rPr>
          <w:rFonts w:ascii="楷体_GB2312" w:eastAsia="楷体_GB2312" w:hint="eastAsia"/>
          <w:b/>
          <w:bCs/>
          <w:color w:val="333333"/>
        </w:rPr>
        <w:t>未按规定备案</w:t>
      </w:r>
      <w:r w:rsidR="006A5C8A" w:rsidRPr="00560120">
        <w:rPr>
          <w:rFonts w:ascii="楷体_GB2312" w:eastAsia="楷体_GB2312" w:hint="eastAsia"/>
          <w:color w:val="333333"/>
        </w:rPr>
        <w:t>，</w:t>
      </w:r>
      <w:r w:rsidR="007A32D2" w:rsidRPr="00560120">
        <w:rPr>
          <w:rFonts w:ascii="楷体_GB2312" w:eastAsia="楷体_GB2312" w:hint="eastAsia"/>
          <w:color w:val="333333"/>
        </w:rPr>
        <w:t>如何处罚</w:t>
      </w:r>
      <w:r w:rsidR="006A5C8A" w:rsidRPr="00560120">
        <w:rPr>
          <w:rFonts w:ascii="楷体_GB2312" w:eastAsia="楷体_GB2312" w:hint="eastAsia"/>
          <w:color w:val="333333"/>
        </w:rPr>
        <w:t>？——</w:t>
      </w:r>
      <w:r w:rsidR="006A5C8A" w:rsidRPr="00560120">
        <w:rPr>
          <w:rFonts w:ascii="楷体_GB2312" w:eastAsia="楷体_GB2312" w:hint="eastAsia"/>
          <w:b/>
          <w:bCs/>
          <w:color w:val="333333"/>
        </w:rPr>
        <w:t>分两步</w:t>
      </w:r>
      <w:r w:rsidR="006A5C8A" w:rsidRPr="00560120">
        <w:rPr>
          <w:rFonts w:ascii="楷体_GB2312" w:eastAsia="楷体_GB2312" w:hint="eastAsia"/>
          <w:color w:val="333333"/>
        </w:rPr>
        <w:t>——第一步，责改——第二步，拒改，5万以下罚款</w:t>
      </w:r>
      <w:r w:rsidRPr="00560120">
        <w:rPr>
          <w:rFonts w:ascii="楷体_GB2312" w:eastAsia="楷体_GB2312" w:hint="eastAsia"/>
          <w:color w:val="333333"/>
        </w:rPr>
        <w:t>】</w:t>
      </w:r>
    </w:p>
    <w:p w14:paraId="612F1A97" w14:textId="32757A6B"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第四十八条</w:t>
      </w:r>
      <w:r w:rsidRPr="009B29FA">
        <w:rPr>
          <w:rFonts w:hint="eastAsia"/>
          <w:color w:val="333333"/>
        </w:rPr>
        <w:t xml:space="preserve">　</w:t>
      </w:r>
      <w:r w:rsidR="00C5251A" w:rsidRPr="00E7720F">
        <w:rPr>
          <w:rFonts w:ascii="楷体_GB2312" w:eastAsia="楷体_GB2312" w:hint="eastAsia"/>
          <w:color w:val="333333"/>
        </w:rPr>
        <w:t>【执照违章】</w:t>
      </w:r>
      <w:r w:rsidR="00C5251A">
        <w:rPr>
          <w:rFonts w:hint="eastAsia"/>
          <w:color w:val="333333"/>
        </w:rPr>
        <w:t xml:space="preserve"> </w:t>
      </w:r>
      <w:r w:rsidR="00C5251A">
        <w:rPr>
          <w:color w:val="333333"/>
        </w:rPr>
        <w:t xml:space="preserve">  </w:t>
      </w:r>
      <w:r w:rsidRPr="009B29FA">
        <w:rPr>
          <w:rFonts w:hint="eastAsia"/>
          <w:color w:val="333333"/>
        </w:rPr>
        <w:t>市场主体未依照本条例将营业执照置于住所或者主要经营场所醒目位置的，由登记机关责令改正；拒不改正的，处3万元以下的罚款。</w:t>
      </w:r>
    </w:p>
    <w:p w14:paraId="5FE62B91" w14:textId="6E5321E8" w:rsidR="006A5C8A" w:rsidRPr="00560120" w:rsidRDefault="00560120" w:rsidP="006A5C8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6A5C8A" w:rsidRPr="00560120">
        <w:rPr>
          <w:rFonts w:ascii="楷体_GB2312" w:eastAsia="楷体_GB2312" w:hint="eastAsia"/>
          <w:color w:val="333333"/>
        </w:rPr>
        <w:t>：未按规定放置执照</w:t>
      </w:r>
      <w:r w:rsidR="007A32D2" w:rsidRPr="00560120">
        <w:rPr>
          <w:rFonts w:ascii="楷体_GB2312" w:eastAsia="楷体_GB2312" w:hint="eastAsia"/>
          <w:color w:val="333333"/>
        </w:rPr>
        <w:t>，如何处罚</w:t>
      </w:r>
      <w:r w:rsidR="006A5C8A" w:rsidRPr="00560120">
        <w:rPr>
          <w:rFonts w:ascii="楷体_GB2312" w:eastAsia="楷体_GB2312" w:hint="eastAsia"/>
          <w:color w:val="333333"/>
        </w:rPr>
        <w:t>？——</w:t>
      </w:r>
      <w:r w:rsidR="006A5C8A" w:rsidRPr="00560120">
        <w:rPr>
          <w:rFonts w:ascii="楷体_GB2312" w:eastAsia="楷体_GB2312" w:hint="eastAsia"/>
          <w:b/>
          <w:bCs/>
          <w:color w:val="333333"/>
        </w:rPr>
        <w:t>分两步</w:t>
      </w:r>
      <w:r w:rsidR="006A5C8A" w:rsidRPr="00560120">
        <w:rPr>
          <w:rFonts w:ascii="楷体_GB2312" w:eastAsia="楷体_GB2312" w:hint="eastAsia"/>
          <w:color w:val="333333"/>
        </w:rPr>
        <w:t>——第一步，责改——第二步，拒改，3万以下罚款——除外：电子商务，按其法律处罚</w:t>
      </w:r>
      <w:r w:rsidRPr="00560120">
        <w:rPr>
          <w:rFonts w:ascii="楷体_GB2312" w:eastAsia="楷体_GB2312" w:hint="eastAsia"/>
          <w:color w:val="333333"/>
        </w:rPr>
        <w:t>】</w:t>
      </w:r>
    </w:p>
    <w:p w14:paraId="671C0CE9"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从事电子商务经营的市场主体未在其首页显著位置持续公示营业执照信息或者相关链接标识的，由登记机关依照《中华人民共和国电子商务法》处罚。</w:t>
      </w:r>
    </w:p>
    <w:p w14:paraId="3A2842BA" w14:textId="0F939928"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color w:val="333333"/>
        </w:rPr>
        <w:t>市场主体伪造、涂改、出租、出借、转让营业执照的，由登记机关没收违法所得，处10万元以下的罚款；情节严重的，处10万元以上50万元以下的罚款，吊销营业执照。</w:t>
      </w:r>
    </w:p>
    <w:p w14:paraId="2C6758EB" w14:textId="2E4DB9BA" w:rsidR="006A5C8A"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Pr>
          <w:rFonts w:ascii="楷体_GB2312" w:eastAsia="楷体_GB2312" w:hint="eastAsia"/>
          <w:color w:val="333333"/>
        </w:rPr>
        <w:t>讲解</w:t>
      </w:r>
      <w:r w:rsidR="006A5C8A" w:rsidRPr="00560120">
        <w:rPr>
          <w:rFonts w:ascii="楷体_GB2312" w:eastAsia="楷体_GB2312" w:hint="eastAsia"/>
          <w:color w:val="333333"/>
        </w:rPr>
        <w:t>：违法使用执照</w:t>
      </w:r>
      <w:r w:rsidR="007A32D2" w:rsidRPr="00560120">
        <w:rPr>
          <w:rFonts w:ascii="楷体_GB2312" w:eastAsia="楷体_GB2312" w:hint="eastAsia"/>
          <w:color w:val="333333"/>
        </w:rPr>
        <w:t>，如何处罚</w:t>
      </w:r>
      <w:r w:rsidR="006A5C8A" w:rsidRPr="00560120">
        <w:rPr>
          <w:rFonts w:ascii="楷体_GB2312" w:eastAsia="楷体_GB2312" w:hint="eastAsia"/>
          <w:color w:val="333333"/>
        </w:rPr>
        <w:t>？——没收违法所得+10万元以下 罚款——情节严重，10至50万元罚款+吊销执照</w:t>
      </w:r>
      <w:r w:rsidRPr="00560120">
        <w:rPr>
          <w:rFonts w:ascii="楷体_GB2312" w:eastAsia="楷体_GB2312" w:hint="eastAsia"/>
          <w:color w:val="333333"/>
        </w:rPr>
        <w:t>】</w:t>
      </w:r>
    </w:p>
    <w:p w14:paraId="3594AB9E" w14:textId="6EB7A15A"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第四十九条</w:t>
      </w:r>
      <w:r w:rsidRPr="009B29FA">
        <w:rPr>
          <w:rFonts w:hint="eastAsia"/>
          <w:color w:val="333333"/>
        </w:rPr>
        <w:t xml:space="preserve">　</w:t>
      </w:r>
      <w:r w:rsidR="00C5251A" w:rsidRPr="00E7720F">
        <w:rPr>
          <w:rFonts w:ascii="楷体_GB2312" w:eastAsia="楷体_GB2312" w:hint="eastAsia"/>
          <w:color w:val="333333"/>
        </w:rPr>
        <w:t xml:space="preserve">【自由裁量】 </w:t>
      </w:r>
      <w:r w:rsidR="00C5251A">
        <w:rPr>
          <w:color w:val="333333"/>
        </w:rPr>
        <w:t xml:space="preserve">  </w:t>
      </w:r>
      <w:r w:rsidRPr="009B29FA">
        <w:rPr>
          <w:rFonts w:hint="eastAsia"/>
          <w:color w:val="333333"/>
        </w:rPr>
        <w:t>违反本条例规定的，登记机关确定罚款金额时，应当综合考虑市场主体的类型、规模、违法情节等因素。</w:t>
      </w:r>
    </w:p>
    <w:p w14:paraId="2388A245" w14:textId="12B6A638"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第五十条</w:t>
      </w:r>
      <w:r w:rsidRPr="009B29FA">
        <w:rPr>
          <w:rFonts w:hint="eastAsia"/>
          <w:color w:val="333333"/>
        </w:rPr>
        <w:t xml:space="preserve">　</w:t>
      </w:r>
      <w:r w:rsidR="00C5251A" w:rsidRPr="00E7720F">
        <w:rPr>
          <w:rFonts w:ascii="楷体_GB2312" w:eastAsia="楷体_GB2312" w:hint="eastAsia"/>
          <w:color w:val="333333"/>
        </w:rPr>
        <w:t xml:space="preserve">【执法违法】 </w:t>
      </w:r>
      <w:r w:rsidR="00C5251A">
        <w:rPr>
          <w:color w:val="333333"/>
        </w:rPr>
        <w:t xml:space="preserve">  </w:t>
      </w:r>
      <w:r w:rsidRPr="009B29FA">
        <w:rPr>
          <w:rFonts w:hint="eastAsia"/>
          <w:color w:val="333333"/>
        </w:rPr>
        <w:t>登记机关及其工作人员违反本条例规定未履行职责或者履行职责不当的，对直接负责的主管人员和其他直接责任人员依法给予处分。</w:t>
      </w:r>
    </w:p>
    <w:p w14:paraId="4BC5EAB0" w14:textId="6B8A4492"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lastRenderedPageBreak/>
        <w:t>第五十一条</w:t>
      </w:r>
      <w:r w:rsidRPr="009B29FA">
        <w:rPr>
          <w:rFonts w:hint="eastAsia"/>
          <w:color w:val="333333"/>
        </w:rPr>
        <w:t xml:space="preserve">　</w:t>
      </w:r>
      <w:r w:rsidR="006A5C8A" w:rsidRPr="00E7720F">
        <w:rPr>
          <w:rFonts w:ascii="楷体_GB2312" w:eastAsia="楷体_GB2312" w:hint="eastAsia"/>
          <w:color w:val="333333"/>
        </w:rPr>
        <w:t xml:space="preserve">【刑事责任】 </w:t>
      </w:r>
      <w:r w:rsidR="006A5C8A" w:rsidRPr="00E7720F">
        <w:rPr>
          <w:rFonts w:ascii="楷体_GB2312" w:eastAsia="楷体_GB2312"/>
          <w:color w:val="333333"/>
        </w:rPr>
        <w:t xml:space="preserve"> </w:t>
      </w:r>
      <w:r w:rsidR="006A5C8A">
        <w:rPr>
          <w:color w:val="333333"/>
        </w:rPr>
        <w:t xml:space="preserve"> </w:t>
      </w:r>
      <w:r w:rsidRPr="009B29FA">
        <w:rPr>
          <w:rFonts w:hint="eastAsia"/>
          <w:color w:val="333333"/>
        </w:rPr>
        <w:t>违反本条例规定，构成犯罪的，依法追究刑事责任。</w:t>
      </w:r>
    </w:p>
    <w:p w14:paraId="7877376A" w14:textId="4521C489" w:rsidR="004F0720"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proofErr w:type="gramStart"/>
      <w:r w:rsidRPr="00560120">
        <w:rPr>
          <w:rFonts w:ascii="楷体_GB2312" w:eastAsia="楷体_GB2312" w:hint="eastAsia"/>
          <w:color w:val="333333"/>
        </w:rPr>
        <w:t>【</w:t>
      </w:r>
      <w:proofErr w:type="gramEnd"/>
      <w:r>
        <w:rPr>
          <w:rFonts w:ascii="楷体_GB2312" w:eastAsia="楷体_GB2312" w:hint="eastAsia"/>
          <w:color w:val="333333"/>
        </w:rPr>
        <w:t>讲解</w:t>
      </w:r>
      <w:r w:rsidR="00721DBC" w:rsidRPr="00560120">
        <w:rPr>
          <w:rFonts w:ascii="楷体_GB2312" w:eastAsia="楷体_GB2312" w:hint="eastAsia"/>
          <w:color w:val="333333"/>
        </w:rPr>
        <w:t>：违法本条例规定，有哪些刑事责任？——</w:t>
      </w:r>
      <w:bookmarkStart w:id="31" w:name="_Hlk81200093"/>
      <w:r w:rsidR="004F0720" w:rsidRPr="00560120">
        <w:rPr>
          <w:rFonts w:ascii="楷体_GB2312" w:eastAsia="楷体_GB2312" w:hint="eastAsia"/>
          <w:color w:val="333333"/>
        </w:rPr>
        <w:t>《刑法》——第三章破坏社会主义市场经济秩序罪——第三节</w:t>
      </w:r>
      <w:r w:rsidR="004F0720" w:rsidRPr="00560120">
        <w:rPr>
          <w:rFonts w:ascii="楷体_GB2312" w:eastAsia="楷体_GB2312" w:hint="eastAsia"/>
        </w:rPr>
        <w:t>妨害对公司、企业的管理秩序罪——</w:t>
      </w:r>
      <w:r w:rsidR="004F0720" w:rsidRPr="00560120">
        <w:rPr>
          <w:rFonts w:ascii="楷体_GB2312" w:eastAsia="楷体_GB2312" w:hint="eastAsia"/>
          <w:color w:val="333333"/>
        </w:rPr>
        <w:t xml:space="preserve">第一百五十八条 </w:t>
      </w:r>
      <w:proofErr w:type="gramStart"/>
      <w:r w:rsidR="004F0720" w:rsidRPr="00560120">
        <w:rPr>
          <w:rFonts w:ascii="楷体_GB2312" w:eastAsia="楷体_GB2312" w:hint="eastAsia"/>
          <w:color w:val="333333"/>
        </w:rPr>
        <w:t>【</w:t>
      </w:r>
      <w:proofErr w:type="gramEnd"/>
      <w:r w:rsidR="004F0720" w:rsidRPr="00560120">
        <w:rPr>
          <w:rFonts w:ascii="楷体_GB2312" w:eastAsia="楷体_GB2312" w:hint="eastAsia"/>
          <w:color w:val="333333"/>
        </w:rPr>
        <w:t>虚报注册资本罪</w:t>
      </w:r>
      <w:proofErr w:type="gramStart"/>
      <w:r w:rsidR="004F0720" w:rsidRPr="00560120">
        <w:rPr>
          <w:rFonts w:ascii="楷体_GB2312" w:eastAsia="楷体_GB2312" w:hint="eastAsia"/>
          <w:color w:val="333333"/>
        </w:rPr>
        <w:t>】</w:t>
      </w:r>
      <w:bookmarkEnd w:id="31"/>
      <w:proofErr w:type="gramEnd"/>
      <w:r w:rsidR="004F0720" w:rsidRPr="00560120">
        <w:rPr>
          <w:rFonts w:ascii="楷体_GB2312" w:eastAsia="楷体_GB2312" w:hint="eastAsia"/>
          <w:color w:val="333333"/>
        </w:rPr>
        <w:t>、第一百五十九条 【虚假出资、抽逃出资罪】</w:t>
      </w:r>
      <w:r w:rsidRPr="00560120">
        <w:rPr>
          <w:rFonts w:ascii="楷体_GB2312" w:eastAsia="楷体_GB2312" w:hint="eastAsia"/>
          <w:color w:val="333333"/>
        </w:rPr>
        <w:t>】</w:t>
      </w:r>
    </w:p>
    <w:p w14:paraId="02C92F91" w14:textId="261591A3"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第五十二条</w:t>
      </w:r>
      <w:r w:rsidRPr="009B29FA">
        <w:rPr>
          <w:rFonts w:hint="eastAsia"/>
          <w:color w:val="333333"/>
        </w:rPr>
        <w:t xml:space="preserve">　</w:t>
      </w:r>
      <w:r w:rsidR="00C5251A" w:rsidRPr="00E7720F">
        <w:rPr>
          <w:rFonts w:ascii="楷体_GB2312" w:eastAsia="楷体_GB2312" w:hint="eastAsia"/>
          <w:color w:val="333333"/>
        </w:rPr>
        <w:t xml:space="preserve">【法律冲突】 </w:t>
      </w:r>
      <w:r w:rsidR="00C5251A">
        <w:rPr>
          <w:color w:val="333333"/>
        </w:rPr>
        <w:t xml:space="preserve">  </w:t>
      </w:r>
      <w:r w:rsidRPr="009B29FA">
        <w:rPr>
          <w:rFonts w:hint="eastAsia"/>
          <w:color w:val="333333"/>
        </w:rPr>
        <w:t>法律、行政法规对市场主体登记管理违法行为处罚另有规定的，从其规定。</w:t>
      </w:r>
    </w:p>
    <w:p w14:paraId="2480D15D" w14:textId="5CD88838" w:rsidR="00F062B2"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AnsiTheme="minorEastAsia" w:cs="Arial" w:hint="eastAsia"/>
          <w:color w:val="333333"/>
          <w:shd w:val="clear" w:color="auto" w:fill="FFFFFF"/>
        </w:rPr>
      </w:pPr>
      <w:r w:rsidRPr="00560120">
        <w:rPr>
          <w:rFonts w:ascii="楷体_GB2312" w:eastAsia="楷体_GB2312" w:hint="eastAsia"/>
          <w:color w:val="333333"/>
        </w:rPr>
        <w:t>【</w:t>
      </w:r>
      <w:r>
        <w:rPr>
          <w:rFonts w:ascii="楷体_GB2312" w:eastAsia="楷体_GB2312" w:hint="eastAsia"/>
          <w:color w:val="333333"/>
        </w:rPr>
        <w:t>讲解</w:t>
      </w:r>
      <w:r w:rsidR="00F062B2" w:rsidRPr="00560120">
        <w:rPr>
          <w:rFonts w:ascii="楷体_GB2312" w:eastAsia="楷体_GB2312" w:hint="eastAsia"/>
          <w:color w:val="333333"/>
        </w:rPr>
        <w:t>：对市场主体登记的处罚，还有哪些规定？</w:t>
      </w:r>
      <w:r w:rsidR="00DD3784" w:rsidRPr="00560120">
        <w:rPr>
          <w:rFonts w:ascii="楷体_GB2312" w:eastAsia="楷体_GB2312" w:hint="eastAsia"/>
          <w:color w:val="333333"/>
        </w:rPr>
        <w:t>——（1）</w:t>
      </w:r>
      <w:r w:rsidR="00DD3784" w:rsidRPr="00560120">
        <w:rPr>
          <w:rFonts w:ascii="楷体_GB2312" w:eastAsia="楷体_GB2312" w:hAnsiTheme="minorEastAsia" w:cs="Arial" w:hint="eastAsia"/>
          <w:color w:val="333333"/>
          <w:shd w:val="clear" w:color="auto" w:fill="FFFFFF"/>
        </w:rPr>
        <w:t>《</w:t>
      </w:r>
      <w:hyperlink r:id="rId16" w:history="1">
        <w:r w:rsidR="00DD3784" w:rsidRPr="00560120">
          <w:rPr>
            <w:rStyle w:val="a5"/>
            <w:rFonts w:ascii="楷体_GB2312" w:eastAsia="楷体_GB2312" w:hAnsiTheme="minorEastAsia" w:cs="Arial" w:hint="eastAsia"/>
            <w:b/>
            <w:bCs/>
            <w:shd w:val="clear" w:color="auto" w:fill="FFFFFF"/>
          </w:rPr>
          <w:t>无证无照经营查处办法</w:t>
        </w:r>
      </w:hyperlink>
      <w:r w:rsidR="00DD3784" w:rsidRPr="00560120">
        <w:rPr>
          <w:rFonts w:ascii="楷体_GB2312" w:eastAsia="楷体_GB2312" w:hAnsiTheme="minorEastAsia" w:cs="Arial" w:hint="eastAsia"/>
          <w:color w:val="333333"/>
          <w:shd w:val="clear" w:color="auto" w:fill="FFFFFF"/>
        </w:rPr>
        <w:t>》、……</w:t>
      </w:r>
      <w:r w:rsidRPr="00560120">
        <w:rPr>
          <w:rFonts w:ascii="楷体_GB2312" w:eastAsia="楷体_GB2312" w:hAnsiTheme="minorEastAsia" w:cs="Arial" w:hint="eastAsia"/>
          <w:color w:val="333333"/>
          <w:shd w:val="clear" w:color="auto" w:fill="FFFFFF"/>
        </w:rPr>
        <w:t>】</w:t>
      </w:r>
    </w:p>
    <w:p w14:paraId="2FB4DE6C" w14:textId="787966C9" w:rsidR="00F91D6F" w:rsidRPr="00560120" w:rsidRDefault="00560120" w:rsidP="009B29F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sidR="00F91D6F" w:rsidRPr="00560120">
        <w:rPr>
          <w:rFonts w:ascii="楷体_GB2312" w:eastAsia="楷体_GB2312" w:hint="eastAsia"/>
          <w:color w:val="FF0000"/>
        </w:rPr>
        <w:t>思考：企业未公示年报，如何处罚？</w:t>
      </w:r>
      <w:r w:rsidRPr="00560120">
        <w:rPr>
          <w:rFonts w:ascii="楷体_GB2312" w:eastAsia="楷体_GB2312" w:hint="eastAsia"/>
          <w:color w:val="333333"/>
        </w:rPr>
        <w:t>】</w:t>
      </w:r>
    </w:p>
    <w:p w14:paraId="7B32880B"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5C99FAF1" w14:textId="77777777" w:rsidR="009B29FA" w:rsidRPr="009B29FA" w:rsidRDefault="009B29FA" w:rsidP="009B29FA">
      <w:pPr>
        <w:pStyle w:val="1"/>
        <w:spacing w:before="50" w:after="0" w:line="360" w:lineRule="auto"/>
        <w:jc w:val="center"/>
        <w:rPr>
          <w:sz w:val="24"/>
          <w:szCs w:val="24"/>
        </w:rPr>
      </w:pPr>
      <w:r w:rsidRPr="009B29FA">
        <w:rPr>
          <w:rFonts w:hint="eastAsia"/>
          <w:sz w:val="24"/>
          <w:szCs w:val="24"/>
        </w:rPr>
        <w:t>第六章　附　　则</w:t>
      </w:r>
    </w:p>
    <w:p w14:paraId="1A3CE484" w14:textId="77777777" w:rsidR="009B29FA" w:rsidRPr="009B29FA" w:rsidRDefault="009B29FA" w:rsidP="009B29FA">
      <w:pPr>
        <w:pStyle w:val="a3"/>
        <w:shd w:val="clear" w:color="auto" w:fill="FFFFFF"/>
        <w:spacing w:beforeLines="50" w:before="156" w:beforeAutospacing="0" w:after="0" w:afterAutospacing="0" w:line="360" w:lineRule="auto"/>
        <w:ind w:firstLine="480"/>
        <w:jc w:val="both"/>
        <w:rPr>
          <w:color w:val="333333"/>
        </w:rPr>
      </w:pPr>
    </w:p>
    <w:p w14:paraId="2D17642F" w14:textId="5C2776E5" w:rsidR="009B29FA" w:rsidRPr="009B29FA" w:rsidRDefault="009B29FA" w:rsidP="00C5251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第五十三条</w:t>
      </w:r>
      <w:r w:rsidRPr="009B29FA">
        <w:rPr>
          <w:rFonts w:hint="eastAsia"/>
          <w:color w:val="333333"/>
        </w:rPr>
        <w:t xml:space="preserve">　</w:t>
      </w:r>
      <w:r w:rsidR="00C5251A" w:rsidRPr="00E7720F">
        <w:rPr>
          <w:rFonts w:ascii="楷体_GB2312" w:eastAsia="楷体_GB2312" w:hint="eastAsia"/>
          <w:color w:val="333333"/>
        </w:rPr>
        <w:t xml:space="preserve">【具体办法】 </w:t>
      </w:r>
      <w:r w:rsidR="00C5251A">
        <w:rPr>
          <w:color w:val="333333"/>
        </w:rPr>
        <w:t xml:space="preserve">  </w:t>
      </w:r>
      <w:r w:rsidRPr="009B29FA">
        <w:rPr>
          <w:rFonts w:hint="eastAsia"/>
          <w:color w:val="333333"/>
        </w:rPr>
        <w:t>国务院市场监督管理部门可以依照本条例制定市场主体登记和监督管理的具体办法。</w:t>
      </w:r>
    </w:p>
    <w:p w14:paraId="756B3CCE" w14:textId="7F1C24F8" w:rsidR="009B29FA" w:rsidRDefault="009B29FA" w:rsidP="00C5251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第五十四条</w:t>
      </w:r>
      <w:r w:rsidRPr="009B29FA">
        <w:rPr>
          <w:rFonts w:hint="eastAsia"/>
          <w:color w:val="333333"/>
        </w:rPr>
        <w:t xml:space="preserve">　</w:t>
      </w:r>
      <w:r w:rsidR="00C5251A" w:rsidRPr="00E7720F">
        <w:rPr>
          <w:rFonts w:ascii="楷体_GB2312" w:eastAsia="楷体_GB2312" w:hint="eastAsia"/>
          <w:color w:val="333333"/>
        </w:rPr>
        <w:t xml:space="preserve">【流动摊贩管理】 </w:t>
      </w:r>
      <w:r w:rsidR="00C5251A" w:rsidRPr="00E7720F">
        <w:rPr>
          <w:rFonts w:ascii="楷体_GB2312" w:eastAsia="楷体_GB2312"/>
          <w:color w:val="333333"/>
        </w:rPr>
        <w:t xml:space="preserve"> </w:t>
      </w:r>
      <w:r w:rsidR="00C5251A">
        <w:rPr>
          <w:color w:val="333333"/>
        </w:rPr>
        <w:t xml:space="preserve"> </w:t>
      </w:r>
      <w:r w:rsidRPr="009B29FA">
        <w:rPr>
          <w:rFonts w:hint="eastAsia"/>
          <w:color w:val="333333"/>
        </w:rPr>
        <w:t>无固定经营场所摊贩的管理办法，由省、自治区、直辖市人民政府根据当地实际情况另行规定。</w:t>
      </w:r>
    </w:p>
    <w:p w14:paraId="75C34B2E" w14:textId="56B2CC1B" w:rsidR="00F062B2" w:rsidRPr="00560120" w:rsidRDefault="00560120" w:rsidP="00C5251A">
      <w:pPr>
        <w:pStyle w:val="a3"/>
        <w:shd w:val="clear" w:color="auto" w:fill="FFFFFF"/>
        <w:spacing w:beforeLines="50" w:before="156" w:beforeAutospacing="0" w:after="0" w:afterAutospacing="0" w:line="360" w:lineRule="auto"/>
        <w:ind w:firstLine="480"/>
        <w:jc w:val="both"/>
        <w:rPr>
          <w:rFonts w:ascii="楷体_GB2312" w:eastAsia="楷体_GB2312" w:hint="eastAsia"/>
          <w:color w:val="333333"/>
        </w:rPr>
      </w:pPr>
      <w:r w:rsidRPr="00560120">
        <w:rPr>
          <w:rFonts w:ascii="楷体_GB2312" w:eastAsia="楷体_GB2312" w:hint="eastAsia"/>
          <w:color w:val="333333"/>
        </w:rPr>
        <w:t>【</w:t>
      </w:r>
      <w:r w:rsidR="00F062B2" w:rsidRPr="00560120">
        <w:rPr>
          <w:rFonts w:ascii="楷体_GB2312" w:eastAsia="楷体_GB2312" w:hint="eastAsia"/>
          <w:color w:val="FF0000"/>
        </w:rPr>
        <w:t>思考：流动摊贩管理的文件，有哪些？</w:t>
      </w:r>
      <w:r w:rsidRPr="00560120">
        <w:rPr>
          <w:rFonts w:ascii="楷体_GB2312" w:eastAsia="楷体_GB2312" w:hAnsiTheme="minorEastAsia" w:cs="Arial" w:hint="eastAsia"/>
          <w:color w:val="333333"/>
          <w:shd w:val="clear" w:color="auto" w:fill="FFFFFF"/>
        </w:rPr>
        <w:t>】</w:t>
      </w:r>
    </w:p>
    <w:p w14:paraId="2E08B3F5" w14:textId="573EE3FE" w:rsidR="009B29FA" w:rsidRDefault="009B29FA" w:rsidP="009B29FA">
      <w:pPr>
        <w:pStyle w:val="a3"/>
        <w:shd w:val="clear" w:color="auto" w:fill="FFFFFF"/>
        <w:spacing w:beforeLines="50" w:before="156" w:beforeAutospacing="0" w:after="0" w:afterAutospacing="0" w:line="360" w:lineRule="auto"/>
        <w:ind w:firstLine="480"/>
        <w:jc w:val="both"/>
        <w:rPr>
          <w:color w:val="333333"/>
        </w:rPr>
      </w:pPr>
      <w:r w:rsidRPr="009B29FA">
        <w:rPr>
          <w:rFonts w:hint="eastAsia"/>
          <w:b/>
          <w:bCs/>
          <w:color w:val="333333"/>
        </w:rPr>
        <w:t>第五十五条</w:t>
      </w:r>
      <w:r w:rsidRPr="009B29FA">
        <w:rPr>
          <w:rFonts w:hint="eastAsia"/>
          <w:color w:val="333333"/>
        </w:rPr>
        <w:t xml:space="preserve">　</w:t>
      </w:r>
      <w:r w:rsidR="00C5251A" w:rsidRPr="00E7720F">
        <w:rPr>
          <w:rFonts w:ascii="楷体_GB2312" w:eastAsia="楷体_GB2312" w:hint="eastAsia"/>
          <w:color w:val="333333"/>
        </w:rPr>
        <w:t xml:space="preserve">【施行日期】 </w:t>
      </w:r>
      <w:r w:rsidR="00C5251A" w:rsidRPr="00E7720F">
        <w:rPr>
          <w:rFonts w:ascii="楷体_GB2312" w:eastAsia="楷体_GB2312"/>
          <w:color w:val="333333"/>
        </w:rPr>
        <w:t xml:space="preserve"> </w:t>
      </w:r>
      <w:r w:rsidR="00C5251A">
        <w:rPr>
          <w:color w:val="333333"/>
        </w:rPr>
        <w:t xml:space="preserve"> </w:t>
      </w:r>
      <w:r w:rsidRPr="009B29FA">
        <w:rPr>
          <w:rFonts w:hint="eastAsia"/>
          <w:color w:val="333333"/>
        </w:rPr>
        <w:t>本条例自2022年3月1日起施行。《中华人民共和国公司登记管理条例》、《中华人民共和国企业法人登记管理条例》、《中华人民共和国合伙企业登记管理办法》、《农民专业合作社登记管理条例》、《企业法人法定代表人登记管理规定》同时废止。</w:t>
      </w:r>
    </w:p>
    <w:p w14:paraId="22BD6503" w14:textId="56D8E07B" w:rsidR="00042C86" w:rsidRDefault="00042C86" w:rsidP="009B29FA">
      <w:pPr>
        <w:pStyle w:val="a3"/>
        <w:shd w:val="clear" w:color="auto" w:fill="FFFFFF"/>
        <w:spacing w:beforeLines="50" w:before="156" w:beforeAutospacing="0" w:after="0" w:afterAutospacing="0" w:line="360" w:lineRule="auto"/>
        <w:ind w:firstLine="480"/>
        <w:jc w:val="both"/>
        <w:rPr>
          <w:color w:val="333333"/>
        </w:rPr>
      </w:pPr>
    </w:p>
    <w:p w14:paraId="23F33D92" w14:textId="77777777" w:rsidR="00042C86" w:rsidRDefault="00042C86" w:rsidP="00042C86">
      <w:pPr>
        <w:pStyle w:val="a3"/>
        <w:shd w:val="clear" w:color="auto" w:fill="FFFFFF"/>
        <w:spacing w:before="0" w:beforeAutospacing="0" w:after="0" w:afterAutospacing="0" w:line="480" w:lineRule="atLeast"/>
        <w:ind w:firstLine="480"/>
        <w:jc w:val="both"/>
        <w:rPr>
          <w:color w:val="333333"/>
        </w:rPr>
      </w:pPr>
      <w:r>
        <w:rPr>
          <w:rFonts w:ascii="楷体_GB2312" w:eastAsia="楷体_GB2312" w:hint="eastAsia"/>
          <w:color w:val="333333"/>
        </w:rPr>
        <w:t>【交流：1392 1915 202】</w:t>
      </w:r>
    </w:p>
    <w:p w14:paraId="58EB0A1C" w14:textId="322578EE" w:rsidR="009B29FA" w:rsidRPr="009B29FA" w:rsidRDefault="00042C86" w:rsidP="00042C86">
      <w:pPr>
        <w:pStyle w:val="a3"/>
        <w:shd w:val="clear" w:color="auto" w:fill="FFFFFF"/>
        <w:spacing w:before="0" w:beforeAutospacing="0" w:after="0" w:afterAutospacing="0" w:line="480" w:lineRule="atLeast"/>
        <w:ind w:firstLine="480"/>
        <w:jc w:val="both"/>
      </w:pPr>
      <w:r>
        <w:rPr>
          <w:rFonts w:ascii="楷体_GB2312" w:eastAsia="楷体_GB2312" w:hint="eastAsia"/>
          <w:color w:val="333333"/>
        </w:rPr>
        <w:t>【声明：版权所有，请勿转载】</w:t>
      </w:r>
    </w:p>
    <w:sectPr w:rsidR="009B29FA" w:rsidRPr="009B29FA">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1172" w14:textId="77777777" w:rsidR="00293D79" w:rsidRDefault="00293D79" w:rsidP="00FF6A84">
      <w:r>
        <w:separator/>
      </w:r>
    </w:p>
  </w:endnote>
  <w:endnote w:type="continuationSeparator" w:id="0">
    <w:p w14:paraId="649CEB0B" w14:textId="77777777" w:rsidR="00293D79" w:rsidRDefault="00293D79" w:rsidP="00FF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873989"/>
      <w:docPartObj>
        <w:docPartGallery w:val="Page Numbers (Bottom of Page)"/>
        <w:docPartUnique/>
      </w:docPartObj>
    </w:sdtPr>
    <w:sdtEndPr/>
    <w:sdtContent>
      <w:sdt>
        <w:sdtPr>
          <w:id w:val="1728636285"/>
          <w:docPartObj>
            <w:docPartGallery w:val="Page Numbers (Top of Page)"/>
            <w:docPartUnique/>
          </w:docPartObj>
        </w:sdtPr>
        <w:sdtEndPr/>
        <w:sdtContent>
          <w:p w14:paraId="4600C328" w14:textId="404324CE" w:rsidR="00FF6A84" w:rsidRDefault="00FF6A8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FFCFD2C" w14:textId="77777777" w:rsidR="00FF6A84" w:rsidRDefault="00FF6A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712C" w14:textId="77777777" w:rsidR="00293D79" w:rsidRDefault="00293D79" w:rsidP="00FF6A84">
      <w:r>
        <w:separator/>
      </w:r>
    </w:p>
  </w:footnote>
  <w:footnote w:type="continuationSeparator" w:id="0">
    <w:p w14:paraId="41B204DF" w14:textId="77777777" w:rsidR="00293D79" w:rsidRDefault="00293D79" w:rsidP="00FF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0C"/>
    <w:rsid w:val="00025603"/>
    <w:rsid w:val="00042C86"/>
    <w:rsid w:val="000905FD"/>
    <w:rsid w:val="00097DCA"/>
    <w:rsid w:val="000A07A0"/>
    <w:rsid w:val="000B33FA"/>
    <w:rsid w:val="000F75FE"/>
    <w:rsid w:val="00147F0E"/>
    <w:rsid w:val="00153358"/>
    <w:rsid w:val="00163AB9"/>
    <w:rsid w:val="00175926"/>
    <w:rsid w:val="001C5710"/>
    <w:rsid w:val="001F3820"/>
    <w:rsid w:val="00227BD8"/>
    <w:rsid w:val="002306DD"/>
    <w:rsid w:val="00293D79"/>
    <w:rsid w:val="002D0897"/>
    <w:rsid w:val="003648AA"/>
    <w:rsid w:val="003773CD"/>
    <w:rsid w:val="003E2CE4"/>
    <w:rsid w:val="003E5609"/>
    <w:rsid w:val="003E5E72"/>
    <w:rsid w:val="00464C88"/>
    <w:rsid w:val="00497609"/>
    <w:rsid w:val="004B0CC1"/>
    <w:rsid w:val="004B368A"/>
    <w:rsid w:val="004C34EC"/>
    <w:rsid w:val="004D4F8E"/>
    <w:rsid w:val="004F0720"/>
    <w:rsid w:val="004F4067"/>
    <w:rsid w:val="004F6556"/>
    <w:rsid w:val="00537ECA"/>
    <w:rsid w:val="00557502"/>
    <w:rsid w:val="00560120"/>
    <w:rsid w:val="00597500"/>
    <w:rsid w:val="005A7CA6"/>
    <w:rsid w:val="005C1F5E"/>
    <w:rsid w:val="006239D4"/>
    <w:rsid w:val="00626C93"/>
    <w:rsid w:val="00676175"/>
    <w:rsid w:val="006A5C8A"/>
    <w:rsid w:val="006B64A7"/>
    <w:rsid w:val="006C161D"/>
    <w:rsid w:val="007111F7"/>
    <w:rsid w:val="00715ED6"/>
    <w:rsid w:val="00717CDA"/>
    <w:rsid w:val="00721DBC"/>
    <w:rsid w:val="00731B9A"/>
    <w:rsid w:val="00735D8C"/>
    <w:rsid w:val="007506D7"/>
    <w:rsid w:val="007A32D2"/>
    <w:rsid w:val="007F32B9"/>
    <w:rsid w:val="00805FAD"/>
    <w:rsid w:val="00810C55"/>
    <w:rsid w:val="00820ECE"/>
    <w:rsid w:val="00872387"/>
    <w:rsid w:val="00872D24"/>
    <w:rsid w:val="008B51E3"/>
    <w:rsid w:val="008C1429"/>
    <w:rsid w:val="00900D6C"/>
    <w:rsid w:val="009B29FA"/>
    <w:rsid w:val="009D6D4B"/>
    <w:rsid w:val="009F3332"/>
    <w:rsid w:val="009F55B8"/>
    <w:rsid w:val="00A06B5B"/>
    <w:rsid w:val="00A12E0C"/>
    <w:rsid w:val="00A24490"/>
    <w:rsid w:val="00A75B69"/>
    <w:rsid w:val="00A924FA"/>
    <w:rsid w:val="00A94919"/>
    <w:rsid w:val="00AC461F"/>
    <w:rsid w:val="00B22794"/>
    <w:rsid w:val="00B9410B"/>
    <w:rsid w:val="00BC7B32"/>
    <w:rsid w:val="00BF36CF"/>
    <w:rsid w:val="00C02789"/>
    <w:rsid w:val="00C5225E"/>
    <w:rsid w:val="00C5251A"/>
    <w:rsid w:val="00C936A1"/>
    <w:rsid w:val="00CA478A"/>
    <w:rsid w:val="00CA6D4C"/>
    <w:rsid w:val="00CB68D4"/>
    <w:rsid w:val="00D158E9"/>
    <w:rsid w:val="00D2065F"/>
    <w:rsid w:val="00D6754B"/>
    <w:rsid w:val="00D9456F"/>
    <w:rsid w:val="00DB4AAF"/>
    <w:rsid w:val="00DB4EFB"/>
    <w:rsid w:val="00DB71FA"/>
    <w:rsid w:val="00DD0152"/>
    <w:rsid w:val="00DD3784"/>
    <w:rsid w:val="00DD3BA3"/>
    <w:rsid w:val="00DD69F8"/>
    <w:rsid w:val="00E7720F"/>
    <w:rsid w:val="00E80BC5"/>
    <w:rsid w:val="00EA00C2"/>
    <w:rsid w:val="00ED7FA1"/>
    <w:rsid w:val="00F00CAB"/>
    <w:rsid w:val="00F02448"/>
    <w:rsid w:val="00F062B2"/>
    <w:rsid w:val="00F23001"/>
    <w:rsid w:val="00F57C18"/>
    <w:rsid w:val="00F57CBD"/>
    <w:rsid w:val="00F65617"/>
    <w:rsid w:val="00F91D6F"/>
    <w:rsid w:val="00FA3312"/>
    <w:rsid w:val="00FC1985"/>
    <w:rsid w:val="00FC74E1"/>
    <w:rsid w:val="00FF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B62B"/>
  <w15:chartTrackingRefBased/>
  <w15:docId w15:val="{E1E5F1FE-494D-4FC5-8E8F-776BA980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29F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9FA"/>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9B29FA"/>
    <w:rPr>
      <w:b/>
      <w:bCs/>
      <w:kern w:val="44"/>
      <w:sz w:val="44"/>
      <w:szCs w:val="44"/>
    </w:rPr>
  </w:style>
  <w:style w:type="character" w:styleId="a4">
    <w:name w:val="Emphasis"/>
    <w:basedOn w:val="a0"/>
    <w:uiPriority w:val="20"/>
    <w:qFormat/>
    <w:rsid w:val="000B33FA"/>
    <w:rPr>
      <w:i/>
      <w:iCs/>
    </w:rPr>
  </w:style>
  <w:style w:type="character" w:styleId="a5">
    <w:name w:val="Hyperlink"/>
    <w:basedOn w:val="a0"/>
    <w:uiPriority w:val="99"/>
    <w:unhideWhenUsed/>
    <w:rsid w:val="000B33FA"/>
    <w:rPr>
      <w:color w:val="0000FF" w:themeColor="hyperlink"/>
      <w:u w:val="single"/>
    </w:rPr>
  </w:style>
  <w:style w:type="character" w:styleId="a6">
    <w:name w:val="Unresolved Mention"/>
    <w:basedOn w:val="a0"/>
    <w:uiPriority w:val="99"/>
    <w:semiHidden/>
    <w:unhideWhenUsed/>
    <w:rsid w:val="000B33FA"/>
    <w:rPr>
      <w:color w:val="605E5C"/>
      <w:shd w:val="clear" w:color="auto" w:fill="E1DFDD"/>
    </w:rPr>
  </w:style>
  <w:style w:type="paragraph" w:styleId="a7">
    <w:name w:val="header"/>
    <w:basedOn w:val="a"/>
    <w:link w:val="a8"/>
    <w:uiPriority w:val="99"/>
    <w:unhideWhenUsed/>
    <w:rsid w:val="00FF6A8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F6A84"/>
    <w:rPr>
      <w:sz w:val="18"/>
      <w:szCs w:val="18"/>
    </w:rPr>
  </w:style>
  <w:style w:type="paragraph" w:styleId="a9">
    <w:name w:val="footer"/>
    <w:basedOn w:val="a"/>
    <w:link w:val="aa"/>
    <w:uiPriority w:val="99"/>
    <w:unhideWhenUsed/>
    <w:rsid w:val="00FF6A84"/>
    <w:pPr>
      <w:tabs>
        <w:tab w:val="center" w:pos="4153"/>
        <w:tab w:val="right" w:pos="8306"/>
      </w:tabs>
      <w:snapToGrid w:val="0"/>
      <w:jc w:val="left"/>
    </w:pPr>
    <w:rPr>
      <w:sz w:val="18"/>
      <w:szCs w:val="18"/>
    </w:rPr>
  </w:style>
  <w:style w:type="character" w:customStyle="1" w:styleId="aa">
    <w:name w:val="页脚 字符"/>
    <w:basedOn w:val="a0"/>
    <w:link w:val="a9"/>
    <w:uiPriority w:val="99"/>
    <w:rsid w:val="00FF6A84"/>
    <w:rPr>
      <w:sz w:val="18"/>
      <w:szCs w:val="18"/>
    </w:rPr>
  </w:style>
  <w:style w:type="character" w:styleId="ab">
    <w:name w:val="FollowedHyperlink"/>
    <w:basedOn w:val="a0"/>
    <w:uiPriority w:val="99"/>
    <w:semiHidden/>
    <w:unhideWhenUsed/>
    <w:rsid w:val="00DB7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6085">
      <w:bodyDiv w:val="1"/>
      <w:marLeft w:val="0"/>
      <w:marRight w:val="0"/>
      <w:marTop w:val="0"/>
      <w:marBottom w:val="0"/>
      <w:divBdr>
        <w:top w:val="none" w:sz="0" w:space="0" w:color="auto"/>
        <w:left w:val="none" w:sz="0" w:space="0" w:color="auto"/>
        <w:bottom w:val="none" w:sz="0" w:space="0" w:color="auto"/>
        <w:right w:val="none" w:sz="0" w:space="0" w:color="auto"/>
      </w:divBdr>
    </w:div>
    <w:div w:id="763068289">
      <w:bodyDiv w:val="1"/>
      <w:marLeft w:val="0"/>
      <w:marRight w:val="0"/>
      <w:marTop w:val="0"/>
      <w:marBottom w:val="0"/>
      <w:divBdr>
        <w:top w:val="none" w:sz="0" w:space="0" w:color="auto"/>
        <w:left w:val="none" w:sz="0" w:space="0" w:color="auto"/>
        <w:bottom w:val="none" w:sz="0" w:space="0" w:color="auto"/>
        <w:right w:val="none" w:sz="0" w:space="0" w:color="auto"/>
      </w:divBdr>
    </w:div>
    <w:div w:id="10112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nda.so.com/q/1553635782218308" TargetMode="External"/><Relationship Id="rId13" Type="http://schemas.openxmlformats.org/officeDocument/2006/relationships/hyperlink" Target="http://ssfb86.com/index/News/detail/newsid/8368.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b86.com/index/News/detail/newsid/9468.html" TargetMode="External"/><Relationship Id="rId12" Type="http://schemas.openxmlformats.org/officeDocument/2006/relationships/hyperlink" Target="http://ssfb86.com/index/News/detail/newsid/8368.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fb86.com/index/News/detail/newsid/9090.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8468.html" TargetMode="External"/><Relationship Id="rId5" Type="http://schemas.openxmlformats.org/officeDocument/2006/relationships/footnotes" Target="footnotes.xml"/><Relationship Id="rId15" Type="http://schemas.openxmlformats.org/officeDocument/2006/relationships/hyperlink" Target="http://ssfb86.com/index/News/detail/newsid/8570.html" TargetMode="External"/><Relationship Id="rId10" Type="http://schemas.openxmlformats.org/officeDocument/2006/relationships/hyperlink" Target="http://ssfb86.com/index/News/detail/newsid/909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nda.so.com/q/1511936976211526" TargetMode="External"/><Relationship Id="rId14" Type="http://schemas.openxmlformats.org/officeDocument/2006/relationships/hyperlink" Target="http://ssfb86.com/index/News/detail/newsid/83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B139-241A-4DD1-A141-6E860B07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2021-09-03T07:11:00Z</dcterms:created>
  <dcterms:modified xsi:type="dcterms:W3CDTF">2021-09-03T07:11:00Z</dcterms:modified>
</cp:coreProperties>
</file>