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57DE" w14:textId="77777777" w:rsidR="00436380" w:rsidRDefault="00DD6413">
      <w:pPr>
        <w:pStyle w:val="1"/>
        <w:tabs>
          <w:tab w:val="center" w:pos="4679"/>
        </w:tabs>
        <w:spacing w:after="115"/>
        <w:ind w:left="-15" w:firstLine="0"/>
      </w:pPr>
      <w:r>
        <w:t>A107040</w:t>
      </w:r>
      <w:r>
        <w:tab/>
        <w:t>减免所得税优惠明细表</w:t>
      </w:r>
    </w:p>
    <w:tbl>
      <w:tblPr>
        <w:tblStyle w:val="TableGrid"/>
        <w:tblW w:w="10542" w:type="dxa"/>
        <w:tblInd w:w="-793" w:type="dxa"/>
        <w:tblCellMar>
          <w:top w:w="38" w:type="dxa"/>
          <w:left w:w="107" w:type="dxa"/>
          <w:right w:w="94" w:type="dxa"/>
        </w:tblCellMar>
        <w:tblLook w:val="04A0" w:firstRow="1" w:lastRow="0" w:firstColumn="1" w:lastColumn="0" w:noHBand="0" w:noVBand="1"/>
      </w:tblPr>
      <w:tblGrid>
        <w:gridCol w:w="1006"/>
        <w:gridCol w:w="8600"/>
        <w:gridCol w:w="936"/>
      </w:tblGrid>
      <w:tr w:rsidR="00436380" w14:paraId="4E4020F5" w14:textId="77777777">
        <w:trPr>
          <w:trHeight w:val="477"/>
        </w:trPr>
        <w:tc>
          <w:tcPr>
            <w:tcW w:w="1020" w:type="dxa"/>
            <w:tcBorders>
              <w:top w:val="single" w:sz="12" w:space="0" w:color="000000"/>
              <w:left w:val="single" w:sz="12" w:space="0" w:color="000000"/>
              <w:bottom w:val="single" w:sz="6" w:space="0" w:color="000000"/>
              <w:right w:val="single" w:sz="6" w:space="0" w:color="000000"/>
            </w:tcBorders>
            <w:vAlign w:val="center"/>
          </w:tcPr>
          <w:p w14:paraId="44C0A6FB" w14:textId="77777777" w:rsidR="00436380" w:rsidRDefault="00DD6413">
            <w:pPr>
              <w:spacing w:after="0" w:line="259" w:lineRule="auto"/>
              <w:ind w:left="204" w:firstLine="0"/>
            </w:pPr>
            <w:r>
              <w:rPr>
                <w:sz w:val="20"/>
              </w:rPr>
              <w:t>行次</w:t>
            </w:r>
          </w:p>
        </w:tc>
        <w:tc>
          <w:tcPr>
            <w:tcW w:w="8752" w:type="dxa"/>
            <w:tcBorders>
              <w:top w:val="single" w:sz="12" w:space="0" w:color="000000"/>
              <w:left w:val="single" w:sz="6" w:space="0" w:color="000000"/>
              <w:bottom w:val="single" w:sz="6" w:space="0" w:color="000000"/>
              <w:right w:val="single" w:sz="6" w:space="0" w:color="000000"/>
            </w:tcBorders>
            <w:vAlign w:val="center"/>
          </w:tcPr>
          <w:p w14:paraId="2DD2C207" w14:textId="77777777" w:rsidR="00436380" w:rsidRDefault="00DD6413">
            <w:pPr>
              <w:tabs>
                <w:tab w:val="center" w:pos="3769"/>
                <w:tab w:val="center" w:pos="4768"/>
              </w:tabs>
              <w:spacing w:after="0" w:line="259" w:lineRule="auto"/>
              <w:ind w:left="0" w:firstLine="0"/>
            </w:pPr>
            <w:r>
              <w:rPr>
                <w:rFonts w:ascii="Calibri" w:eastAsia="Calibri" w:hAnsi="Calibri" w:cs="Calibri"/>
                <w:sz w:val="22"/>
              </w:rPr>
              <w:tab/>
            </w:r>
            <w:r>
              <w:rPr>
                <w:sz w:val="20"/>
              </w:rPr>
              <w:t>项</w:t>
            </w:r>
            <w:r>
              <w:rPr>
                <w:sz w:val="20"/>
              </w:rPr>
              <w:tab/>
              <w:t>目</w:t>
            </w:r>
          </w:p>
        </w:tc>
        <w:tc>
          <w:tcPr>
            <w:tcW w:w="770" w:type="dxa"/>
            <w:tcBorders>
              <w:top w:val="single" w:sz="12" w:space="0" w:color="000000"/>
              <w:left w:val="single" w:sz="6" w:space="0" w:color="000000"/>
              <w:bottom w:val="single" w:sz="6" w:space="0" w:color="000000"/>
              <w:right w:val="single" w:sz="12" w:space="0" w:color="000000"/>
            </w:tcBorders>
            <w:vAlign w:val="center"/>
          </w:tcPr>
          <w:p w14:paraId="096A4E07" w14:textId="77777777" w:rsidR="00436380" w:rsidRDefault="00DD6413">
            <w:pPr>
              <w:spacing w:after="0" w:line="259" w:lineRule="auto"/>
              <w:ind w:left="27" w:firstLine="0"/>
              <w:jc w:val="both"/>
            </w:pPr>
            <w:r>
              <w:rPr>
                <w:sz w:val="20"/>
              </w:rPr>
              <w:t>金 额</w:t>
            </w:r>
          </w:p>
        </w:tc>
      </w:tr>
      <w:tr w:rsidR="00436380" w14:paraId="4E5D1FA7"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0D3D3C9C" w14:textId="77777777" w:rsidR="00436380" w:rsidRDefault="00DD6413">
            <w:pPr>
              <w:spacing w:after="0" w:line="259" w:lineRule="auto"/>
              <w:ind w:left="106" w:firstLine="0"/>
            </w:pPr>
            <w:r>
              <w:rPr>
                <w:sz w:val="20"/>
              </w:rPr>
              <w:t>1</w:t>
            </w:r>
          </w:p>
        </w:tc>
        <w:tc>
          <w:tcPr>
            <w:tcW w:w="8752" w:type="dxa"/>
            <w:tcBorders>
              <w:top w:val="single" w:sz="6" w:space="0" w:color="000000"/>
              <w:left w:val="single" w:sz="6" w:space="0" w:color="000000"/>
              <w:bottom w:val="single" w:sz="6" w:space="0" w:color="000000"/>
              <w:right w:val="single" w:sz="6" w:space="0" w:color="000000"/>
            </w:tcBorders>
            <w:vAlign w:val="center"/>
          </w:tcPr>
          <w:p w14:paraId="014AEBD7" w14:textId="77777777" w:rsidR="00436380" w:rsidRDefault="00DD6413">
            <w:pPr>
              <w:spacing w:after="0" w:line="259" w:lineRule="auto"/>
              <w:ind w:left="0" w:firstLine="0"/>
            </w:pPr>
            <w:r>
              <w:rPr>
                <w:sz w:val="20"/>
              </w:rPr>
              <w:t>一、符合条件的小型微利企业减免企业所得税</w:t>
            </w:r>
          </w:p>
        </w:tc>
        <w:tc>
          <w:tcPr>
            <w:tcW w:w="770" w:type="dxa"/>
            <w:tcBorders>
              <w:top w:val="single" w:sz="6" w:space="0" w:color="000000"/>
              <w:left w:val="single" w:sz="6" w:space="0" w:color="000000"/>
              <w:bottom w:val="single" w:sz="6" w:space="0" w:color="000000"/>
              <w:right w:val="single" w:sz="12" w:space="0" w:color="000000"/>
            </w:tcBorders>
          </w:tcPr>
          <w:p w14:paraId="32464F4E" w14:textId="53983A32" w:rsidR="00436380" w:rsidRDefault="007B23B2">
            <w:pPr>
              <w:spacing w:after="160" w:line="259" w:lineRule="auto"/>
              <w:ind w:left="0" w:firstLine="0"/>
            </w:pPr>
            <w:commentRangeStart w:id="0"/>
            <w:r>
              <w:rPr>
                <w:rFonts w:hint="eastAsia"/>
              </w:rPr>
              <w:t xml:space="preserve"> </w:t>
            </w:r>
            <w:commentRangeEnd w:id="0"/>
            <w:r>
              <w:rPr>
                <w:rStyle w:val="a5"/>
              </w:rPr>
              <w:commentReference w:id="0"/>
            </w:r>
          </w:p>
        </w:tc>
      </w:tr>
      <w:tr w:rsidR="00436380" w14:paraId="61C3C63B"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65943779" w14:textId="77777777" w:rsidR="00436380" w:rsidRDefault="00DD6413">
            <w:pPr>
              <w:spacing w:after="0" w:line="259" w:lineRule="auto"/>
              <w:ind w:left="106" w:firstLine="0"/>
            </w:pPr>
            <w:r>
              <w:rPr>
                <w:sz w:val="20"/>
              </w:rPr>
              <w:t>2</w:t>
            </w:r>
          </w:p>
        </w:tc>
        <w:tc>
          <w:tcPr>
            <w:tcW w:w="8752" w:type="dxa"/>
            <w:tcBorders>
              <w:top w:val="single" w:sz="6" w:space="0" w:color="000000"/>
              <w:left w:val="single" w:sz="6" w:space="0" w:color="000000"/>
              <w:bottom w:val="single" w:sz="6" w:space="0" w:color="000000"/>
              <w:right w:val="single" w:sz="6" w:space="0" w:color="000000"/>
            </w:tcBorders>
            <w:vAlign w:val="center"/>
          </w:tcPr>
          <w:p w14:paraId="02211166" w14:textId="77777777" w:rsidR="00436380" w:rsidRDefault="00DD6413">
            <w:pPr>
              <w:spacing w:after="0" w:line="259" w:lineRule="auto"/>
              <w:ind w:left="0" w:firstLine="0"/>
            </w:pPr>
            <w:r>
              <w:rPr>
                <w:sz w:val="20"/>
              </w:rPr>
              <w:t>二、国家需要重点扶持的高新技术企业减按15%的税率征收企业所得税（填写</w:t>
            </w:r>
            <w:commentRangeStart w:id="1"/>
            <w:r>
              <w:rPr>
                <w:sz w:val="20"/>
              </w:rPr>
              <w:t>A107041</w:t>
            </w:r>
            <w:commentRangeEnd w:id="1"/>
            <w:r w:rsidR="007B23B2">
              <w:rPr>
                <w:rStyle w:val="a5"/>
              </w:rPr>
              <w:commentReference w:id="1"/>
            </w:r>
            <w:r>
              <w:rPr>
                <w:sz w:val="20"/>
              </w:rPr>
              <w:t>）</w:t>
            </w:r>
          </w:p>
        </w:tc>
        <w:tc>
          <w:tcPr>
            <w:tcW w:w="770" w:type="dxa"/>
            <w:tcBorders>
              <w:top w:val="single" w:sz="6" w:space="0" w:color="000000"/>
              <w:left w:val="single" w:sz="6" w:space="0" w:color="000000"/>
              <w:bottom w:val="single" w:sz="6" w:space="0" w:color="000000"/>
              <w:right w:val="single" w:sz="12" w:space="0" w:color="000000"/>
            </w:tcBorders>
          </w:tcPr>
          <w:p w14:paraId="49A533DF" w14:textId="77777777" w:rsidR="00436380" w:rsidRDefault="00436380">
            <w:pPr>
              <w:spacing w:after="160" w:line="259" w:lineRule="auto"/>
              <w:ind w:left="0" w:firstLine="0"/>
            </w:pPr>
          </w:p>
        </w:tc>
      </w:tr>
      <w:tr w:rsidR="00436380" w14:paraId="4E6C721F" w14:textId="77777777">
        <w:trPr>
          <w:trHeight w:val="534"/>
        </w:trPr>
        <w:tc>
          <w:tcPr>
            <w:tcW w:w="1020" w:type="dxa"/>
            <w:tcBorders>
              <w:top w:val="single" w:sz="6" w:space="0" w:color="000000"/>
              <w:left w:val="single" w:sz="12" w:space="0" w:color="000000"/>
              <w:bottom w:val="single" w:sz="6" w:space="0" w:color="000000"/>
              <w:right w:val="single" w:sz="6" w:space="0" w:color="000000"/>
            </w:tcBorders>
            <w:vAlign w:val="center"/>
          </w:tcPr>
          <w:p w14:paraId="2E98BC92" w14:textId="77777777" w:rsidR="00436380" w:rsidRDefault="00DD6413">
            <w:pPr>
              <w:spacing w:after="0" w:line="259" w:lineRule="auto"/>
              <w:ind w:left="106" w:firstLine="0"/>
            </w:pPr>
            <w:r>
              <w:rPr>
                <w:sz w:val="20"/>
              </w:rPr>
              <w:t>3</w:t>
            </w:r>
          </w:p>
        </w:tc>
        <w:tc>
          <w:tcPr>
            <w:tcW w:w="8752" w:type="dxa"/>
            <w:tcBorders>
              <w:top w:val="single" w:sz="6" w:space="0" w:color="000000"/>
              <w:left w:val="single" w:sz="6" w:space="0" w:color="000000"/>
              <w:bottom w:val="single" w:sz="6" w:space="0" w:color="000000"/>
              <w:right w:val="single" w:sz="6" w:space="0" w:color="000000"/>
            </w:tcBorders>
          </w:tcPr>
          <w:p w14:paraId="3A060416" w14:textId="2E0B98C1" w:rsidR="00436380" w:rsidRDefault="00DD6413" w:rsidP="007B23B2">
            <w:pPr>
              <w:spacing w:after="0" w:line="259" w:lineRule="auto"/>
              <w:ind w:left="0" w:firstLine="0"/>
              <w:jc w:val="both"/>
            </w:pPr>
            <w:r>
              <w:rPr>
                <w:sz w:val="20"/>
              </w:rPr>
              <w:t>三、经济特区和上海浦东新区新设立的高新技术企业在区内取得的所得定期减免企业所得税（填写</w:t>
            </w:r>
            <w:commentRangeStart w:id="2"/>
            <w:r>
              <w:rPr>
                <w:sz w:val="20"/>
              </w:rPr>
              <w:t>A107041</w:t>
            </w:r>
            <w:commentRangeEnd w:id="2"/>
            <w:r w:rsidR="007B23B2">
              <w:rPr>
                <w:rStyle w:val="a5"/>
              </w:rPr>
              <w:commentReference w:id="2"/>
            </w:r>
            <w:r>
              <w:rPr>
                <w:sz w:val="20"/>
              </w:rPr>
              <w:t>）</w:t>
            </w:r>
          </w:p>
        </w:tc>
        <w:tc>
          <w:tcPr>
            <w:tcW w:w="770" w:type="dxa"/>
            <w:tcBorders>
              <w:top w:val="single" w:sz="6" w:space="0" w:color="000000"/>
              <w:left w:val="single" w:sz="6" w:space="0" w:color="000000"/>
              <w:bottom w:val="single" w:sz="6" w:space="0" w:color="000000"/>
              <w:right w:val="single" w:sz="12" w:space="0" w:color="000000"/>
            </w:tcBorders>
          </w:tcPr>
          <w:p w14:paraId="13D78741" w14:textId="77777777" w:rsidR="00436380" w:rsidRDefault="00436380">
            <w:pPr>
              <w:spacing w:after="160" w:line="259" w:lineRule="auto"/>
              <w:ind w:left="0" w:firstLine="0"/>
            </w:pPr>
          </w:p>
        </w:tc>
      </w:tr>
      <w:tr w:rsidR="00436380" w14:paraId="11A2FA67"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3163013B" w14:textId="77777777" w:rsidR="00436380" w:rsidRDefault="00DD6413">
            <w:pPr>
              <w:spacing w:after="0" w:line="259" w:lineRule="auto"/>
              <w:ind w:left="106" w:firstLine="0"/>
            </w:pPr>
            <w:r>
              <w:rPr>
                <w:sz w:val="20"/>
              </w:rPr>
              <w:t>4</w:t>
            </w:r>
          </w:p>
        </w:tc>
        <w:tc>
          <w:tcPr>
            <w:tcW w:w="8752" w:type="dxa"/>
            <w:tcBorders>
              <w:top w:val="single" w:sz="6" w:space="0" w:color="000000"/>
              <w:left w:val="single" w:sz="6" w:space="0" w:color="000000"/>
              <w:bottom w:val="single" w:sz="6" w:space="0" w:color="000000"/>
              <w:right w:val="single" w:sz="6" w:space="0" w:color="000000"/>
            </w:tcBorders>
            <w:vAlign w:val="center"/>
          </w:tcPr>
          <w:p w14:paraId="3E32F27A" w14:textId="77777777" w:rsidR="00436380" w:rsidRDefault="00DD6413">
            <w:pPr>
              <w:spacing w:after="0" w:line="259" w:lineRule="auto"/>
              <w:ind w:left="0" w:firstLine="0"/>
            </w:pPr>
            <w:r>
              <w:rPr>
                <w:sz w:val="20"/>
              </w:rPr>
              <w:t>四、受灾地区农村信用社免征企业所得税</w:t>
            </w:r>
          </w:p>
        </w:tc>
        <w:tc>
          <w:tcPr>
            <w:tcW w:w="770" w:type="dxa"/>
            <w:tcBorders>
              <w:top w:val="single" w:sz="6" w:space="0" w:color="000000"/>
              <w:left w:val="single" w:sz="6" w:space="0" w:color="000000"/>
              <w:bottom w:val="single" w:sz="6" w:space="0" w:color="000000"/>
              <w:right w:val="single" w:sz="12" w:space="0" w:color="000000"/>
            </w:tcBorders>
            <w:vAlign w:val="center"/>
          </w:tcPr>
          <w:p w14:paraId="438CF515" w14:textId="77777777" w:rsidR="00436380" w:rsidRDefault="00DD6413">
            <w:pPr>
              <w:spacing w:after="0" w:line="259" w:lineRule="auto"/>
              <w:ind w:left="0" w:right="12" w:firstLine="0"/>
              <w:jc w:val="center"/>
            </w:pPr>
            <w:r>
              <w:rPr>
                <w:sz w:val="20"/>
              </w:rPr>
              <w:t>*</w:t>
            </w:r>
          </w:p>
        </w:tc>
      </w:tr>
      <w:tr w:rsidR="00436380" w14:paraId="0DB3D3C8"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346CF7BE" w14:textId="77777777" w:rsidR="00436380" w:rsidRDefault="00DD6413">
            <w:pPr>
              <w:spacing w:after="0" w:line="259" w:lineRule="auto"/>
              <w:ind w:left="106" w:firstLine="0"/>
            </w:pPr>
            <w:r>
              <w:rPr>
                <w:sz w:val="20"/>
              </w:rPr>
              <w:t>5</w:t>
            </w:r>
          </w:p>
        </w:tc>
        <w:tc>
          <w:tcPr>
            <w:tcW w:w="8752" w:type="dxa"/>
            <w:tcBorders>
              <w:top w:val="single" w:sz="6" w:space="0" w:color="000000"/>
              <w:left w:val="single" w:sz="6" w:space="0" w:color="000000"/>
              <w:bottom w:val="single" w:sz="6" w:space="0" w:color="000000"/>
              <w:right w:val="single" w:sz="6" w:space="0" w:color="000000"/>
            </w:tcBorders>
            <w:vAlign w:val="center"/>
          </w:tcPr>
          <w:p w14:paraId="536901F3" w14:textId="77777777" w:rsidR="00436380" w:rsidRDefault="00DD6413">
            <w:pPr>
              <w:spacing w:after="0" w:line="259" w:lineRule="auto"/>
              <w:ind w:left="0" w:firstLine="0"/>
            </w:pPr>
            <w:r>
              <w:rPr>
                <w:sz w:val="20"/>
              </w:rPr>
              <w:t>五、动漫企业自主开发、生产动漫产品定期减免企业所得税</w:t>
            </w:r>
          </w:p>
        </w:tc>
        <w:tc>
          <w:tcPr>
            <w:tcW w:w="770" w:type="dxa"/>
            <w:tcBorders>
              <w:top w:val="single" w:sz="6" w:space="0" w:color="000000"/>
              <w:left w:val="single" w:sz="6" w:space="0" w:color="000000"/>
              <w:bottom w:val="single" w:sz="6" w:space="0" w:color="000000"/>
              <w:right w:val="single" w:sz="12" w:space="0" w:color="000000"/>
            </w:tcBorders>
          </w:tcPr>
          <w:p w14:paraId="7E7C9D84" w14:textId="4520A312" w:rsidR="00436380" w:rsidRDefault="00CA67B7">
            <w:pPr>
              <w:spacing w:after="160" w:line="259" w:lineRule="auto"/>
              <w:ind w:left="0" w:firstLine="0"/>
            </w:pPr>
            <w:commentRangeStart w:id="3"/>
            <w:r>
              <w:rPr>
                <w:rFonts w:hint="eastAsia"/>
              </w:rPr>
              <w:t xml:space="preserve"> </w:t>
            </w:r>
            <w:commentRangeEnd w:id="3"/>
            <w:r>
              <w:rPr>
                <w:rStyle w:val="a5"/>
              </w:rPr>
              <w:commentReference w:id="3"/>
            </w:r>
          </w:p>
        </w:tc>
      </w:tr>
      <w:tr w:rsidR="00436380" w14:paraId="10DF3AAD"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46D058D4" w14:textId="77777777" w:rsidR="00436380" w:rsidRDefault="00DD6413">
            <w:pPr>
              <w:spacing w:after="0" w:line="259" w:lineRule="auto"/>
              <w:ind w:left="106" w:firstLine="0"/>
            </w:pPr>
            <w:r>
              <w:rPr>
                <w:sz w:val="20"/>
              </w:rPr>
              <w:t>6</w:t>
            </w:r>
          </w:p>
        </w:tc>
        <w:tc>
          <w:tcPr>
            <w:tcW w:w="8752" w:type="dxa"/>
            <w:tcBorders>
              <w:top w:val="single" w:sz="6" w:space="0" w:color="000000"/>
              <w:left w:val="single" w:sz="6" w:space="0" w:color="000000"/>
              <w:bottom w:val="single" w:sz="6" w:space="0" w:color="000000"/>
              <w:right w:val="single" w:sz="6" w:space="0" w:color="000000"/>
            </w:tcBorders>
            <w:vAlign w:val="center"/>
          </w:tcPr>
          <w:p w14:paraId="41EC8732" w14:textId="77777777" w:rsidR="00436380" w:rsidRDefault="00DD6413">
            <w:pPr>
              <w:spacing w:after="0" w:line="259" w:lineRule="auto"/>
              <w:ind w:left="0" w:firstLine="0"/>
            </w:pPr>
            <w:r>
              <w:rPr>
                <w:sz w:val="20"/>
              </w:rPr>
              <w:t>六、线宽小于0.8微米（含）的集成电路生产企业减免企业所得税（填写A107042）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2A0B5C43" w14:textId="40B18939" w:rsidR="00436380" w:rsidRDefault="00382320">
            <w:pPr>
              <w:spacing w:after="160" w:line="259" w:lineRule="auto"/>
              <w:ind w:left="0" w:firstLine="0"/>
            </w:pPr>
            <w:commentRangeStart w:id="4"/>
            <w:r>
              <w:rPr>
                <w:rFonts w:hint="eastAsia"/>
              </w:rPr>
              <w:t xml:space="preserve"> </w:t>
            </w:r>
            <w:commentRangeEnd w:id="4"/>
            <w:r>
              <w:rPr>
                <w:rStyle w:val="a5"/>
              </w:rPr>
              <w:commentReference w:id="4"/>
            </w:r>
          </w:p>
        </w:tc>
      </w:tr>
      <w:tr w:rsidR="00436380" w14:paraId="3E55D35A"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5EDACB7F" w14:textId="77777777" w:rsidR="00436380" w:rsidRDefault="00DD6413">
            <w:pPr>
              <w:spacing w:after="0" w:line="259" w:lineRule="auto"/>
              <w:ind w:left="106" w:firstLine="0"/>
            </w:pPr>
            <w:r>
              <w:rPr>
                <w:sz w:val="20"/>
              </w:rPr>
              <w:t>7</w:t>
            </w:r>
          </w:p>
        </w:tc>
        <w:tc>
          <w:tcPr>
            <w:tcW w:w="8752" w:type="dxa"/>
            <w:tcBorders>
              <w:top w:val="single" w:sz="6" w:space="0" w:color="000000"/>
              <w:left w:val="single" w:sz="6" w:space="0" w:color="000000"/>
              <w:bottom w:val="single" w:sz="6" w:space="0" w:color="000000"/>
              <w:right w:val="single" w:sz="6" w:space="0" w:color="000000"/>
            </w:tcBorders>
            <w:vAlign w:val="center"/>
          </w:tcPr>
          <w:p w14:paraId="0ABDC060" w14:textId="77777777" w:rsidR="00436380" w:rsidRDefault="00DD6413">
            <w:pPr>
              <w:spacing w:after="0" w:line="259" w:lineRule="auto"/>
              <w:ind w:left="0" w:firstLine="0"/>
            </w:pPr>
            <w:r>
              <w:rPr>
                <w:sz w:val="20"/>
              </w:rPr>
              <w:t>七、线宽小于0.25微米的集成电路生产企业减按15%税率征收企业所得税（填写A107042）</w:t>
            </w:r>
          </w:p>
        </w:tc>
        <w:tc>
          <w:tcPr>
            <w:tcW w:w="770" w:type="dxa"/>
            <w:tcBorders>
              <w:top w:val="single" w:sz="6" w:space="0" w:color="000000"/>
              <w:left w:val="single" w:sz="6" w:space="0" w:color="000000"/>
              <w:bottom w:val="single" w:sz="6" w:space="0" w:color="000000"/>
              <w:right w:val="single" w:sz="12" w:space="0" w:color="000000"/>
            </w:tcBorders>
            <w:vAlign w:val="center"/>
          </w:tcPr>
          <w:p w14:paraId="2C89D24E" w14:textId="77777777" w:rsidR="00436380" w:rsidRDefault="00DD6413">
            <w:pPr>
              <w:spacing w:after="0" w:line="259" w:lineRule="auto"/>
              <w:ind w:left="0" w:right="12" w:firstLine="0"/>
              <w:jc w:val="center"/>
            </w:pPr>
            <w:r>
              <w:rPr>
                <w:sz w:val="20"/>
              </w:rPr>
              <w:t>*</w:t>
            </w:r>
          </w:p>
        </w:tc>
      </w:tr>
      <w:tr w:rsidR="00436380" w14:paraId="1801211F"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7D99F570" w14:textId="77777777" w:rsidR="00436380" w:rsidRDefault="00DD6413">
            <w:pPr>
              <w:spacing w:after="0" w:line="259" w:lineRule="auto"/>
              <w:ind w:left="106" w:firstLine="0"/>
            </w:pPr>
            <w:r>
              <w:rPr>
                <w:sz w:val="20"/>
              </w:rPr>
              <w:t>8</w:t>
            </w:r>
          </w:p>
        </w:tc>
        <w:tc>
          <w:tcPr>
            <w:tcW w:w="8752" w:type="dxa"/>
            <w:tcBorders>
              <w:top w:val="single" w:sz="6" w:space="0" w:color="000000"/>
              <w:left w:val="single" w:sz="6" w:space="0" w:color="000000"/>
              <w:bottom w:val="single" w:sz="6" w:space="0" w:color="000000"/>
              <w:right w:val="single" w:sz="6" w:space="0" w:color="000000"/>
            </w:tcBorders>
            <w:vAlign w:val="center"/>
          </w:tcPr>
          <w:p w14:paraId="1669D069" w14:textId="77777777" w:rsidR="00436380" w:rsidRDefault="00DD6413">
            <w:pPr>
              <w:spacing w:after="0" w:line="259" w:lineRule="auto"/>
              <w:ind w:left="0" w:firstLine="0"/>
            </w:pPr>
            <w:r>
              <w:rPr>
                <w:sz w:val="20"/>
              </w:rPr>
              <w:t>八、投资额超过80亿元的集成电路生产企业减按15%税率征收企业所得税（填写A107042）</w:t>
            </w:r>
          </w:p>
        </w:tc>
        <w:tc>
          <w:tcPr>
            <w:tcW w:w="770" w:type="dxa"/>
            <w:tcBorders>
              <w:top w:val="single" w:sz="6" w:space="0" w:color="000000"/>
              <w:left w:val="single" w:sz="6" w:space="0" w:color="000000"/>
              <w:bottom w:val="single" w:sz="6" w:space="0" w:color="000000"/>
              <w:right w:val="single" w:sz="12" w:space="0" w:color="000000"/>
            </w:tcBorders>
            <w:vAlign w:val="center"/>
          </w:tcPr>
          <w:p w14:paraId="746D1665" w14:textId="77777777" w:rsidR="00436380" w:rsidRDefault="00DD6413">
            <w:pPr>
              <w:spacing w:after="0" w:line="259" w:lineRule="auto"/>
              <w:ind w:left="0" w:right="12" w:firstLine="0"/>
              <w:jc w:val="center"/>
            </w:pPr>
            <w:r>
              <w:rPr>
                <w:sz w:val="20"/>
              </w:rPr>
              <w:t>*</w:t>
            </w:r>
          </w:p>
        </w:tc>
      </w:tr>
      <w:tr w:rsidR="00436380" w14:paraId="4F1D32E8"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7E60629F" w14:textId="77777777" w:rsidR="00436380" w:rsidRDefault="00DD6413">
            <w:pPr>
              <w:spacing w:after="0" w:line="259" w:lineRule="auto"/>
              <w:ind w:left="106" w:firstLine="0"/>
            </w:pPr>
            <w:r>
              <w:rPr>
                <w:sz w:val="20"/>
              </w:rPr>
              <w:t>9</w:t>
            </w:r>
          </w:p>
        </w:tc>
        <w:tc>
          <w:tcPr>
            <w:tcW w:w="8752" w:type="dxa"/>
            <w:tcBorders>
              <w:top w:val="single" w:sz="6" w:space="0" w:color="000000"/>
              <w:left w:val="single" w:sz="6" w:space="0" w:color="000000"/>
              <w:bottom w:val="single" w:sz="6" w:space="0" w:color="000000"/>
              <w:right w:val="single" w:sz="6" w:space="0" w:color="000000"/>
            </w:tcBorders>
            <w:vAlign w:val="center"/>
          </w:tcPr>
          <w:p w14:paraId="52B46F16" w14:textId="77777777" w:rsidR="00436380" w:rsidRDefault="00DD6413">
            <w:pPr>
              <w:spacing w:after="0" w:line="259" w:lineRule="auto"/>
              <w:ind w:left="0" w:firstLine="0"/>
            </w:pPr>
            <w:r>
              <w:rPr>
                <w:sz w:val="20"/>
              </w:rPr>
              <w:t>九、线宽小于0.25微米的集成电路生产企业减免企业所得税（填写A107042）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6F168C9C" w14:textId="0D34D285" w:rsidR="00436380" w:rsidRDefault="00382320">
            <w:pPr>
              <w:spacing w:after="160" w:line="259" w:lineRule="auto"/>
              <w:ind w:left="0" w:firstLine="0"/>
            </w:pPr>
            <w:commentRangeStart w:id="5"/>
            <w:r>
              <w:rPr>
                <w:rFonts w:hint="eastAsia"/>
              </w:rPr>
              <w:t xml:space="preserve"> </w:t>
            </w:r>
            <w:commentRangeEnd w:id="5"/>
            <w:r>
              <w:rPr>
                <w:rStyle w:val="a5"/>
              </w:rPr>
              <w:commentReference w:id="5"/>
            </w:r>
          </w:p>
        </w:tc>
      </w:tr>
      <w:tr w:rsidR="00436380" w14:paraId="1BB9DDE8"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2E36E066" w14:textId="77777777" w:rsidR="00436380" w:rsidRDefault="00DD6413">
            <w:pPr>
              <w:spacing w:after="0" w:line="259" w:lineRule="auto"/>
              <w:ind w:left="0" w:firstLine="0"/>
            </w:pPr>
            <w:r>
              <w:rPr>
                <w:sz w:val="20"/>
              </w:rPr>
              <w:t>10</w:t>
            </w:r>
          </w:p>
        </w:tc>
        <w:tc>
          <w:tcPr>
            <w:tcW w:w="8752" w:type="dxa"/>
            <w:tcBorders>
              <w:top w:val="single" w:sz="6" w:space="0" w:color="000000"/>
              <w:left w:val="single" w:sz="6" w:space="0" w:color="000000"/>
              <w:bottom w:val="single" w:sz="6" w:space="0" w:color="000000"/>
              <w:right w:val="single" w:sz="6" w:space="0" w:color="000000"/>
            </w:tcBorders>
            <w:vAlign w:val="center"/>
          </w:tcPr>
          <w:p w14:paraId="0A4B7509" w14:textId="77777777" w:rsidR="00436380" w:rsidRDefault="00DD6413">
            <w:pPr>
              <w:spacing w:after="0" w:line="259" w:lineRule="auto"/>
              <w:ind w:left="0" w:firstLine="0"/>
            </w:pPr>
            <w:r>
              <w:rPr>
                <w:sz w:val="20"/>
              </w:rPr>
              <w:t>十、投资额超过80亿元的集成电路生产企业减免企业所得税（填写A107042）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0BD594CB" w14:textId="790839E7" w:rsidR="00436380" w:rsidRDefault="00C44D1A">
            <w:pPr>
              <w:spacing w:after="160" w:line="259" w:lineRule="auto"/>
              <w:ind w:left="0" w:firstLine="0"/>
            </w:pPr>
            <w:r>
              <w:rPr>
                <w:rFonts w:hint="eastAsia"/>
              </w:rPr>
              <w:t xml:space="preserve"> </w:t>
            </w:r>
            <w:commentRangeStart w:id="6"/>
            <w:r>
              <w:t xml:space="preserve"> </w:t>
            </w:r>
            <w:commentRangeEnd w:id="6"/>
            <w:r>
              <w:rPr>
                <w:rStyle w:val="a5"/>
              </w:rPr>
              <w:commentReference w:id="6"/>
            </w:r>
          </w:p>
        </w:tc>
      </w:tr>
      <w:tr w:rsidR="00436380" w14:paraId="1287040A"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4482BC90" w14:textId="77777777" w:rsidR="00436380" w:rsidRDefault="00DD6413">
            <w:pPr>
              <w:spacing w:after="0" w:line="259" w:lineRule="auto"/>
              <w:ind w:left="0" w:firstLine="0"/>
            </w:pPr>
            <w:r>
              <w:rPr>
                <w:sz w:val="20"/>
              </w:rPr>
              <w:t>11</w:t>
            </w:r>
          </w:p>
        </w:tc>
        <w:tc>
          <w:tcPr>
            <w:tcW w:w="8752" w:type="dxa"/>
            <w:tcBorders>
              <w:top w:val="single" w:sz="6" w:space="0" w:color="000000"/>
              <w:left w:val="single" w:sz="6" w:space="0" w:color="000000"/>
              <w:bottom w:val="single" w:sz="6" w:space="0" w:color="000000"/>
              <w:right w:val="single" w:sz="6" w:space="0" w:color="000000"/>
            </w:tcBorders>
            <w:vAlign w:val="center"/>
          </w:tcPr>
          <w:p w14:paraId="6688AB63" w14:textId="77777777" w:rsidR="00436380" w:rsidRDefault="00DD6413">
            <w:pPr>
              <w:spacing w:after="0" w:line="259" w:lineRule="auto"/>
              <w:ind w:left="0" w:firstLine="0"/>
            </w:pPr>
            <w:r>
              <w:rPr>
                <w:sz w:val="20"/>
              </w:rPr>
              <w:t>十一、新办集成电路设计企业减免企业所得税（填写A107042）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2423F552" w14:textId="3AD7B035" w:rsidR="00436380" w:rsidRDefault="0029484C">
            <w:pPr>
              <w:spacing w:after="160" w:line="259" w:lineRule="auto"/>
              <w:ind w:left="0" w:firstLine="0"/>
            </w:pPr>
            <w:commentRangeStart w:id="7"/>
            <w:r>
              <w:rPr>
                <w:rFonts w:hint="eastAsia"/>
              </w:rPr>
              <w:t xml:space="preserve"> </w:t>
            </w:r>
            <w:commentRangeEnd w:id="7"/>
            <w:r>
              <w:rPr>
                <w:rStyle w:val="a5"/>
              </w:rPr>
              <w:commentReference w:id="7"/>
            </w:r>
          </w:p>
        </w:tc>
      </w:tr>
      <w:tr w:rsidR="00436380" w14:paraId="59B807A0"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60B29E6A" w14:textId="77777777" w:rsidR="00436380" w:rsidRDefault="00DD6413">
            <w:pPr>
              <w:spacing w:after="0" w:line="259" w:lineRule="auto"/>
              <w:ind w:left="0" w:firstLine="0"/>
            </w:pPr>
            <w:r>
              <w:rPr>
                <w:sz w:val="20"/>
              </w:rPr>
              <w:t>12</w:t>
            </w:r>
          </w:p>
        </w:tc>
        <w:tc>
          <w:tcPr>
            <w:tcW w:w="8752" w:type="dxa"/>
            <w:tcBorders>
              <w:top w:val="single" w:sz="6" w:space="0" w:color="000000"/>
              <w:left w:val="single" w:sz="6" w:space="0" w:color="000000"/>
              <w:bottom w:val="single" w:sz="6" w:space="0" w:color="000000"/>
              <w:right w:val="single" w:sz="6" w:space="0" w:color="000000"/>
            </w:tcBorders>
            <w:vAlign w:val="center"/>
          </w:tcPr>
          <w:p w14:paraId="3F743DD9" w14:textId="77777777" w:rsidR="00436380" w:rsidRDefault="00DD6413">
            <w:pPr>
              <w:spacing w:after="0" w:line="259" w:lineRule="auto"/>
              <w:ind w:left="0" w:firstLine="0"/>
            </w:pPr>
            <w:r>
              <w:rPr>
                <w:sz w:val="20"/>
              </w:rPr>
              <w:t>十二、国家规划布局内集成电路设计企业可减按10%的税率征收企业所得税（填写A107042）</w:t>
            </w:r>
          </w:p>
        </w:tc>
        <w:tc>
          <w:tcPr>
            <w:tcW w:w="770" w:type="dxa"/>
            <w:tcBorders>
              <w:top w:val="single" w:sz="6" w:space="0" w:color="000000"/>
              <w:left w:val="single" w:sz="6" w:space="0" w:color="000000"/>
              <w:bottom w:val="single" w:sz="6" w:space="0" w:color="000000"/>
              <w:right w:val="single" w:sz="12" w:space="0" w:color="000000"/>
            </w:tcBorders>
            <w:vAlign w:val="center"/>
          </w:tcPr>
          <w:p w14:paraId="6975728A" w14:textId="77777777" w:rsidR="00436380" w:rsidRDefault="00DD6413">
            <w:pPr>
              <w:spacing w:after="0" w:line="259" w:lineRule="auto"/>
              <w:ind w:left="0" w:right="12" w:firstLine="0"/>
              <w:jc w:val="center"/>
            </w:pPr>
            <w:r>
              <w:rPr>
                <w:sz w:val="20"/>
              </w:rPr>
              <w:t>*</w:t>
            </w:r>
          </w:p>
        </w:tc>
      </w:tr>
      <w:tr w:rsidR="00436380" w14:paraId="710F2BB2"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040969C2" w14:textId="77777777" w:rsidR="00436380" w:rsidRDefault="00DD6413">
            <w:pPr>
              <w:spacing w:after="0" w:line="259" w:lineRule="auto"/>
              <w:ind w:left="0" w:firstLine="0"/>
            </w:pPr>
            <w:r>
              <w:rPr>
                <w:sz w:val="20"/>
              </w:rPr>
              <w:t>13</w:t>
            </w:r>
          </w:p>
        </w:tc>
        <w:tc>
          <w:tcPr>
            <w:tcW w:w="8752" w:type="dxa"/>
            <w:tcBorders>
              <w:top w:val="single" w:sz="6" w:space="0" w:color="000000"/>
              <w:left w:val="single" w:sz="6" w:space="0" w:color="000000"/>
              <w:bottom w:val="single" w:sz="6" w:space="0" w:color="000000"/>
              <w:right w:val="single" w:sz="6" w:space="0" w:color="000000"/>
            </w:tcBorders>
            <w:vAlign w:val="center"/>
          </w:tcPr>
          <w:p w14:paraId="782AE8C7" w14:textId="77777777" w:rsidR="00436380" w:rsidRDefault="00DD6413">
            <w:pPr>
              <w:spacing w:after="0" w:line="259" w:lineRule="auto"/>
              <w:ind w:left="0" w:firstLine="0"/>
            </w:pPr>
            <w:r>
              <w:rPr>
                <w:sz w:val="20"/>
              </w:rPr>
              <w:t>十三、符合条件的软件企业减免企业所得税（填写A107042）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21310811" w14:textId="79857DAE" w:rsidR="00436380" w:rsidRDefault="00B4484C">
            <w:pPr>
              <w:spacing w:after="160" w:line="259" w:lineRule="auto"/>
              <w:ind w:left="0" w:firstLine="0"/>
            </w:pPr>
            <w:commentRangeStart w:id="8"/>
            <w:r>
              <w:rPr>
                <w:rFonts w:hint="eastAsia"/>
              </w:rPr>
              <w:t xml:space="preserve"> </w:t>
            </w:r>
            <w:commentRangeEnd w:id="8"/>
            <w:r>
              <w:rPr>
                <w:rStyle w:val="a5"/>
              </w:rPr>
              <w:commentReference w:id="8"/>
            </w:r>
          </w:p>
        </w:tc>
      </w:tr>
      <w:tr w:rsidR="00436380" w14:paraId="5CF82CD5"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6E0C3C5B" w14:textId="77777777" w:rsidR="00436380" w:rsidRDefault="00DD6413">
            <w:pPr>
              <w:spacing w:after="0" w:line="259" w:lineRule="auto"/>
              <w:ind w:left="0" w:firstLine="0"/>
            </w:pPr>
            <w:r>
              <w:rPr>
                <w:sz w:val="20"/>
              </w:rPr>
              <w:t>14</w:t>
            </w:r>
          </w:p>
        </w:tc>
        <w:tc>
          <w:tcPr>
            <w:tcW w:w="8752" w:type="dxa"/>
            <w:tcBorders>
              <w:top w:val="single" w:sz="6" w:space="0" w:color="000000"/>
              <w:left w:val="single" w:sz="6" w:space="0" w:color="000000"/>
              <w:bottom w:val="single" w:sz="6" w:space="0" w:color="000000"/>
              <w:right w:val="single" w:sz="6" w:space="0" w:color="000000"/>
            </w:tcBorders>
            <w:vAlign w:val="center"/>
          </w:tcPr>
          <w:p w14:paraId="66745017" w14:textId="77777777" w:rsidR="00436380" w:rsidRDefault="00DD6413">
            <w:pPr>
              <w:spacing w:after="0" w:line="259" w:lineRule="auto"/>
              <w:ind w:left="0" w:firstLine="0"/>
            </w:pPr>
            <w:r>
              <w:rPr>
                <w:sz w:val="20"/>
              </w:rPr>
              <w:t>十四、国家规划布局内重点软件企业可减按10%的税率征收企业所得税（填写A107042）</w:t>
            </w:r>
          </w:p>
        </w:tc>
        <w:tc>
          <w:tcPr>
            <w:tcW w:w="770" w:type="dxa"/>
            <w:tcBorders>
              <w:top w:val="single" w:sz="6" w:space="0" w:color="000000"/>
              <w:left w:val="single" w:sz="6" w:space="0" w:color="000000"/>
              <w:bottom w:val="single" w:sz="6" w:space="0" w:color="000000"/>
              <w:right w:val="single" w:sz="12" w:space="0" w:color="000000"/>
            </w:tcBorders>
            <w:vAlign w:val="center"/>
          </w:tcPr>
          <w:p w14:paraId="173164E4" w14:textId="77777777" w:rsidR="00436380" w:rsidRDefault="00DD6413">
            <w:pPr>
              <w:spacing w:after="0" w:line="259" w:lineRule="auto"/>
              <w:ind w:left="0" w:right="12" w:firstLine="0"/>
              <w:jc w:val="center"/>
            </w:pPr>
            <w:r>
              <w:rPr>
                <w:sz w:val="20"/>
              </w:rPr>
              <w:t>*</w:t>
            </w:r>
          </w:p>
        </w:tc>
      </w:tr>
      <w:tr w:rsidR="00436380" w14:paraId="40155871"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37DCD573" w14:textId="77777777" w:rsidR="00436380" w:rsidRDefault="00DD6413">
            <w:pPr>
              <w:spacing w:after="0" w:line="259" w:lineRule="auto"/>
              <w:ind w:left="0" w:firstLine="0"/>
            </w:pPr>
            <w:r>
              <w:rPr>
                <w:sz w:val="20"/>
              </w:rPr>
              <w:t>15</w:t>
            </w:r>
          </w:p>
        </w:tc>
        <w:tc>
          <w:tcPr>
            <w:tcW w:w="8752" w:type="dxa"/>
            <w:tcBorders>
              <w:top w:val="single" w:sz="6" w:space="0" w:color="000000"/>
              <w:left w:val="single" w:sz="6" w:space="0" w:color="000000"/>
              <w:bottom w:val="single" w:sz="6" w:space="0" w:color="000000"/>
              <w:right w:val="single" w:sz="6" w:space="0" w:color="000000"/>
            </w:tcBorders>
            <w:vAlign w:val="center"/>
          </w:tcPr>
          <w:p w14:paraId="2DF57019" w14:textId="77777777" w:rsidR="00436380" w:rsidRDefault="00DD6413">
            <w:pPr>
              <w:spacing w:after="0" w:line="259" w:lineRule="auto"/>
              <w:ind w:left="0" w:firstLine="0"/>
            </w:pPr>
            <w:r>
              <w:rPr>
                <w:sz w:val="20"/>
              </w:rPr>
              <w:t>十五、符合条件的集成电路封装测试企业定期减免企业所得税（填写A107042）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3BDA4852" w14:textId="69A8AD53" w:rsidR="00436380" w:rsidRDefault="00E06AE8">
            <w:pPr>
              <w:spacing w:after="160" w:line="259" w:lineRule="auto"/>
              <w:ind w:left="0" w:firstLine="0"/>
            </w:pPr>
            <w:commentRangeStart w:id="9"/>
            <w:r>
              <w:rPr>
                <w:rFonts w:hint="eastAsia"/>
              </w:rPr>
              <w:t xml:space="preserve"> </w:t>
            </w:r>
            <w:commentRangeEnd w:id="9"/>
            <w:r>
              <w:rPr>
                <w:rStyle w:val="a5"/>
              </w:rPr>
              <w:commentReference w:id="9"/>
            </w:r>
          </w:p>
        </w:tc>
      </w:tr>
      <w:tr w:rsidR="00436380" w14:paraId="4D34B03D" w14:textId="77777777">
        <w:trPr>
          <w:trHeight w:val="534"/>
        </w:trPr>
        <w:tc>
          <w:tcPr>
            <w:tcW w:w="1020" w:type="dxa"/>
            <w:tcBorders>
              <w:top w:val="single" w:sz="6" w:space="0" w:color="000000"/>
              <w:left w:val="single" w:sz="12" w:space="0" w:color="000000"/>
              <w:bottom w:val="single" w:sz="6" w:space="0" w:color="000000"/>
              <w:right w:val="single" w:sz="6" w:space="0" w:color="000000"/>
            </w:tcBorders>
            <w:vAlign w:val="center"/>
          </w:tcPr>
          <w:p w14:paraId="0DEEBB0C" w14:textId="77777777" w:rsidR="00436380" w:rsidRDefault="00DD6413">
            <w:pPr>
              <w:spacing w:after="0" w:line="259" w:lineRule="auto"/>
              <w:ind w:left="0" w:firstLine="0"/>
            </w:pPr>
            <w:r>
              <w:rPr>
                <w:sz w:val="20"/>
              </w:rPr>
              <w:t>16</w:t>
            </w:r>
          </w:p>
        </w:tc>
        <w:tc>
          <w:tcPr>
            <w:tcW w:w="8752" w:type="dxa"/>
            <w:tcBorders>
              <w:top w:val="single" w:sz="6" w:space="0" w:color="000000"/>
              <w:left w:val="single" w:sz="6" w:space="0" w:color="000000"/>
              <w:bottom w:val="single" w:sz="6" w:space="0" w:color="000000"/>
              <w:right w:val="single" w:sz="6" w:space="0" w:color="000000"/>
            </w:tcBorders>
          </w:tcPr>
          <w:p w14:paraId="1A8A8697" w14:textId="77777777" w:rsidR="00436380" w:rsidRDefault="00DD6413">
            <w:pPr>
              <w:spacing w:after="0" w:line="259" w:lineRule="auto"/>
              <w:ind w:left="564" w:hanging="564"/>
            </w:pPr>
            <w:r>
              <w:rPr>
                <w:sz w:val="20"/>
              </w:rPr>
              <w:t>十六、符合条件的集成电路关键专用材料生产企业、集成电路专用设备生产企业定期减免企业所得税（填写A107042）</w:t>
            </w:r>
          </w:p>
        </w:tc>
        <w:tc>
          <w:tcPr>
            <w:tcW w:w="770" w:type="dxa"/>
            <w:tcBorders>
              <w:top w:val="single" w:sz="6" w:space="0" w:color="000000"/>
              <w:left w:val="single" w:sz="6" w:space="0" w:color="000000"/>
              <w:bottom w:val="single" w:sz="6" w:space="0" w:color="000000"/>
              <w:right w:val="single" w:sz="12" w:space="0" w:color="000000"/>
            </w:tcBorders>
          </w:tcPr>
          <w:p w14:paraId="4F5A106B" w14:textId="52F41D8B" w:rsidR="00436380" w:rsidRDefault="00E06AE8">
            <w:pPr>
              <w:spacing w:after="160" w:line="259" w:lineRule="auto"/>
              <w:ind w:left="0" w:firstLine="0"/>
            </w:pPr>
            <w:commentRangeStart w:id="10"/>
            <w:r>
              <w:rPr>
                <w:rFonts w:hint="eastAsia"/>
              </w:rPr>
              <w:t xml:space="preserve"> </w:t>
            </w:r>
            <w:commentRangeEnd w:id="10"/>
            <w:r>
              <w:rPr>
                <w:rStyle w:val="a5"/>
              </w:rPr>
              <w:commentReference w:id="10"/>
            </w:r>
          </w:p>
        </w:tc>
      </w:tr>
      <w:tr w:rsidR="00436380" w14:paraId="4345AC1B"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7959E60E" w14:textId="77777777" w:rsidR="00436380" w:rsidRDefault="00DD6413">
            <w:pPr>
              <w:spacing w:after="0" w:line="259" w:lineRule="auto"/>
              <w:ind w:left="0" w:firstLine="0"/>
            </w:pPr>
            <w:r>
              <w:rPr>
                <w:sz w:val="20"/>
              </w:rPr>
              <w:t>17</w:t>
            </w:r>
          </w:p>
        </w:tc>
        <w:tc>
          <w:tcPr>
            <w:tcW w:w="8752" w:type="dxa"/>
            <w:tcBorders>
              <w:top w:val="single" w:sz="6" w:space="0" w:color="000000"/>
              <w:left w:val="single" w:sz="6" w:space="0" w:color="000000"/>
              <w:bottom w:val="single" w:sz="6" w:space="0" w:color="000000"/>
              <w:right w:val="single" w:sz="6" w:space="0" w:color="000000"/>
            </w:tcBorders>
            <w:vAlign w:val="center"/>
          </w:tcPr>
          <w:p w14:paraId="08DB9562" w14:textId="77777777" w:rsidR="00436380" w:rsidRDefault="00DD6413">
            <w:pPr>
              <w:spacing w:after="0" w:line="259" w:lineRule="auto"/>
              <w:ind w:left="0" w:firstLine="0"/>
            </w:pPr>
            <w:r>
              <w:rPr>
                <w:sz w:val="20"/>
              </w:rPr>
              <w:t>十七、经营性文化事业单位转制为企业的免征企业所得税</w:t>
            </w:r>
          </w:p>
        </w:tc>
        <w:tc>
          <w:tcPr>
            <w:tcW w:w="770" w:type="dxa"/>
            <w:tcBorders>
              <w:top w:val="single" w:sz="6" w:space="0" w:color="000000"/>
              <w:left w:val="single" w:sz="6" w:space="0" w:color="000000"/>
              <w:bottom w:val="single" w:sz="6" w:space="0" w:color="000000"/>
              <w:right w:val="single" w:sz="12" w:space="0" w:color="000000"/>
            </w:tcBorders>
          </w:tcPr>
          <w:p w14:paraId="6AFE9276" w14:textId="4E842762" w:rsidR="00436380" w:rsidRDefault="00561AFB">
            <w:pPr>
              <w:spacing w:after="160" w:line="259" w:lineRule="auto"/>
              <w:ind w:left="0" w:firstLine="0"/>
            </w:pPr>
            <w:commentRangeStart w:id="11"/>
            <w:r>
              <w:rPr>
                <w:rFonts w:hint="eastAsia"/>
              </w:rPr>
              <w:t xml:space="preserve"> </w:t>
            </w:r>
            <w:commentRangeEnd w:id="11"/>
            <w:r>
              <w:rPr>
                <w:rStyle w:val="a5"/>
              </w:rPr>
              <w:commentReference w:id="11"/>
            </w:r>
          </w:p>
        </w:tc>
      </w:tr>
      <w:tr w:rsidR="00436380" w14:paraId="00DDB9F7"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62E86FBB" w14:textId="77777777" w:rsidR="00436380" w:rsidRDefault="00DD6413">
            <w:pPr>
              <w:spacing w:after="0" w:line="259" w:lineRule="auto"/>
              <w:ind w:left="0" w:firstLine="0"/>
            </w:pPr>
            <w:r>
              <w:rPr>
                <w:sz w:val="20"/>
              </w:rPr>
              <w:t>18</w:t>
            </w:r>
          </w:p>
        </w:tc>
        <w:tc>
          <w:tcPr>
            <w:tcW w:w="8752" w:type="dxa"/>
            <w:tcBorders>
              <w:top w:val="single" w:sz="6" w:space="0" w:color="000000"/>
              <w:left w:val="single" w:sz="6" w:space="0" w:color="000000"/>
              <w:bottom w:val="single" w:sz="6" w:space="0" w:color="000000"/>
              <w:right w:val="single" w:sz="6" w:space="0" w:color="000000"/>
            </w:tcBorders>
            <w:vAlign w:val="center"/>
          </w:tcPr>
          <w:p w14:paraId="0A1356AB" w14:textId="77777777" w:rsidR="00436380" w:rsidRDefault="00DD6413">
            <w:pPr>
              <w:spacing w:after="0" w:line="259" w:lineRule="auto"/>
              <w:ind w:left="0" w:firstLine="0"/>
            </w:pPr>
            <w:r>
              <w:rPr>
                <w:sz w:val="20"/>
              </w:rPr>
              <w:t>十八、符合条件的生产和装配伤残人员专门用品企业免征企业所得税</w:t>
            </w:r>
          </w:p>
        </w:tc>
        <w:tc>
          <w:tcPr>
            <w:tcW w:w="770" w:type="dxa"/>
            <w:tcBorders>
              <w:top w:val="single" w:sz="6" w:space="0" w:color="000000"/>
              <w:left w:val="single" w:sz="6" w:space="0" w:color="000000"/>
              <w:bottom w:val="single" w:sz="6" w:space="0" w:color="000000"/>
              <w:right w:val="single" w:sz="12" w:space="0" w:color="000000"/>
            </w:tcBorders>
          </w:tcPr>
          <w:p w14:paraId="22F089A8" w14:textId="10278D3D" w:rsidR="00436380" w:rsidRDefault="00561AFB">
            <w:pPr>
              <w:spacing w:after="160" w:line="259" w:lineRule="auto"/>
              <w:ind w:left="0" w:firstLine="0"/>
            </w:pPr>
            <w:commentRangeStart w:id="12"/>
            <w:r>
              <w:rPr>
                <w:rFonts w:hint="eastAsia"/>
              </w:rPr>
              <w:t xml:space="preserve"> </w:t>
            </w:r>
            <w:commentRangeEnd w:id="12"/>
            <w:r w:rsidR="00F559B7">
              <w:rPr>
                <w:rStyle w:val="a5"/>
              </w:rPr>
              <w:commentReference w:id="12"/>
            </w:r>
          </w:p>
        </w:tc>
      </w:tr>
      <w:tr w:rsidR="00436380" w14:paraId="375D33C8"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5533FA97" w14:textId="77777777" w:rsidR="00436380" w:rsidRDefault="00DD6413">
            <w:pPr>
              <w:spacing w:after="0" w:line="259" w:lineRule="auto"/>
              <w:ind w:left="0" w:firstLine="0"/>
            </w:pPr>
            <w:r>
              <w:rPr>
                <w:sz w:val="20"/>
              </w:rPr>
              <w:t>19</w:t>
            </w:r>
          </w:p>
        </w:tc>
        <w:tc>
          <w:tcPr>
            <w:tcW w:w="8752" w:type="dxa"/>
            <w:tcBorders>
              <w:top w:val="single" w:sz="6" w:space="0" w:color="000000"/>
              <w:left w:val="single" w:sz="6" w:space="0" w:color="000000"/>
              <w:bottom w:val="single" w:sz="6" w:space="0" w:color="000000"/>
              <w:right w:val="single" w:sz="6" w:space="0" w:color="000000"/>
            </w:tcBorders>
            <w:vAlign w:val="center"/>
          </w:tcPr>
          <w:p w14:paraId="46216619" w14:textId="77777777" w:rsidR="00436380" w:rsidRDefault="00DD6413">
            <w:pPr>
              <w:spacing w:after="0" w:line="259" w:lineRule="auto"/>
              <w:ind w:left="0" w:firstLine="0"/>
            </w:pPr>
            <w:r>
              <w:rPr>
                <w:sz w:val="20"/>
              </w:rPr>
              <w:t>十九、技术先进型服务企业（服务外包类）减按15%的税率征收企业所得税</w:t>
            </w:r>
          </w:p>
        </w:tc>
        <w:tc>
          <w:tcPr>
            <w:tcW w:w="770" w:type="dxa"/>
            <w:tcBorders>
              <w:top w:val="single" w:sz="6" w:space="0" w:color="000000"/>
              <w:left w:val="single" w:sz="6" w:space="0" w:color="000000"/>
              <w:bottom w:val="single" w:sz="6" w:space="0" w:color="000000"/>
              <w:right w:val="single" w:sz="12" w:space="0" w:color="000000"/>
            </w:tcBorders>
          </w:tcPr>
          <w:p w14:paraId="0A5699F6" w14:textId="21F4116C" w:rsidR="00436380" w:rsidRDefault="00DA6B33">
            <w:pPr>
              <w:spacing w:after="160" w:line="259" w:lineRule="auto"/>
              <w:ind w:left="0" w:firstLine="0"/>
            </w:pPr>
            <w:commentRangeStart w:id="13"/>
            <w:r>
              <w:rPr>
                <w:rFonts w:hint="eastAsia"/>
              </w:rPr>
              <w:t xml:space="preserve"> </w:t>
            </w:r>
            <w:commentRangeEnd w:id="13"/>
            <w:r>
              <w:rPr>
                <w:rStyle w:val="a5"/>
              </w:rPr>
              <w:commentReference w:id="13"/>
            </w:r>
          </w:p>
        </w:tc>
      </w:tr>
      <w:tr w:rsidR="00436380" w14:paraId="057696AE"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0D984917" w14:textId="77777777" w:rsidR="00436380" w:rsidRDefault="00DD6413">
            <w:pPr>
              <w:spacing w:after="0" w:line="259" w:lineRule="auto"/>
              <w:ind w:left="0" w:firstLine="0"/>
            </w:pPr>
            <w:r>
              <w:rPr>
                <w:sz w:val="20"/>
              </w:rPr>
              <w:t>20</w:t>
            </w:r>
          </w:p>
        </w:tc>
        <w:tc>
          <w:tcPr>
            <w:tcW w:w="8752" w:type="dxa"/>
            <w:tcBorders>
              <w:top w:val="single" w:sz="6" w:space="0" w:color="000000"/>
              <w:left w:val="single" w:sz="6" w:space="0" w:color="000000"/>
              <w:bottom w:val="single" w:sz="6" w:space="0" w:color="000000"/>
              <w:right w:val="single" w:sz="6" w:space="0" w:color="000000"/>
            </w:tcBorders>
            <w:vAlign w:val="center"/>
          </w:tcPr>
          <w:p w14:paraId="2638AB22" w14:textId="77777777" w:rsidR="00436380" w:rsidRDefault="00DD6413">
            <w:pPr>
              <w:spacing w:after="0" w:line="259" w:lineRule="auto"/>
              <w:ind w:left="0" w:firstLine="0"/>
            </w:pPr>
            <w:r>
              <w:rPr>
                <w:sz w:val="20"/>
              </w:rPr>
              <w:t>二十、技术先进型服务企业（服务贸易类）减按15%的税率征收企业所得税</w:t>
            </w:r>
          </w:p>
        </w:tc>
        <w:tc>
          <w:tcPr>
            <w:tcW w:w="770" w:type="dxa"/>
            <w:tcBorders>
              <w:top w:val="single" w:sz="6" w:space="0" w:color="000000"/>
              <w:left w:val="single" w:sz="6" w:space="0" w:color="000000"/>
              <w:bottom w:val="single" w:sz="6" w:space="0" w:color="000000"/>
              <w:right w:val="single" w:sz="12" w:space="0" w:color="000000"/>
            </w:tcBorders>
          </w:tcPr>
          <w:p w14:paraId="6709FE88" w14:textId="74885DAE" w:rsidR="00436380" w:rsidRDefault="00DA6B33">
            <w:pPr>
              <w:spacing w:after="160" w:line="259" w:lineRule="auto"/>
              <w:ind w:left="0" w:firstLine="0"/>
            </w:pPr>
            <w:commentRangeStart w:id="14"/>
            <w:r>
              <w:rPr>
                <w:rFonts w:hint="eastAsia"/>
              </w:rPr>
              <w:t xml:space="preserve"> </w:t>
            </w:r>
            <w:commentRangeEnd w:id="14"/>
            <w:r>
              <w:rPr>
                <w:rStyle w:val="a5"/>
              </w:rPr>
              <w:commentReference w:id="14"/>
            </w:r>
          </w:p>
        </w:tc>
      </w:tr>
      <w:tr w:rsidR="00436380" w14:paraId="5B24C7D0"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317F3A93" w14:textId="77777777" w:rsidR="00436380" w:rsidRDefault="00DD6413">
            <w:pPr>
              <w:spacing w:after="0" w:line="259" w:lineRule="auto"/>
              <w:ind w:left="0" w:firstLine="0"/>
            </w:pPr>
            <w:r>
              <w:rPr>
                <w:sz w:val="20"/>
              </w:rPr>
              <w:t>21</w:t>
            </w:r>
          </w:p>
        </w:tc>
        <w:tc>
          <w:tcPr>
            <w:tcW w:w="8752" w:type="dxa"/>
            <w:tcBorders>
              <w:top w:val="single" w:sz="6" w:space="0" w:color="000000"/>
              <w:left w:val="single" w:sz="6" w:space="0" w:color="000000"/>
              <w:bottom w:val="single" w:sz="6" w:space="0" w:color="000000"/>
              <w:right w:val="single" w:sz="6" w:space="0" w:color="000000"/>
            </w:tcBorders>
            <w:vAlign w:val="center"/>
          </w:tcPr>
          <w:p w14:paraId="78F6D711" w14:textId="77777777" w:rsidR="00436380" w:rsidRDefault="00DD6413">
            <w:pPr>
              <w:spacing w:after="0" w:line="259" w:lineRule="auto"/>
              <w:ind w:left="0" w:firstLine="0"/>
              <w:jc w:val="both"/>
            </w:pPr>
            <w:r>
              <w:rPr>
                <w:sz w:val="20"/>
              </w:rPr>
              <w:t>二十一、设在西部地区的鼓励类产业企业减按15%的税率征收企业所得税(主营业务收入占比</w:t>
            </w:r>
            <w:r>
              <w:rPr>
                <w:sz w:val="20"/>
                <w:u w:val="single" w:color="000000"/>
              </w:rPr>
              <w:t>____</w:t>
            </w:r>
            <w:r>
              <w:rPr>
                <w:sz w:val="20"/>
              </w:rPr>
              <w:t>%)</w:t>
            </w:r>
          </w:p>
        </w:tc>
        <w:tc>
          <w:tcPr>
            <w:tcW w:w="770" w:type="dxa"/>
            <w:tcBorders>
              <w:top w:val="single" w:sz="6" w:space="0" w:color="000000"/>
              <w:left w:val="single" w:sz="6" w:space="0" w:color="000000"/>
              <w:bottom w:val="single" w:sz="6" w:space="0" w:color="000000"/>
              <w:right w:val="single" w:sz="12" w:space="0" w:color="000000"/>
            </w:tcBorders>
          </w:tcPr>
          <w:p w14:paraId="30A593D3" w14:textId="4E51E0C7" w:rsidR="00436380" w:rsidRDefault="00DA6B33">
            <w:pPr>
              <w:spacing w:after="160" w:line="259" w:lineRule="auto"/>
              <w:ind w:left="0" w:firstLine="0"/>
            </w:pPr>
            <w:commentRangeStart w:id="15"/>
            <w:r>
              <w:rPr>
                <w:rFonts w:hint="eastAsia"/>
              </w:rPr>
              <w:t xml:space="preserve"> </w:t>
            </w:r>
            <w:commentRangeEnd w:id="15"/>
            <w:r>
              <w:rPr>
                <w:rStyle w:val="a5"/>
              </w:rPr>
              <w:commentReference w:id="15"/>
            </w:r>
          </w:p>
        </w:tc>
      </w:tr>
      <w:tr w:rsidR="00436380" w14:paraId="2F909DF7"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2D125F50" w14:textId="77777777" w:rsidR="00436380" w:rsidRDefault="00DD6413">
            <w:pPr>
              <w:spacing w:after="0" w:line="259" w:lineRule="auto"/>
              <w:ind w:left="0" w:firstLine="0"/>
            </w:pPr>
            <w:r>
              <w:rPr>
                <w:sz w:val="20"/>
              </w:rPr>
              <w:t>22</w:t>
            </w:r>
          </w:p>
        </w:tc>
        <w:tc>
          <w:tcPr>
            <w:tcW w:w="8752" w:type="dxa"/>
            <w:tcBorders>
              <w:top w:val="single" w:sz="6" w:space="0" w:color="000000"/>
              <w:left w:val="single" w:sz="6" w:space="0" w:color="000000"/>
              <w:bottom w:val="single" w:sz="6" w:space="0" w:color="000000"/>
              <w:right w:val="single" w:sz="6" w:space="0" w:color="000000"/>
            </w:tcBorders>
            <w:vAlign w:val="center"/>
          </w:tcPr>
          <w:p w14:paraId="34DF575B" w14:textId="77777777" w:rsidR="00436380" w:rsidRDefault="00DD6413">
            <w:pPr>
              <w:spacing w:after="0" w:line="259" w:lineRule="auto"/>
              <w:ind w:left="0" w:firstLine="0"/>
            </w:pPr>
            <w:r>
              <w:rPr>
                <w:sz w:val="20"/>
              </w:rPr>
              <w:t>二十二、新疆困难地区新办企业定期减免企业所得税</w:t>
            </w:r>
          </w:p>
        </w:tc>
        <w:tc>
          <w:tcPr>
            <w:tcW w:w="770" w:type="dxa"/>
            <w:tcBorders>
              <w:top w:val="single" w:sz="6" w:space="0" w:color="000000"/>
              <w:left w:val="single" w:sz="6" w:space="0" w:color="000000"/>
              <w:bottom w:val="single" w:sz="6" w:space="0" w:color="000000"/>
              <w:right w:val="single" w:sz="12" w:space="0" w:color="000000"/>
            </w:tcBorders>
          </w:tcPr>
          <w:p w14:paraId="772708FC" w14:textId="6DC3569B" w:rsidR="00436380" w:rsidRDefault="00F54ECB">
            <w:pPr>
              <w:spacing w:after="160" w:line="259" w:lineRule="auto"/>
              <w:ind w:left="0" w:firstLine="0"/>
            </w:pPr>
            <w:commentRangeStart w:id="16"/>
            <w:r>
              <w:rPr>
                <w:rFonts w:hint="eastAsia"/>
              </w:rPr>
              <w:t xml:space="preserve"> </w:t>
            </w:r>
            <w:commentRangeEnd w:id="16"/>
            <w:r>
              <w:rPr>
                <w:rStyle w:val="a5"/>
              </w:rPr>
              <w:commentReference w:id="16"/>
            </w:r>
          </w:p>
        </w:tc>
      </w:tr>
      <w:tr w:rsidR="00436380" w14:paraId="423C4AC1"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5A08CE4B" w14:textId="77777777" w:rsidR="00436380" w:rsidRDefault="00DD6413">
            <w:pPr>
              <w:spacing w:after="0" w:line="259" w:lineRule="auto"/>
              <w:ind w:left="0" w:firstLine="0"/>
            </w:pPr>
            <w:r>
              <w:rPr>
                <w:sz w:val="20"/>
              </w:rPr>
              <w:lastRenderedPageBreak/>
              <w:t>23</w:t>
            </w:r>
          </w:p>
        </w:tc>
        <w:tc>
          <w:tcPr>
            <w:tcW w:w="8752" w:type="dxa"/>
            <w:tcBorders>
              <w:top w:val="single" w:sz="6" w:space="0" w:color="000000"/>
              <w:left w:val="single" w:sz="6" w:space="0" w:color="000000"/>
              <w:bottom w:val="single" w:sz="6" w:space="0" w:color="000000"/>
              <w:right w:val="single" w:sz="6" w:space="0" w:color="000000"/>
            </w:tcBorders>
            <w:vAlign w:val="center"/>
          </w:tcPr>
          <w:p w14:paraId="1EDEEA9D" w14:textId="77777777" w:rsidR="00436380" w:rsidRDefault="00DD6413">
            <w:pPr>
              <w:spacing w:after="0" w:line="259" w:lineRule="auto"/>
              <w:ind w:left="0" w:firstLine="0"/>
            </w:pPr>
            <w:r>
              <w:rPr>
                <w:sz w:val="20"/>
              </w:rPr>
              <w:t>二十三、新疆喀什、霍尔果斯特殊经济开发区新办企业定期免征企业所得税</w:t>
            </w:r>
          </w:p>
        </w:tc>
        <w:tc>
          <w:tcPr>
            <w:tcW w:w="770" w:type="dxa"/>
            <w:tcBorders>
              <w:top w:val="single" w:sz="6" w:space="0" w:color="000000"/>
              <w:left w:val="single" w:sz="6" w:space="0" w:color="000000"/>
              <w:bottom w:val="single" w:sz="6" w:space="0" w:color="000000"/>
              <w:right w:val="single" w:sz="12" w:space="0" w:color="000000"/>
            </w:tcBorders>
          </w:tcPr>
          <w:p w14:paraId="68DB5AEE" w14:textId="14383DA2" w:rsidR="00436380" w:rsidRDefault="00F54ECB">
            <w:pPr>
              <w:spacing w:after="160" w:line="259" w:lineRule="auto"/>
              <w:ind w:left="0" w:firstLine="0"/>
            </w:pPr>
            <w:commentRangeStart w:id="17"/>
            <w:r>
              <w:rPr>
                <w:rFonts w:hint="eastAsia"/>
              </w:rPr>
              <w:t xml:space="preserve"> </w:t>
            </w:r>
            <w:commentRangeEnd w:id="17"/>
            <w:r>
              <w:rPr>
                <w:rStyle w:val="a5"/>
              </w:rPr>
              <w:commentReference w:id="17"/>
            </w:r>
          </w:p>
        </w:tc>
      </w:tr>
      <w:tr w:rsidR="00436380" w14:paraId="26FB4A4C"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1E0CB657" w14:textId="77777777" w:rsidR="00436380" w:rsidRDefault="00DD6413">
            <w:pPr>
              <w:spacing w:after="0" w:line="259" w:lineRule="auto"/>
              <w:ind w:left="0" w:firstLine="0"/>
            </w:pPr>
            <w:r>
              <w:rPr>
                <w:sz w:val="20"/>
              </w:rPr>
              <w:t>24</w:t>
            </w:r>
          </w:p>
        </w:tc>
        <w:tc>
          <w:tcPr>
            <w:tcW w:w="8752" w:type="dxa"/>
            <w:tcBorders>
              <w:top w:val="single" w:sz="6" w:space="0" w:color="000000"/>
              <w:left w:val="single" w:sz="6" w:space="0" w:color="000000"/>
              <w:bottom w:val="single" w:sz="6" w:space="0" w:color="000000"/>
              <w:right w:val="single" w:sz="6" w:space="0" w:color="000000"/>
            </w:tcBorders>
            <w:vAlign w:val="center"/>
          </w:tcPr>
          <w:p w14:paraId="68BBF47B" w14:textId="77777777" w:rsidR="00436380" w:rsidRDefault="00DD6413">
            <w:pPr>
              <w:spacing w:after="0" w:line="259" w:lineRule="auto"/>
              <w:ind w:left="0" w:firstLine="0"/>
            </w:pPr>
            <w:r>
              <w:rPr>
                <w:sz w:val="20"/>
              </w:rPr>
              <w:t>二十四、广东横琴、福建平潭、深圳前海等地区的鼓励类产业企业减按15%税率征收企业所得税</w:t>
            </w:r>
          </w:p>
        </w:tc>
        <w:tc>
          <w:tcPr>
            <w:tcW w:w="770" w:type="dxa"/>
            <w:tcBorders>
              <w:top w:val="single" w:sz="6" w:space="0" w:color="000000"/>
              <w:left w:val="single" w:sz="6" w:space="0" w:color="000000"/>
              <w:bottom w:val="single" w:sz="6" w:space="0" w:color="000000"/>
              <w:right w:val="single" w:sz="12" w:space="0" w:color="000000"/>
            </w:tcBorders>
          </w:tcPr>
          <w:p w14:paraId="0D9EFA76" w14:textId="30C5E925" w:rsidR="00436380" w:rsidRDefault="00F54ECB">
            <w:pPr>
              <w:spacing w:after="160" w:line="259" w:lineRule="auto"/>
              <w:ind w:left="0" w:firstLine="0"/>
            </w:pPr>
            <w:commentRangeStart w:id="18"/>
            <w:r>
              <w:rPr>
                <w:rFonts w:hint="eastAsia"/>
              </w:rPr>
              <w:t xml:space="preserve"> </w:t>
            </w:r>
            <w:commentRangeEnd w:id="18"/>
            <w:r>
              <w:rPr>
                <w:rStyle w:val="a5"/>
              </w:rPr>
              <w:commentReference w:id="18"/>
            </w:r>
          </w:p>
        </w:tc>
      </w:tr>
      <w:tr w:rsidR="00436380" w14:paraId="128FF1A9" w14:textId="77777777">
        <w:trPr>
          <w:trHeight w:val="469"/>
        </w:trPr>
        <w:tc>
          <w:tcPr>
            <w:tcW w:w="1020" w:type="dxa"/>
            <w:tcBorders>
              <w:top w:val="single" w:sz="6" w:space="0" w:color="000000"/>
              <w:left w:val="single" w:sz="12" w:space="0" w:color="000000"/>
              <w:bottom w:val="single" w:sz="6" w:space="0" w:color="000000"/>
              <w:right w:val="single" w:sz="6" w:space="0" w:color="000000"/>
            </w:tcBorders>
            <w:vAlign w:val="center"/>
          </w:tcPr>
          <w:p w14:paraId="115E1FC0" w14:textId="77777777" w:rsidR="00436380" w:rsidRDefault="00DD6413">
            <w:pPr>
              <w:spacing w:after="0" w:line="259" w:lineRule="auto"/>
              <w:ind w:left="0" w:firstLine="0"/>
            </w:pPr>
            <w:r>
              <w:rPr>
                <w:sz w:val="20"/>
              </w:rPr>
              <w:t>25</w:t>
            </w:r>
          </w:p>
        </w:tc>
        <w:tc>
          <w:tcPr>
            <w:tcW w:w="8752" w:type="dxa"/>
            <w:tcBorders>
              <w:top w:val="single" w:sz="6" w:space="0" w:color="000000"/>
              <w:left w:val="single" w:sz="6" w:space="0" w:color="000000"/>
              <w:bottom w:val="single" w:sz="6" w:space="0" w:color="000000"/>
              <w:right w:val="single" w:sz="6" w:space="0" w:color="000000"/>
            </w:tcBorders>
            <w:vAlign w:val="center"/>
          </w:tcPr>
          <w:p w14:paraId="62F4CFEE" w14:textId="77777777" w:rsidR="00436380" w:rsidRDefault="00DD6413">
            <w:pPr>
              <w:spacing w:after="0" w:line="259" w:lineRule="auto"/>
              <w:ind w:left="0" w:firstLine="0"/>
            </w:pPr>
            <w:r>
              <w:rPr>
                <w:sz w:val="20"/>
              </w:rPr>
              <w:t>二十五、北京冬奥组委、北京冬奥会测试赛赛事组委会免征企业所得税</w:t>
            </w:r>
          </w:p>
        </w:tc>
        <w:tc>
          <w:tcPr>
            <w:tcW w:w="770" w:type="dxa"/>
            <w:tcBorders>
              <w:top w:val="single" w:sz="6" w:space="0" w:color="000000"/>
              <w:left w:val="single" w:sz="6" w:space="0" w:color="000000"/>
              <w:bottom w:val="single" w:sz="6" w:space="0" w:color="000000"/>
              <w:right w:val="single" w:sz="12" w:space="0" w:color="000000"/>
            </w:tcBorders>
          </w:tcPr>
          <w:p w14:paraId="64D9CCBA" w14:textId="4184BBE0" w:rsidR="00436380" w:rsidRDefault="002E6EF2">
            <w:pPr>
              <w:spacing w:after="160" w:line="259" w:lineRule="auto"/>
              <w:ind w:left="0" w:firstLine="0"/>
            </w:pPr>
            <w:commentRangeStart w:id="19"/>
            <w:r>
              <w:rPr>
                <w:rFonts w:hint="eastAsia"/>
              </w:rPr>
              <w:t xml:space="preserve"> </w:t>
            </w:r>
            <w:commentRangeEnd w:id="19"/>
            <w:r>
              <w:rPr>
                <w:rStyle w:val="a5"/>
              </w:rPr>
              <w:commentReference w:id="19"/>
            </w:r>
          </w:p>
        </w:tc>
      </w:tr>
      <w:tr w:rsidR="00436380" w14:paraId="231BF289" w14:textId="77777777">
        <w:trPr>
          <w:trHeight w:val="467"/>
        </w:trPr>
        <w:tc>
          <w:tcPr>
            <w:tcW w:w="1020" w:type="dxa"/>
            <w:tcBorders>
              <w:top w:val="single" w:sz="6" w:space="0" w:color="000000"/>
              <w:left w:val="single" w:sz="12" w:space="0" w:color="000000"/>
              <w:bottom w:val="single" w:sz="6" w:space="0" w:color="000000"/>
              <w:right w:val="single" w:sz="6" w:space="0" w:color="000000"/>
            </w:tcBorders>
            <w:vAlign w:val="center"/>
          </w:tcPr>
          <w:p w14:paraId="37369E10" w14:textId="77777777" w:rsidR="00436380" w:rsidRDefault="00DD6413">
            <w:pPr>
              <w:spacing w:after="0" w:line="259" w:lineRule="auto"/>
              <w:ind w:left="0" w:firstLine="0"/>
            </w:pPr>
            <w:r>
              <w:rPr>
                <w:sz w:val="20"/>
              </w:rPr>
              <w:t>26</w:t>
            </w:r>
          </w:p>
        </w:tc>
        <w:tc>
          <w:tcPr>
            <w:tcW w:w="8752" w:type="dxa"/>
            <w:tcBorders>
              <w:top w:val="single" w:sz="6" w:space="0" w:color="000000"/>
              <w:left w:val="single" w:sz="6" w:space="0" w:color="000000"/>
              <w:bottom w:val="single" w:sz="6" w:space="0" w:color="000000"/>
              <w:right w:val="single" w:sz="6" w:space="0" w:color="000000"/>
            </w:tcBorders>
            <w:vAlign w:val="center"/>
          </w:tcPr>
          <w:p w14:paraId="455A9218" w14:textId="77777777" w:rsidR="00436380" w:rsidRDefault="00DD6413">
            <w:pPr>
              <w:spacing w:after="0" w:line="259" w:lineRule="auto"/>
              <w:ind w:left="0" w:firstLine="0"/>
              <w:jc w:val="both"/>
            </w:pPr>
            <w:r>
              <w:rPr>
                <w:sz w:val="20"/>
              </w:rPr>
              <w:t>二十六、线宽小于130纳米（含）的集成电路生产企业减免企业所得税（原政策，填写A107042）</w:t>
            </w:r>
          </w:p>
        </w:tc>
        <w:tc>
          <w:tcPr>
            <w:tcW w:w="770" w:type="dxa"/>
            <w:tcBorders>
              <w:top w:val="single" w:sz="6" w:space="0" w:color="000000"/>
              <w:left w:val="single" w:sz="6" w:space="0" w:color="000000"/>
              <w:bottom w:val="single" w:sz="6" w:space="0" w:color="000000"/>
              <w:right w:val="single" w:sz="12" w:space="0" w:color="000000"/>
            </w:tcBorders>
          </w:tcPr>
          <w:p w14:paraId="3EA38B18" w14:textId="6324822C" w:rsidR="00436380" w:rsidRDefault="00E06AE8">
            <w:pPr>
              <w:spacing w:after="160" w:line="259" w:lineRule="auto"/>
              <w:ind w:left="0" w:firstLine="0"/>
            </w:pPr>
            <w:commentRangeStart w:id="20"/>
            <w:r>
              <w:rPr>
                <w:rFonts w:hint="eastAsia"/>
              </w:rPr>
              <w:t xml:space="preserve"> </w:t>
            </w:r>
            <w:commentRangeEnd w:id="20"/>
            <w:r>
              <w:rPr>
                <w:rStyle w:val="a5"/>
              </w:rPr>
              <w:commentReference w:id="20"/>
            </w:r>
          </w:p>
        </w:tc>
      </w:tr>
    </w:tbl>
    <w:p w14:paraId="02342AF2" w14:textId="77777777" w:rsidR="00436380" w:rsidRDefault="00436380">
      <w:pPr>
        <w:spacing w:after="0" w:line="259" w:lineRule="auto"/>
        <w:ind w:left="-1531" w:right="10651" w:firstLine="0"/>
      </w:pPr>
    </w:p>
    <w:tbl>
      <w:tblPr>
        <w:tblStyle w:val="TableGrid"/>
        <w:tblW w:w="10542" w:type="dxa"/>
        <w:tblInd w:w="-793" w:type="dxa"/>
        <w:tblCellMar>
          <w:top w:w="37" w:type="dxa"/>
          <w:left w:w="107" w:type="dxa"/>
          <w:right w:w="109" w:type="dxa"/>
        </w:tblCellMar>
        <w:tblLook w:val="04A0" w:firstRow="1" w:lastRow="0" w:firstColumn="1" w:lastColumn="0" w:noHBand="0" w:noVBand="1"/>
      </w:tblPr>
      <w:tblGrid>
        <w:gridCol w:w="1010"/>
        <w:gridCol w:w="8581"/>
        <w:gridCol w:w="951"/>
      </w:tblGrid>
      <w:tr w:rsidR="00436380" w14:paraId="1275787A" w14:textId="77777777" w:rsidTr="00816A92">
        <w:trPr>
          <w:trHeight w:val="477"/>
        </w:trPr>
        <w:tc>
          <w:tcPr>
            <w:tcW w:w="1010" w:type="dxa"/>
            <w:tcBorders>
              <w:top w:val="single" w:sz="12" w:space="0" w:color="000000"/>
              <w:left w:val="single" w:sz="12" w:space="0" w:color="000000"/>
              <w:bottom w:val="single" w:sz="6" w:space="0" w:color="000000"/>
              <w:right w:val="single" w:sz="6" w:space="0" w:color="000000"/>
            </w:tcBorders>
            <w:vAlign w:val="center"/>
          </w:tcPr>
          <w:p w14:paraId="266029BB" w14:textId="77777777" w:rsidR="00436380" w:rsidRDefault="00DD6413">
            <w:pPr>
              <w:spacing w:after="0" w:line="259" w:lineRule="auto"/>
              <w:ind w:left="204" w:firstLine="0"/>
            </w:pPr>
            <w:r>
              <w:rPr>
                <w:sz w:val="20"/>
              </w:rPr>
              <w:t>行次</w:t>
            </w:r>
          </w:p>
        </w:tc>
        <w:tc>
          <w:tcPr>
            <w:tcW w:w="8581" w:type="dxa"/>
            <w:tcBorders>
              <w:top w:val="single" w:sz="12" w:space="0" w:color="000000"/>
              <w:left w:val="single" w:sz="6" w:space="0" w:color="000000"/>
              <w:bottom w:val="single" w:sz="6" w:space="0" w:color="000000"/>
              <w:right w:val="single" w:sz="6" w:space="0" w:color="000000"/>
            </w:tcBorders>
            <w:vAlign w:val="center"/>
          </w:tcPr>
          <w:p w14:paraId="522DBE08" w14:textId="77777777" w:rsidR="00436380" w:rsidRDefault="00DD6413">
            <w:pPr>
              <w:tabs>
                <w:tab w:val="center" w:pos="3769"/>
                <w:tab w:val="center" w:pos="4768"/>
              </w:tabs>
              <w:spacing w:after="0" w:line="259" w:lineRule="auto"/>
              <w:ind w:left="0" w:firstLine="0"/>
            </w:pPr>
            <w:r>
              <w:rPr>
                <w:rFonts w:ascii="Calibri" w:eastAsia="Calibri" w:hAnsi="Calibri" w:cs="Calibri"/>
                <w:sz w:val="22"/>
              </w:rPr>
              <w:tab/>
            </w:r>
            <w:r>
              <w:rPr>
                <w:sz w:val="20"/>
              </w:rPr>
              <w:t>项</w:t>
            </w:r>
            <w:r>
              <w:rPr>
                <w:sz w:val="20"/>
              </w:rPr>
              <w:tab/>
              <w:t>目</w:t>
            </w:r>
          </w:p>
        </w:tc>
        <w:tc>
          <w:tcPr>
            <w:tcW w:w="951" w:type="dxa"/>
            <w:tcBorders>
              <w:top w:val="single" w:sz="12" w:space="0" w:color="000000"/>
              <w:left w:val="single" w:sz="6" w:space="0" w:color="000000"/>
              <w:bottom w:val="single" w:sz="6" w:space="0" w:color="000000"/>
              <w:right w:val="single" w:sz="12" w:space="0" w:color="000000"/>
            </w:tcBorders>
            <w:vAlign w:val="center"/>
          </w:tcPr>
          <w:p w14:paraId="3FE0143F" w14:textId="77777777" w:rsidR="00436380" w:rsidRDefault="00DD6413">
            <w:pPr>
              <w:spacing w:after="0" w:line="259" w:lineRule="auto"/>
              <w:ind w:left="27" w:firstLine="0"/>
              <w:jc w:val="both"/>
            </w:pPr>
            <w:r>
              <w:rPr>
                <w:sz w:val="20"/>
              </w:rPr>
              <w:t>金 额</w:t>
            </w:r>
          </w:p>
        </w:tc>
      </w:tr>
      <w:tr w:rsidR="00436380" w14:paraId="7260CDF4" w14:textId="77777777" w:rsidTr="00816A92">
        <w:trPr>
          <w:trHeight w:val="534"/>
        </w:trPr>
        <w:tc>
          <w:tcPr>
            <w:tcW w:w="1010" w:type="dxa"/>
            <w:tcBorders>
              <w:top w:val="single" w:sz="6" w:space="0" w:color="000000"/>
              <w:left w:val="single" w:sz="12" w:space="0" w:color="000000"/>
              <w:bottom w:val="single" w:sz="6" w:space="0" w:color="000000"/>
              <w:right w:val="single" w:sz="6" w:space="0" w:color="000000"/>
            </w:tcBorders>
            <w:vAlign w:val="center"/>
          </w:tcPr>
          <w:p w14:paraId="3F9B8DA7" w14:textId="77777777" w:rsidR="00436380" w:rsidRDefault="00DD6413">
            <w:pPr>
              <w:spacing w:after="0" w:line="259" w:lineRule="auto"/>
              <w:ind w:left="0" w:firstLine="0"/>
            </w:pPr>
            <w:r>
              <w:rPr>
                <w:sz w:val="20"/>
              </w:rPr>
              <w:t>27</w:t>
            </w:r>
          </w:p>
        </w:tc>
        <w:tc>
          <w:tcPr>
            <w:tcW w:w="8581" w:type="dxa"/>
            <w:tcBorders>
              <w:top w:val="single" w:sz="6" w:space="0" w:color="000000"/>
              <w:left w:val="single" w:sz="6" w:space="0" w:color="000000"/>
              <w:bottom w:val="single" w:sz="6" w:space="0" w:color="000000"/>
              <w:right w:val="single" w:sz="6" w:space="0" w:color="000000"/>
            </w:tcBorders>
          </w:tcPr>
          <w:p w14:paraId="4D961563" w14:textId="77777777" w:rsidR="00436380" w:rsidRDefault="00DD6413">
            <w:pPr>
              <w:spacing w:after="0" w:line="259" w:lineRule="auto"/>
              <w:ind w:left="0" w:firstLine="0"/>
            </w:pPr>
            <w:r>
              <w:rPr>
                <w:sz w:val="20"/>
              </w:rPr>
              <w:t>二十七、线宽小于65纳米（含）或投资额超过150亿元的集成电路生产企业减免企业所得税（原政策，填写A107042）</w:t>
            </w:r>
          </w:p>
        </w:tc>
        <w:tc>
          <w:tcPr>
            <w:tcW w:w="951" w:type="dxa"/>
            <w:tcBorders>
              <w:top w:val="single" w:sz="6" w:space="0" w:color="000000"/>
              <w:left w:val="single" w:sz="6" w:space="0" w:color="000000"/>
              <w:bottom w:val="single" w:sz="6" w:space="0" w:color="000000"/>
              <w:right w:val="single" w:sz="12" w:space="0" w:color="000000"/>
            </w:tcBorders>
          </w:tcPr>
          <w:p w14:paraId="11BF4904" w14:textId="5A6B7F26" w:rsidR="00436380" w:rsidRDefault="00E06AE8">
            <w:pPr>
              <w:spacing w:after="160" w:line="259" w:lineRule="auto"/>
              <w:ind w:left="0" w:firstLine="0"/>
            </w:pPr>
            <w:commentRangeStart w:id="21"/>
            <w:r>
              <w:rPr>
                <w:rFonts w:hint="eastAsia"/>
              </w:rPr>
              <w:t xml:space="preserve"> </w:t>
            </w:r>
            <w:commentRangeEnd w:id="21"/>
            <w:r>
              <w:rPr>
                <w:rStyle w:val="a5"/>
              </w:rPr>
              <w:commentReference w:id="21"/>
            </w:r>
          </w:p>
        </w:tc>
      </w:tr>
      <w:tr w:rsidR="00436380" w14:paraId="09904757"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06CA0FFE" w14:textId="77777777" w:rsidR="00436380" w:rsidRDefault="00DD6413">
            <w:pPr>
              <w:spacing w:after="0" w:line="259" w:lineRule="auto"/>
              <w:ind w:left="0" w:firstLine="0"/>
            </w:pPr>
            <w:r>
              <w:rPr>
                <w:sz w:val="20"/>
              </w:rPr>
              <w:t>28</w:t>
            </w:r>
          </w:p>
        </w:tc>
        <w:tc>
          <w:tcPr>
            <w:tcW w:w="8581" w:type="dxa"/>
            <w:tcBorders>
              <w:top w:val="single" w:sz="6" w:space="0" w:color="000000"/>
              <w:left w:val="single" w:sz="6" w:space="0" w:color="000000"/>
              <w:bottom w:val="single" w:sz="6" w:space="0" w:color="000000"/>
              <w:right w:val="single" w:sz="6" w:space="0" w:color="000000"/>
            </w:tcBorders>
            <w:vAlign w:val="center"/>
          </w:tcPr>
          <w:p w14:paraId="10D42A9D" w14:textId="77777777" w:rsidR="00436380" w:rsidRDefault="00DD6413">
            <w:pPr>
              <w:spacing w:after="0" w:line="259" w:lineRule="auto"/>
              <w:ind w:left="0" w:firstLine="0"/>
            </w:pPr>
            <w:r>
              <w:rPr>
                <w:sz w:val="20"/>
              </w:rPr>
              <w:t>二十八、其他（28.1+28.2+28.3+28.4+28.5+28.6）</w:t>
            </w:r>
          </w:p>
        </w:tc>
        <w:tc>
          <w:tcPr>
            <w:tcW w:w="951" w:type="dxa"/>
            <w:tcBorders>
              <w:top w:val="single" w:sz="6" w:space="0" w:color="000000"/>
              <w:left w:val="single" w:sz="6" w:space="0" w:color="000000"/>
              <w:bottom w:val="single" w:sz="6" w:space="0" w:color="000000"/>
              <w:right w:val="single" w:sz="12" w:space="0" w:color="000000"/>
            </w:tcBorders>
          </w:tcPr>
          <w:p w14:paraId="36738A60" w14:textId="77777777" w:rsidR="00436380" w:rsidRDefault="00436380">
            <w:pPr>
              <w:spacing w:after="160" w:line="259" w:lineRule="auto"/>
              <w:ind w:left="0" w:firstLine="0"/>
            </w:pPr>
          </w:p>
        </w:tc>
      </w:tr>
      <w:tr w:rsidR="00436380" w14:paraId="4BA9A7D8"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7F0D8C80" w14:textId="77777777" w:rsidR="00436380" w:rsidRDefault="00DD6413">
            <w:pPr>
              <w:spacing w:after="0" w:line="259" w:lineRule="auto"/>
              <w:ind w:left="0" w:firstLine="0"/>
            </w:pPr>
            <w:r>
              <w:rPr>
                <w:sz w:val="20"/>
              </w:rPr>
              <w:t>28.1</w:t>
            </w:r>
          </w:p>
        </w:tc>
        <w:tc>
          <w:tcPr>
            <w:tcW w:w="8581" w:type="dxa"/>
            <w:tcBorders>
              <w:top w:val="single" w:sz="6" w:space="0" w:color="000000"/>
              <w:left w:val="single" w:sz="6" w:space="0" w:color="000000"/>
              <w:bottom w:val="single" w:sz="6" w:space="0" w:color="000000"/>
              <w:right w:val="single" w:sz="6" w:space="0" w:color="000000"/>
            </w:tcBorders>
            <w:vAlign w:val="center"/>
          </w:tcPr>
          <w:p w14:paraId="45D3F7AC" w14:textId="77777777" w:rsidR="00436380" w:rsidRDefault="00DD6413">
            <w:pPr>
              <w:spacing w:after="0" w:line="259" w:lineRule="auto"/>
              <w:ind w:left="401" w:firstLine="0"/>
            </w:pPr>
            <w:r>
              <w:rPr>
                <w:sz w:val="20"/>
              </w:rPr>
              <w:t>（一）从事污染防治的第三方企业减按15%的税率征收企业所得税</w:t>
            </w:r>
          </w:p>
        </w:tc>
        <w:tc>
          <w:tcPr>
            <w:tcW w:w="951" w:type="dxa"/>
            <w:tcBorders>
              <w:top w:val="single" w:sz="6" w:space="0" w:color="000000"/>
              <w:left w:val="single" w:sz="6" w:space="0" w:color="000000"/>
              <w:bottom w:val="single" w:sz="6" w:space="0" w:color="000000"/>
              <w:right w:val="single" w:sz="12" w:space="0" w:color="000000"/>
            </w:tcBorders>
          </w:tcPr>
          <w:p w14:paraId="6FD14DFC" w14:textId="48065101" w:rsidR="00436380" w:rsidRDefault="007735A7">
            <w:pPr>
              <w:spacing w:after="160" w:line="259" w:lineRule="auto"/>
              <w:ind w:left="0" w:firstLine="0"/>
            </w:pPr>
            <w:commentRangeStart w:id="22"/>
            <w:r>
              <w:rPr>
                <w:rFonts w:hint="eastAsia"/>
              </w:rPr>
              <w:t xml:space="preserve"> </w:t>
            </w:r>
            <w:commentRangeEnd w:id="22"/>
            <w:r>
              <w:rPr>
                <w:rStyle w:val="a5"/>
              </w:rPr>
              <w:commentReference w:id="22"/>
            </w:r>
          </w:p>
        </w:tc>
      </w:tr>
      <w:tr w:rsidR="00436380" w14:paraId="6F8DEF92"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4698E781" w14:textId="77777777" w:rsidR="00436380" w:rsidRDefault="00DD6413">
            <w:pPr>
              <w:spacing w:after="0" w:line="259" w:lineRule="auto"/>
              <w:ind w:left="0" w:firstLine="0"/>
            </w:pPr>
            <w:r>
              <w:rPr>
                <w:sz w:val="20"/>
              </w:rPr>
              <w:t>28.2</w:t>
            </w:r>
          </w:p>
        </w:tc>
        <w:tc>
          <w:tcPr>
            <w:tcW w:w="8581" w:type="dxa"/>
            <w:tcBorders>
              <w:top w:val="single" w:sz="6" w:space="0" w:color="000000"/>
              <w:left w:val="single" w:sz="6" w:space="0" w:color="000000"/>
              <w:bottom w:val="single" w:sz="6" w:space="0" w:color="000000"/>
              <w:right w:val="single" w:sz="6" w:space="0" w:color="000000"/>
            </w:tcBorders>
            <w:vAlign w:val="center"/>
          </w:tcPr>
          <w:p w14:paraId="72F61820" w14:textId="77777777" w:rsidR="00436380" w:rsidRDefault="00DD6413">
            <w:pPr>
              <w:spacing w:after="0" w:line="259" w:lineRule="auto"/>
              <w:ind w:left="401" w:firstLine="0"/>
            </w:pPr>
            <w:r>
              <w:rPr>
                <w:sz w:val="20"/>
              </w:rPr>
              <w:t>（二）上海自贸试验区临港新片区的重点产业企业减按15%的税率征收企业所得税</w:t>
            </w:r>
          </w:p>
        </w:tc>
        <w:tc>
          <w:tcPr>
            <w:tcW w:w="951" w:type="dxa"/>
            <w:tcBorders>
              <w:top w:val="single" w:sz="6" w:space="0" w:color="000000"/>
              <w:left w:val="single" w:sz="6" w:space="0" w:color="000000"/>
              <w:bottom w:val="single" w:sz="6" w:space="0" w:color="000000"/>
              <w:right w:val="single" w:sz="12" w:space="0" w:color="000000"/>
            </w:tcBorders>
          </w:tcPr>
          <w:p w14:paraId="660882C7" w14:textId="3919D779" w:rsidR="00436380" w:rsidRDefault="007735A7">
            <w:pPr>
              <w:spacing w:after="160" w:line="259" w:lineRule="auto"/>
              <w:ind w:left="0" w:firstLine="0"/>
            </w:pPr>
            <w:commentRangeStart w:id="23"/>
            <w:r>
              <w:rPr>
                <w:rFonts w:hint="eastAsia"/>
              </w:rPr>
              <w:t xml:space="preserve"> </w:t>
            </w:r>
            <w:commentRangeEnd w:id="23"/>
            <w:r>
              <w:rPr>
                <w:rStyle w:val="a5"/>
              </w:rPr>
              <w:commentReference w:id="23"/>
            </w:r>
          </w:p>
        </w:tc>
      </w:tr>
      <w:tr w:rsidR="00436380" w14:paraId="132EDEF4"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332CA7BB" w14:textId="77777777" w:rsidR="00436380" w:rsidRDefault="00DD6413">
            <w:pPr>
              <w:spacing w:after="0" w:line="259" w:lineRule="auto"/>
              <w:ind w:left="0" w:firstLine="0"/>
            </w:pPr>
            <w:r>
              <w:rPr>
                <w:sz w:val="20"/>
              </w:rPr>
              <w:t>28.3</w:t>
            </w:r>
          </w:p>
        </w:tc>
        <w:tc>
          <w:tcPr>
            <w:tcW w:w="8581" w:type="dxa"/>
            <w:tcBorders>
              <w:top w:val="single" w:sz="6" w:space="0" w:color="000000"/>
              <w:left w:val="single" w:sz="6" w:space="0" w:color="000000"/>
              <w:bottom w:val="single" w:sz="6" w:space="0" w:color="000000"/>
              <w:right w:val="single" w:sz="6" w:space="0" w:color="000000"/>
            </w:tcBorders>
            <w:vAlign w:val="center"/>
          </w:tcPr>
          <w:p w14:paraId="532B75CB" w14:textId="77777777" w:rsidR="00436380" w:rsidRDefault="00DD6413">
            <w:pPr>
              <w:spacing w:after="0" w:line="259" w:lineRule="auto"/>
              <w:ind w:left="401" w:firstLine="0"/>
            </w:pPr>
            <w:r>
              <w:rPr>
                <w:sz w:val="20"/>
              </w:rPr>
              <w:t>（三）海南自由贸易港鼓励类企业减按15%税率征收企业所得税</w:t>
            </w:r>
          </w:p>
        </w:tc>
        <w:tc>
          <w:tcPr>
            <w:tcW w:w="951" w:type="dxa"/>
            <w:tcBorders>
              <w:top w:val="single" w:sz="6" w:space="0" w:color="000000"/>
              <w:left w:val="single" w:sz="6" w:space="0" w:color="000000"/>
              <w:bottom w:val="single" w:sz="6" w:space="0" w:color="000000"/>
              <w:right w:val="single" w:sz="12" w:space="0" w:color="000000"/>
            </w:tcBorders>
          </w:tcPr>
          <w:p w14:paraId="4552C3D0" w14:textId="634C86CC" w:rsidR="00436380" w:rsidRDefault="00C45477">
            <w:pPr>
              <w:spacing w:after="160" w:line="259" w:lineRule="auto"/>
              <w:ind w:left="0" w:firstLine="0"/>
            </w:pPr>
            <w:commentRangeStart w:id="24"/>
            <w:r>
              <w:rPr>
                <w:rFonts w:hint="eastAsia"/>
              </w:rPr>
              <w:t xml:space="preserve"> </w:t>
            </w:r>
            <w:commentRangeEnd w:id="24"/>
            <w:r>
              <w:rPr>
                <w:rStyle w:val="a5"/>
              </w:rPr>
              <w:commentReference w:id="24"/>
            </w:r>
          </w:p>
        </w:tc>
      </w:tr>
      <w:tr w:rsidR="00436380" w14:paraId="6E004A55"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082BE8B2" w14:textId="77777777" w:rsidR="00436380" w:rsidRDefault="00DD6413">
            <w:pPr>
              <w:spacing w:after="0" w:line="259" w:lineRule="auto"/>
              <w:ind w:left="0" w:firstLine="0"/>
            </w:pPr>
            <w:r>
              <w:rPr>
                <w:sz w:val="20"/>
              </w:rPr>
              <w:t>28.4</w:t>
            </w:r>
          </w:p>
        </w:tc>
        <w:tc>
          <w:tcPr>
            <w:tcW w:w="8581" w:type="dxa"/>
            <w:tcBorders>
              <w:top w:val="single" w:sz="6" w:space="0" w:color="000000"/>
              <w:left w:val="single" w:sz="6" w:space="0" w:color="000000"/>
              <w:bottom w:val="single" w:sz="6" w:space="0" w:color="000000"/>
              <w:right w:val="single" w:sz="6" w:space="0" w:color="000000"/>
            </w:tcBorders>
            <w:vAlign w:val="center"/>
          </w:tcPr>
          <w:p w14:paraId="178AB508" w14:textId="77777777" w:rsidR="00436380" w:rsidRDefault="00DD6413">
            <w:pPr>
              <w:spacing w:after="0" w:line="259" w:lineRule="auto"/>
              <w:ind w:left="401" w:firstLine="0"/>
            </w:pPr>
            <w:r>
              <w:rPr>
                <w:sz w:val="20"/>
              </w:rPr>
              <w:t>（四）国家鼓励的集成电路和软件企业减免企业所得税政策（28.4.1+…+28.4.10）</w:t>
            </w:r>
          </w:p>
        </w:tc>
        <w:tc>
          <w:tcPr>
            <w:tcW w:w="951" w:type="dxa"/>
            <w:tcBorders>
              <w:top w:val="single" w:sz="6" w:space="0" w:color="000000"/>
              <w:left w:val="single" w:sz="6" w:space="0" w:color="000000"/>
              <w:bottom w:val="single" w:sz="6" w:space="0" w:color="000000"/>
              <w:right w:val="single" w:sz="12" w:space="0" w:color="000000"/>
            </w:tcBorders>
          </w:tcPr>
          <w:p w14:paraId="3F4FA882" w14:textId="77777777" w:rsidR="00436380" w:rsidRDefault="00436380">
            <w:pPr>
              <w:spacing w:after="160" w:line="259" w:lineRule="auto"/>
              <w:ind w:left="0" w:firstLine="0"/>
            </w:pPr>
          </w:p>
        </w:tc>
      </w:tr>
      <w:tr w:rsidR="00436380" w14:paraId="5D9FCE54"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1C30872E" w14:textId="77777777" w:rsidR="00436380" w:rsidRDefault="00DD6413">
            <w:pPr>
              <w:spacing w:after="0" w:line="259" w:lineRule="auto"/>
              <w:ind w:left="0" w:firstLine="0"/>
            </w:pPr>
            <w:r>
              <w:rPr>
                <w:sz w:val="20"/>
              </w:rPr>
              <w:t>28.4.1</w:t>
            </w:r>
          </w:p>
        </w:tc>
        <w:tc>
          <w:tcPr>
            <w:tcW w:w="8581" w:type="dxa"/>
            <w:tcBorders>
              <w:top w:val="single" w:sz="6" w:space="0" w:color="000000"/>
              <w:left w:val="single" w:sz="6" w:space="0" w:color="000000"/>
              <w:bottom w:val="single" w:sz="6" w:space="0" w:color="000000"/>
              <w:right w:val="single" w:sz="6" w:space="0" w:color="000000"/>
            </w:tcBorders>
            <w:vAlign w:val="center"/>
          </w:tcPr>
          <w:p w14:paraId="0CBEC38F" w14:textId="77777777" w:rsidR="00436380" w:rsidRDefault="00DD6413">
            <w:pPr>
              <w:spacing w:after="0" w:line="259" w:lineRule="auto"/>
              <w:ind w:left="315" w:firstLine="0"/>
              <w:jc w:val="center"/>
            </w:pPr>
            <w:r>
              <w:rPr>
                <w:sz w:val="20"/>
              </w:rPr>
              <w:t>1.线宽小于28纳米（含）集成电路生产企业减免企业所得税（填写A107042）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0D61023E" w14:textId="1D590CFF" w:rsidR="00436380" w:rsidRDefault="00D621D6">
            <w:pPr>
              <w:spacing w:after="160" w:line="259" w:lineRule="auto"/>
              <w:ind w:left="0" w:firstLine="0"/>
            </w:pPr>
            <w:commentRangeStart w:id="25"/>
            <w:r>
              <w:rPr>
                <w:rFonts w:hint="eastAsia"/>
              </w:rPr>
              <w:t xml:space="preserve"> </w:t>
            </w:r>
            <w:commentRangeEnd w:id="25"/>
            <w:r>
              <w:rPr>
                <w:rStyle w:val="a5"/>
              </w:rPr>
              <w:commentReference w:id="25"/>
            </w:r>
          </w:p>
        </w:tc>
      </w:tr>
      <w:tr w:rsidR="00436380" w14:paraId="09FC3AAA"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56BB4322" w14:textId="77777777" w:rsidR="00436380" w:rsidRDefault="00DD6413">
            <w:pPr>
              <w:spacing w:after="0" w:line="259" w:lineRule="auto"/>
              <w:ind w:left="0" w:firstLine="0"/>
            </w:pPr>
            <w:r>
              <w:rPr>
                <w:sz w:val="20"/>
              </w:rPr>
              <w:t>28.4.2</w:t>
            </w:r>
          </w:p>
        </w:tc>
        <w:tc>
          <w:tcPr>
            <w:tcW w:w="8581" w:type="dxa"/>
            <w:tcBorders>
              <w:top w:val="single" w:sz="6" w:space="0" w:color="000000"/>
              <w:left w:val="single" w:sz="6" w:space="0" w:color="000000"/>
              <w:bottom w:val="single" w:sz="6" w:space="0" w:color="000000"/>
              <w:right w:val="single" w:sz="6" w:space="0" w:color="000000"/>
            </w:tcBorders>
            <w:vAlign w:val="center"/>
          </w:tcPr>
          <w:p w14:paraId="690B484A" w14:textId="77777777" w:rsidR="00436380" w:rsidRDefault="00DD6413">
            <w:pPr>
              <w:spacing w:after="0" w:line="259" w:lineRule="auto"/>
              <w:ind w:left="315" w:firstLine="0"/>
              <w:jc w:val="center"/>
            </w:pPr>
            <w:r>
              <w:rPr>
                <w:sz w:val="20"/>
              </w:rPr>
              <w:t>2.线宽小于65纳米（含）集成电路生产企业减免企业所得税（填写A107042）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70E13006" w14:textId="289A5CF1" w:rsidR="00436380" w:rsidRDefault="00D621D6">
            <w:pPr>
              <w:spacing w:after="160" w:line="259" w:lineRule="auto"/>
              <w:ind w:left="0" w:firstLine="0"/>
            </w:pPr>
            <w:commentRangeStart w:id="26"/>
            <w:r>
              <w:rPr>
                <w:rFonts w:hint="eastAsia"/>
              </w:rPr>
              <w:t xml:space="preserve"> </w:t>
            </w:r>
            <w:commentRangeEnd w:id="26"/>
            <w:r>
              <w:rPr>
                <w:rStyle w:val="a5"/>
              </w:rPr>
              <w:commentReference w:id="26"/>
            </w:r>
          </w:p>
        </w:tc>
      </w:tr>
      <w:tr w:rsidR="00436380" w14:paraId="6A2D4C74"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C632F33" w14:textId="77777777" w:rsidR="00436380" w:rsidRDefault="00DD6413">
            <w:pPr>
              <w:spacing w:after="0" w:line="259" w:lineRule="auto"/>
              <w:ind w:left="0" w:firstLine="0"/>
            </w:pPr>
            <w:r>
              <w:rPr>
                <w:sz w:val="20"/>
              </w:rPr>
              <w:t>28.4.3</w:t>
            </w:r>
          </w:p>
        </w:tc>
        <w:tc>
          <w:tcPr>
            <w:tcW w:w="8581" w:type="dxa"/>
            <w:tcBorders>
              <w:top w:val="single" w:sz="6" w:space="0" w:color="000000"/>
              <w:left w:val="single" w:sz="6" w:space="0" w:color="000000"/>
              <w:bottom w:val="single" w:sz="6" w:space="0" w:color="000000"/>
              <w:right w:val="single" w:sz="6" w:space="0" w:color="000000"/>
            </w:tcBorders>
            <w:vAlign w:val="center"/>
          </w:tcPr>
          <w:p w14:paraId="74168E24" w14:textId="77777777" w:rsidR="00436380" w:rsidRDefault="00DD6413">
            <w:pPr>
              <w:spacing w:after="0" w:line="259" w:lineRule="auto"/>
              <w:ind w:left="1001" w:firstLine="0"/>
            </w:pPr>
            <w:r>
              <w:rPr>
                <w:sz w:val="20"/>
              </w:rPr>
              <w:t>3.线宽小于130纳米（含）集成电路生产企业减免企业所得税（填写A107042）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2057FA62" w14:textId="3F96A777" w:rsidR="00436380" w:rsidRDefault="00D621D6">
            <w:pPr>
              <w:spacing w:after="160" w:line="259" w:lineRule="auto"/>
              <w:ind w:left="0" w:firstLine="0"/>
            </w:pPr>
            <w:commentRangeStart w:id="27"/>
            <w:r>
              <w:rPr>
                <w:rFonts w:hint="eastAsia"/>
              </w:rPr>
              <w:t xml:space="preserve"> </w:t>
            </w:r>
            <w:commentRangeEnd w:id="27"/>
            <w:r>
              <w:rPr>
                <w:rStyle w:val="a5"/>
              </w:rPr>
              <w:commentReference w:id="27"/>
            </w:r>
          </w:p>
        </w:tc>
      </w:tr>
      <w:tr w:rsidR="00436380" w14:paraId="201E2B28"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66DAE996" w14:textId="77777777" w:rsidR="00436380" w:rsidRDefault="00DD6413">
            <w:pPr>
              <w:spacing w:after="0" w:line="259" w:lineRule="auto"/>
              <w:ind w:left="0" w:firstLine="0"/>
            </w:pPr>
            <w:r>
              <w:rPr>
                <w:sz w:val="20"/>
              </w:rPr>
              <w:t>28.4.4</w:t>
            </w:r>
          </w:p>
        </w:tc>
        <w:tc>
          <w:tcPr>
            <w:tcW w:w="8581" w:type="dxa"/>
            <w:tcBorders>
              <w:top w:val="single" w:sz="6" w:space="0" w:color="000000"/>
              <w:left w:val="single" w:sz="6" w:space="0" w:color="000000"/>
              <w:bottom w:val="single" w:sz="6" w:space="0" w:color="000000"/>
              <w:right w:val="single" w:sz="6" w:space="0" w:color="000000"/>
            </w:tcBorders>
            <w:vAlign w:val="center"/>
          </w:tcPr>
          <w:p w14:paraId="77400B76" w14:textId="77777777" w:rsidR="00436380" w:rsidRDefault="00DD6413">
            <w:pPr>
              <w:spacing w:after="0" w:line="259" w:lineRule="auto"/>
              <w:ind w:left="1001" w:firstLine="0"/>
            </w:pPr>
            <w:r>
              <w:rPr>
                <w:sz w:val="20"/>
              </w:rPr>
              <w:t>4.集成电路设计业减免企业所得税（填写A107042）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6F04A440" w14:textId="7D5B3C31" w:rsidR="00436380" w:rsidRDefault="00D621D6">
            <w:pPr>
              <w:spacing w:after="160" w:line="259" w:lineRule="auto"/>
              <w:ind w:left="0" w:firstLine="0"/>
            </w:pPr>
            <w:commentRangeStart w:id="28"/>
            <w:r>
              <w:rPr>
                <w:rFonts w:hint="eastAsia"/>
              </w:rPr>
              <w:t xml:space="preserve"> </w:t>
            </w:r>
            <w:commentRangeEnd w:id="28"/>
            <w:r>
              <w:rPr>
                <w:rStyle w:val="a5"/>
              </w:rPr>
              <w:commentReference w:id="28"/>
            </w:r>
          </w:p>
        </w:tc>
      </w:tr>
      <w:tr w:rsidR="00436380" w14:paraId="6DBA6720"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406A5368" w14:textId="77777777" w:rsidR="00436380" w:rsidRDefault="00DD6413">
            <w:pPr>
              <w:spacing w:after="0" w:line="259" w:lineRule="auto"/>
              <w:ind w:left="0" w:firstLine="0"/>
            </w:pPr>
            <w:r>
              <w:rPr>
                <w:sz w:val="20"/>
              </w:rPr>
              <w:t>28.4.5</w:t>
            </w:r>
          </w:p>
        </w:tc>
        <w:tc>
          <w:tcPr>
            <w:tcW w:w="8581" w:type="dxa"/>
            <w:tcBorders>
              <w:top w:val="single" w:sz="6" w:space="0" w:color="000000"/>
              <w:left w:val="single" w:sz="6" w:space="0" w:color="000000"/>
              <w:bottom w:val="single" w:sz="6" w:space="0" w:color="000000"/>
              <w:right w:val="single" w:sz="6" w:space="0" w:color="000000"/>
            </w:tcBorders>
            <w:vAlign w:val="center"/>
          </w:tcPr>
          <w:p w14:paraId="4A0E8742" w14:textId="77777777" w:rsidR="00436380" w:rsidRDefault="00DD6413">
            <w:pPr>
              <w:spacing w:after="0" w:line="259" w:lineRule="auto"/>
              <w:ind w:left="1001" w:firstLine="0"/>
            </w:pPr>
            <w:r>
              <w:rPr>
                <w:sz w:val="20"/>
              </w:rPr>
              <w:t>5.重点集成电路设计企业减免企业所得税（填写A107042）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2A67DDF2" w14:textId="4D225512" w:rsidR="00436380" w:rsidRDefault="00D621D6">
            <w:pPr>
              <w:spacing w:after="160" w:line="259" w:lineRule="auto"/>
              <w:ind w:left="0" w:firstLine="0"/>
            </w:pPr>
            <w:commentRangeStart w:id="29"/>
            <w:r>
              <w:rPr>
                <w:rFonts w:hint="eastAsia"/>
              </w:rPr>
              <w:t xml:space="preserve"> </w:t>
            </w:r>
            <w:commentRangeEnd w:id="29"/>
            <w:r>
              <w:rPr>
                <w:rStyle w:val="a5"/>
              </w:rPr>
              <w:commentReference w:id="29"/>
            </w:r>
          </w:p>
        </w:tc>
      </w:tr>
      <w:tr w:rsidR="00436380" w14:paraId="14E47801"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3132B24" w14:textId="77777777" w:rsidR="00436380" w:rsidRDefault="00DD6413">
            <w:pPr>
              <w:spacing w:after="0" w:line="259" w:lineRule="auto"/>
              <w:ind w:left="0" w:firstLine="0"/>
            </w:pPr>
            <w:r>
              <w:rPr>
                <w:sz w:val="20"/>
              </w:rPr>
              <w:t>28.4.6</w:t>
            </w:r>
          </w:p>
        </w:tc>
        <w:tc>
          <w:tcPr>
            <w:tcW w:w="8581" w:type="dxa"/>
            <w:tcBorders>
              <w:top w:val="single" w:sz="6" w:space="0" w:color="000000"/>
              <w:left w:val="single" w:sz="6" w:space="0" w:color="000000"/>
              <w:bottom w:val="single" w:sz="6" w:space="0" w:color="000000"/>
              <w:right w:val="single" w:sz="6" w:space="0" w:color="000000"/>
            </w:tcBorders>
            <w:vAlign w:val="center"/>
          </w:tcPr>
          <w:p w14:paraId="316AC8F0" w14:textId="77777777" w:rsidR="00436380" w:rsidRDefault="00DD6413">
            <w:pPr>
              <w:spacing w:after="0" w:line="259" w:lineRule="auto"/>
              <w:ind w:left="1001" w:firstLine="0"/>
            </w:pPr>
            <w:r>
              <w:rPr>
                <w:sz w:val="20"/>
              </w:rPr>
              <w:t>6.集成电路装备企业减免企业所得税（填写A107042）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68AB7641" w14:textId="04E62A64" w:rsidR="00436380" w:rsidRDefault="00F611F2">
            <w:pPr>
              <w:spacing w:after="160" w:line="259" w:lineRule="auto"/>
              <w:ind w:left="0" w:firstLine="0"/>
            </w:pPr>
            <w:commentRangeStart w:id="30"/>
            <w:r>
              <w:rPr>
                <w:rFonts w:hint="eastAsia"/>
              </w:rPr>
              <w:t xml:space="preserve"> </w:t>
            </w:r>
            <w:commentRangeEnd w:id="30"/>
            <w:r>
              <w:rPr>
                <w:rStyle w:val="a5"/>
              </w:rPr>
              <w:commentReference w:id="30"/>
            </w:r>
          </w:p>
        </w:tc>
      </w:tr>
      <w:tr w:rsidR="00436380" w14:paraId="43F67919"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1BDC706B" w14:textId="77777777" w:rsidR="00436380" w:rsidRDefault="00DD6413">
            <w:pPr>
              <w:spacing w:after="0" w:line="259" w:lineRule="auto"/>
              <w:ind w:left="0" w:firstLine="0"/>
            </w:pPr>
            <w:r>
              <w:rPr>
                <w:sz w:val="20"/>
              </w:rPr>
              <w:t>28.4.7</w:t>
            </w:r>
          </w:p>
        </w:tc>
        <w:tc>
          <w:tcPr>
            <w:tcW w:w="8581" w:type="dxa"/>
            <w:tcBorders>
              <w:top w:val="single" w:sz="6" w:space="0" w:color="000000"/>
              <w:left w:val="single" w:sz="6" w:space="0" w:color="000000"/>
              <w:bottom w:val="single" w:sz="6" w:space="0" w:color="000000"/>
              <w:right w:val="single" w:sz="6" w:space="0" w:color="000000"/>
            </w:tcBorders>
            <w:vAlign w:val="center"/>
          </w:tcPr>
          <w:p w14:paraId="72D1793B" w14:textId="77777777" w:rsidR="00436380" w:rsidRDefault="00DD6413">
            <w:pPr>
              <w:spacing w:after="0" w:line="259" w:lineRule="auto"/>
              <w:ind w:left="1001" w:firstLine="0"/>
            </w:pPr>
            <w:r>
              <w:rPr>
                <w:sz w:val="20"/>
              </w:rPr>
              <w:t>7.集成电路材料企业减免企业所得税（填写A107042）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6924CDC2" w14:textId="490D8A6F" w:rsidR="00436380" w:rsidRDefault="00F611F2">
            <w:pPr>
              <w:spacing w:after="160" w:line="259" w:lineRule="auto"/>
              <w:ind w:left="0" w:firstLine="0"/>
            </w:pPr>
            <w:commentRangeStart w:id="31"/>
            <w:r>
              <w:rPr>
                <w:rFonts w:hint="eastAsia"/>
              </w:rPr>
              <w:t xml:space="preserve"> </w:t>
            </w:r>
            <w:commentRangeEnd w:id="31"/>
            <w:r>
              <w:rPr>
                <w:rStyle w:val="a5"/>
              </w:rPr>
              <w:commentReference w:id="31"/>
            </w:r>
          </w:p>
        </w:tc>
      </w:tr>
      <w:tr w:rsidR="00436380" w14:paraId="7FBEB63D"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619083F4" w14:textId="77777777" w:rsidR="00436380" w:rsidRDefault="00DD6413">
            <w:pPr>
              <w:spacing w:after="0" w:line="259" w:lineRule="auto"/>
              <w:ind w:left="0" w:firstLine="0"/>
            </w:pPr>
            <w:r>
              <w:rPr>
                <w:sz w:val="20"/>
              </w:rPr>
              <w:t>28.4.8</w:t>
            </w:r>
          </w:p>
        </w:tc>
        <w:tc>
          <w:tcPr>
            <w:tcW w:w="8581" w:type="dxa"/>
            <w:tcBorders>
              <w:top w:val="single" w:sz="6" w:space="0" w:color="000000"/>
              <w:left w:val="single" w:sz="6" w:space="0" w:color="000000"/>
              <w:bottom w:val="single" w:sz="6" w:space="0" w:color="000000"/>
              <w:right w:val="single" w:sz="6" w:space="0" w:color="000000"/>
            </w:tcBorders>
            <w:vAlign w:val="center"/>
          </w:tcPr>
          <w:p w14:paraId="0023199C" w14:textId="77777777" w:rsidR="00436380" w:rsidRDefault="00DD6413">
            <w:pPr>
              <w:spacing w:after="0" w:line="259" w:lineRule="auto"/>
              <w:ind w:left="1001" w:firstLine="0"/>
            </w:pPr>
            <w:r>
              <w:rPr>
                <w:sz w:val="20"/>
              </w:rPr>
              <w:t>8.集成电路封装、测试企业减免企业所得税（填写A107042）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5D9A33B6" w14:textId="35CC5933" w:rsidR="00436380" w:rsidRDefault="00943080">
            <w:pPr>
              <w:spacing w:after="160" w:line="259" w:lineRule="auto"/>
              <w:ind w:left="0" w:firstLine="0"/>
            </w:pPr>
            <w:commentRangeStart w:id="32"/>
            <w:r>
              <w:rPr>
                <w:rFonts w:hint="eastAsia"/>
              </w:rPr>
              <w:t xml:space="preserve"> </w:t>
            </w:r>
            <w:commentRangeEnd w:id="32"/>
            <w:r>
              <w:rPr>
                <w:rStyle w:val="a5"/>
              </w:rPr>
              <w:commentReference w:id="32"/>
            </w:r>
          </w:p>
        </w:tc>
      </w:tr>
      <w:tr w:rsidR="00436380" w14:paraId="0F3BC9B5"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52624AAE" w14:textId="77777777" w:rsidR="00436380" w:rsidRDefault="00DD6413">
            <w:pPr>
              <w:spacing w:after="0" w:line="259" w:lineRule="auto"/>
              <w:ind w:left="0" w:firstLine="0"/>
            </w:pPr>
            <w:r>
              <w:rPr>
                <w:sz w:val="20"/>
              </w:rPr>
              <w:t>28.4.9</w:t>
            </w:r>
          </w:p>
        </w:tc>
        <w:tc>
          <w:tcPr>
            <w:tcW w:w="8581" w:type="dxa"/>
            <w:tcBorders>
              <w:top w:val="single" w:sz="6" w:space="0" w:color="000000"/>
              <w:left w:val="single" w:sz="6" w:space="0" w:color="000000"/>
              <w:bottom w:val="single" w:sz="6" w:space="0" w:color="000000"/>
              <w:right w:val="single" w:sz="6" w:space="0" w:color="000000"/>
            </w:tcBorders>
            <w:vAlign w:val="center"/>
          </w:tcPr>
          <w:p w14:paraId="1FD7CD41" w14:textId="77777777" w:rsidR="00436380" w:rsidRDefault="00DD6413">
            <w:pPr>
              <w:spacing w:after="0" w:line="259" w:lineRule="auto"/>
              <w:ind w:left="1001" w:firstLine="0"/>
            </w:pPr>
            <w:r>
              <w:rPr>
                <w:sz w:val="20"/>
              </w:rPr>
              <w:t>9.软件企业减免企业所得税（填写A107042）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34E9FA80" w14:textId="275AE7A0" w:rsidR="00436380" w:rsidRDefault="00943080">
            <w:pPr>
              <w:spacing w:after="160" w:line="259" w:lineRule="auto"/>
              <w:ind w:left="0" w:firstLine="0"/>
            </w:pPr>
            <w:commentRangeStart w:id="33"/>
            <w:r>
              <w:rPr>
                <w:rFonts w:hint="eastAsia"/>
              </w:rPr>
              <w:t xml:space="preserve"> </w:t>
            </w:r>
            <w:commentRangeEnd w:id="33"/>
            <w:r>
              <w:rPr>
                <w:rStyle w:val="a5"/>
              </w:rPr>
              <w:commentReference w:id="33"/>
            </w:r>
          </w:p>
        </w:tc>
      </w:tr>
      <w:tr w:rsidR="00436380" w14:paraId="03EFCCF6"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03B5E9FE" w14:textId="77777777" w:rsidR="00436380" w:rsidRDefault="00DD6413">
            <w:pPr>
              <w:spacing w:after="0" w:line="259" w:lineRule="auto"/>
              <w:ind w:left="0" w:firstLine="0"/>
            </w:pPr>
            <w:r>
              <w:rPr>
                <w:sz w:val="20"/>
              </w:rPr>
              <w:t>28.4.10</w:t>
            </w:r>
          </w:p>
        </w:tc>
        <w:tc>
          <w:tcPr>
            <w:tcW w:w="8581" w:type="dxa"/>
            <w:tcBorders>
              <w:top w:val="single" w:sz="6" w:space="0" w:color="000000"/>
              <w:left w:val="single" w:sz="6" w:space="0" w:color="000000"/>
              <w:bottom w:val="single" w:sz="6" w:space="0" w:color="000000"/>
              <w:right w:val="single" w:sz="6" w:space="0" w:color="000000"/>
            </w:tcBorders>
            <w:vAlign w:val="center"/>
          </w:tcPr>
          <w:p w14:paraId="74DE6274" w14:textId="77777777" w:rsidR="00436380" w:rsidRDefault="00DD6413">
            <w:pPr>
              <w:spacing w:after="0" w:line="259" w:lineRule="auto"/>
              <w:ind w:left="1001" w:firstLine="0"/>
            </w:pPr>
            <w:r>
              <w:rPr>
                <w:sz w:val="20"/>
              </w:rPr>
              <w:t>10.重点软件企业减免企业所得税（填写A107042）</w:t>
            </w:r>
          </w:p>
        </w:tc>
        <w:tc>
          <w:tcPr>
            <w:tcW w:w="951" w:type="dxa"/>
            <w:tcBorders>
              <w:top w:val="single" w:sz="6" w:space="0" w:color="000000"/>
              <w:left w:val="single" w:sz="6" w:space="0" w:color="000000"/>
              <w:bottom w:val="single" w:sz="6" w:space="0" w:color="000000"/>
              <w:right w:val="single" w:sz="12" w:space="0" w:color="000000"/>
            </w:tcBorders>
          </w:tcPr>
          <w:p w14:paraId="1273EA4A" w14:textId="6FA43AD0" w:rsidR="00436380" w:rsidRDefault="00943080">
            <w:pPr>
              <w:spacing w:after="160" w:line="259" w:lineRule="auto"/>
              <w:ind w:left="0" w:firstLine="0"/>
            </w:pPr>
            <w:commentRangeStart w:id="34"/>
            <w:r>
              <w:rPr>
                <w:rFonts w:hint="eastAsia"/>
              </w:rPr>
              <w:t xml:space="preserve"> </w:t>
            </w:r>
            <w:commentRangeEnd w:id="34"/>
            <w:r>
              <w:rPr>
                <w:rStyle w:val="a5"/>
              </w:rPr>
              <w:commentReference w:id="34"/>
            </w:r>
          </w:p>
        </w:tc>
      </w:tr>
      <w:tr w:rsidR="00436380" w14:paraId="60D9E4C2"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196B610" w14:textId="77777777" w:rsidR="00436380" w:rsidRDefault="00DD6413">
            <w:pPr>
              <w:spacing w:after="0" w:line="259" w:lineRule="auto"/>
              <w:ind w:left="0" w:firstLine="0"/>
            </w:pPr>
            <w:r>
              <w:rPr>
                <w:sz w:val="20"/>
              </w:rPr>
              <w:t>28.5</w:t>
            </w:r>
          </w:p>
        </w:tc>
        <w:tc>
          <w:tcPr>
            <w:tcW w:w="8581" w:type="dxa"/>
            <w:tcBorders>
              <w:top w:val="single" w:sz="6" w:space="0" w:color="000000"/>
              <w:left w:val="single" w:sz="6" w:space="0" w:color="000000"/>
              <w:bottom w:val="single" w:sz="6" w:space="0" w:color="000000"/>
              <w:right w:val="single" w:sz="6" w:space="0" w:color="000000"/>
            </w:tcBorders>
            <w:vAlign w:val="center"/>
          </w:tcPr>
          <w:p w14:paraId="2DD33C3C" w14:textId="77777777" w:rsidR="00436380" w:rsidRDefault="00DD6413">
            <w:pPr>
              <w:spacing w:after="0" w:line="259" w:lineRule="auto"/>
              <w:ind w:left="401" w:firstLine="0"/>
            </w:pPr>
            <w:r>
              <w:rPr>
                <w:sz w:val="20"/>
              </w:rPr>
              <w:t>（五）其他1</w:t>
            </w:r>
          </w:p>
        </w:tc>
        <w:tc>
          <w:tcPr>
            <w:tcW w:w="951" w:type="dxa"/>
            <w:tcBorders>
              <w:top w:val="single" w:sz="6" w:space="0" w:color="000000"/>
              <w:left w:val="single" w:sz="6" w:space="0" w:color="000000"/>
              <w:bottom w:val="single" w:sz="6" w:space="0" w:color="000000"/>
              <w:right w:val="single" w:sz="12" w:space="0" w:color="000000"/>
            </w:tcBorders>
          </w:tcPr>
          <w:p w14:paraId="1BBA9B06" w14:textId="77777777" w:rsidR="00436380" w:rsidRDefault="00436380">
            <w:pPr>
              <w:spacing w:after="160" w:line="259" w:lineRule="auto"/>
              <w:ind w:left="0" w:firstLine="0"/>
            </w:pPr>
          </w:p>
        </w:tc>
      </w:tr>
      <w:tr w:rsidR="00436380" w14:paraId="2F2B18AB"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229CD6E" w14:textId="77777777" w:rsidR="00436380" w:rsidRDefault="00DD6413">
            <w:pPr>
              <w:spacing w:after="0" w:line="259" w:lineRule="auto"/>
              <w:ind w:left="0" w:firstLine="0"/>
            </w:pPr>
            <w:r>
              <w:rPr>
                <w:sz w:val="20"/>
              </w:rPr>
              <w:t>28.6</w:t>
            </w:r>
          </w:p>
        </w:tc>
        <w:tc>
          <w:tcPr>
            <w:tcW w:w="8581" w:type="dxa"/>
            <w:tcBorders>
              <w:top w:val="single" w:sz="6" w:space="0" w:color="000000"/>
              <w:left w:val="single" w:sz="6" w:space="0" w:color="000000"/>
              <w:bottom w:val="single" w:sz="6" w:space="0" w:color="000000"/>
              <w:right w:val="single" w:sz="6" w:space="0" w:color="000000"/>
            </w:tcBorders>
            <w:vAlign w:val="center"/>
          </w:tcPr>
          <w:p w14:paraId="38BABE77" w14:textId="77777777" w:rsidR="00436380" w:rsidRDefault="00DD6413">
            <w:pPr>
              <w:spacing w:after="0" w:line="259" w:lineRule="auto"/>
              <w:ind w:left="401" w:firstLine="0"/>
            </w:pPr>
            <w:r>
              <w:rPr>
                <w:sz w:val="20"/>
              </w:rPr>
              <w:t>（六）其他2</w:t>
            </w:r>
          </w:p>
        </w:tc>
        <w:tc>
          <w:tcPr>
            <w:tcW w:w="951" w:type="dxa"/>
            <w:tcBorders>
              <w:top w:val="single" w:sz="6" w:space="0" w:color="000000"/>
              <w:left w:val="single" w:sz="6" w:space="0" w:color="000000"/>
              <w:bottom w:val="single" w:sz="6" w:space="0" w:color="000000"/>
              <w:right w:val="single" w:sz="12" w:space="0" w:color="000000"/>
            </w:tcBorders>
          </w:tcPr>
          <w:p w14:paraId="6F29BC56" w14:textId="77777777" w:rsidR="00436380" w:rsidRDefault="00436380">
            <w:pPr>
              <w:spacing w:after="160" w:line="259" w:lineRule="auto"/>
              <w:ind w:left="0" w:firstLine="0"/>
            </w:pPr>
          </w:p>
        </w:tc>
      </w:tr>
      <w:tr w:rsidR="00436380" w14:paraId="7E3978DE"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35E217A" w14:textId="77777777" w:rsidR="00436380" w:rsidRDefault="00DD6413">
            <w:pPr>
              <w:spacing w:after="0" w:line="259" w:lineRule="auto"/>
              <w:ind w:left="0" w:firstLine="0"/>
            </w:pPr>
            <w:r>
              <w:rPr>
                <w:sz w:val="20"/>
              </w:rPr>
              <w:lastRenderedPageBreak/>
              <w:t>29</w:t>
            </w:r>
          </w:p>
        </w:tc>
        <w:tc>
          <w:tcPr>
            <w:tcW w:w="8581" w:type="dxa"/>
            <w:tcBorders>
              <w:top w:val="single" w:sz="6" w:space="0" w:color="000000"/>
              <w:left w:val="single" w:sz="6" w:space="0" w:color="000000"/>
              <w:bottom w:val="single" w:sz="6" w:space="0" w:color="000000"/>
              <w:right w:val="single" w:sz="6" w:space="0" w:color="000000"/>
            </w:tcBorders>
            <w:vAlign w:val="center"/>
          </w:tcPr>
          <w:p w14:paraId="6D37187D" w14:textId="77777777" w:rsidR="00436380" w:rsidRDefault="00DD6413">
            <w:pPr>
              <w:spacing w:after="0" w:line="259" w:lineRule="auto"/>
              <w:ind w:left="0" w:firstLine="0"/>
            </w:pPr>
            <w:r>
              <w:rPr>
                <w:sz w:val="20"/>
              </w:rPr>
              <w:t>二十九、减：</w:t>
            </w:r>
            <w:commentRangeStart w:id="35"/>
            <w:r w:rsidRPr="00C54C1F">
              <w:rPr>
                <w:b/>
                <w:sz w:val="20"/>
              </w:rPr>
              <w:t>项目所得额按法定税率减半征收企业所得税叠加享受减免税优惠</w:t>
            </w:r>
            <w:commentRangeEnd w:id="35"/>
            <w:r w:rsidR="00C54C1F">
              <w:rPr>
                <w:rStyle w:val="a5"/>
              </w:rPr>
              <w:commentReference w:id="35"/>
            </w:r>
          </w:p>
        </w:tc>
        <w:tc>
          <w:tcPr>
            <w:tcW w:w="951" w:type="dxa"/>
            <w:tcBorders>
              <w:top w:val="single" w:sz="6" w:space="0" w:color="000000"/>
              <w:left w:val="single" w:sz="6" w:space="0" w:color="000000"/>
              <w:bottom w:val="single" w:sz="6" w:space="0" w:color="000000"/>
              <w:right w:val="single" w:sz="12" w:space="0" w:color="000000"/>
            </w:tcBorders>
          </w:tcPr>
          <w:p w14:paraId="75B36513" w14:textId="195AB22F" w:rsidR="00436380" w:rsidRDefault="00594B42">
            <w:pPr>
              <w:spacing w:after="160" w:line="259" w:lineRule="auto"/>
              <w:ind w:left="0" w:firstLine="0"/>
            </w:pPr>
            <w:r>
              <w:rPr>
                <w:rFonts w:hint="eastAsia"/>
              </w:rPr>
              <w:t xml:space="preserve"> </w:t>
            </w:r>
          </w:p>
        </w:tc>
      </w:tr>
      <w:tr w:rsidR="00436380" w14:paraId="29D306D6"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7DDEDD4C" w14:textId="77777777" w:rsidR="00436380" w:rsidRDefault="00DD6413">
            <w:pPr>
              <w:spacing w:after="0" w:line="259" w:lineRule="auto"/>
              <w:ind w:left="0" w:firstLine="0"/>
            </w:pPr>
            <w:r>
              <w:rPr>
                <w:sz w:val="20"/>
              </w:rPr>
              <w:t>30</w:t>
            </w:r>
          </w:p>
        </w:tc>
        <w:tc>
          <w:tcPr>
            <w:tcW w:w="8581" w:type="dxa"/>
            <w:tcBorders>
              <w:top w:val="single" w:sz="6" w:space="0" w:color="000000"/>
              <w:left w:val="single" w:sz="6" w:space="0" w:color="000000"/>
              <w:bottom w:val="single" w:sz="6" w:space="0" w:color="000000"/>
              <w:right w:val="single" w:sz="6" w:space="0" w:color="000000"/>
            </w:tcBorders>
            <w:vAlign w:val="center"/>
          </w:tcPr>
          <w:p w14:paraId="69DCA82A" w14:textId="77777777" w:rsidR="00436380" w:rsidRDefault="00DD6413">
            <w:pPr>
              <w:spacing w:after="0" w:line="259" w:lineRule="auto"/>
              <w:ind w:left="0" w:firstLine="0"/>
            </w:pPr>
            <w:r>
              <w:rPr>
                <w:sz w:val="20"/>
              </w:rPr>
              <w:t>三十、支持和促进</w:t>
            </w:r>
            <w:commentRangeStart w:id="36"/>
            <w:r>
              <w:rPr>
                <w:sz w:val="20"/>
              </w:rPr>
              <w:t>重点群体创业就业</w:t>
            </w:r>
            <w:commentRangeEnd w:id="36"/>
            <w:r w:rsidR="00AB52FF">
              <w:rPr>
                <w:rStyle w:val="a5"/>
              </w:rPr>
              <w:commentReference w:id="36"/>
            </w:r>
            <w:r>
              <w:rPr>
                <w:sz w:val="20"/>
              </w:rPr>
              <w:t>企业限额减征企业所得税(30.1+30.2)</w:t>
            </w:r>
          </w:p>
        </w:tc>
        <w:tc>
          <w:tcPr>
            <w:tcW w:w="951" w:type="dxa"/>
            <w:tcBorders>
              <w:top w:val="single" w:sz="6" w:space="0" w:color="000000"/>
              <w:left w:val="single" w:sz="6" w:space="0" w:color="000000"/>
              <w:bottom w:val="single" w:sz="6" w:space="0" w:color="000000"/>
              <w:right w:val="single" w:sz="12" w:space="0" w:color="000000"/>
            </w:tcBorders>
          </w:tcPr>
          <w:p w14:paraId="512C4154" w14:textId="77777777" w:rsidR="00436380" w:rsidRDefault="00436380">
            <w:pPr>
              <w:spacing w:after="160" w:line="259" w:lineRule="auto"/>
              <w:ind w:left="0" w:firstLine="0"/>
            </w:pPr>
          </w:p>
        </w:tc>
      </w:tr>
      <w:tr w:rsidR="00436380" w14:paraId="5038A1E3"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1FBA18FC" w14:textId="77777777" w:rsidR="00436380" w:rsidRDefault="00DD6413">
            <w:pPr>
              <w:spacing w:after="0" w:line="259" w:lineRule="auto"/>
              <w:ind w:left="0" w:firstLine="0"/>
            </w:pPr>
            <w:r>
              <w:rPr>
                <w:sz w:val="20"/>
              </w:rPr>
              <w:t>30.1</w:t>
            </w:r>
          </w:p>
        </w:tc>
        <w:tc>
          <w:tcPr>
            <w:tcW w:w="8581" w:type="dxa"/>
            <w:tcBorders>
              <w:top w:val="single" w:sz="6" w:space="0" w:color="000000"/>
              <w:left w:val="single" w:sz="6" w:space="0" w:color="000000"/>
              <w:bottom w:val="single" w:sz="6" w:space="0" w:color="000000"/>
              <w:right w:val="single" w:sz="6" w:space="0" w:color="000000"/>
            </w:tcBorders>
            <w:vAlign w:val="center"/>
          </w:tcPr>
          <w:p w14:paraId="415D3BD6" w14:textId="77777777" w:rsidR="00436380" w:rsidRDefault="00DD6413">
            <w:pPr>
              <w:spacing w:after="0" w:line="259" w:lineRule="auto"/>
              <w:ind w:left="401" w:firstLine="0"/>
            </w:pPr>
            <w:r>
              <w:rPr>
                <w:sz w:val="20"/>
              </w:rPr>
              <w:t>（一）企业招用建档立卡贫困人口就业扣减企业所得税</w:t>
            </w:r>
          </w:p>
        </w:tc>
        <w:tc>
          <w:tcPr>
            <w:tcW w:w="951" w:type="dxa"/>
            <w:tcBorders>
              <w:top w:val="single" w:sz="6" w:space="0" w:color="000000"/>
              <w:left w:val="single" w:sz="6" w:space="0" w:color="000000"/>
              <w:bottom w:val="single" w:sz="6" w:space="0" w:color="000000"/>
              <w:right w:val="single" w:sz="12" w:space="0" w:color="000000"/>
            </w:tcBorders>
          </w:tcPr>
          <w:p w14:paraId="30CD54BD" w14:textId="77777777" w:rsidR="00436380" w:rsidRDefault="00436380">
            <w:pPr>
              <w:spacing w:after="160" w:line="259" w:lineRule="auto"/>
              <w:ind w:left="0" w:firstLine="0"/>
            </w:pPr>
          </w:p>
        </w:tc>
      </w:tr>
      <w:tr w:rsidR="00436380" w14:paraId="311BDA3F"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27A76964" w14:textId="77777777" w:rsidR="00436380" w:rsidRDefault="00DD6413">
            <w:pPr>
              <w:spacing w:after="0" w:line="259" w:lineRule="auto"/>
              <w:ind w:left="0" w:firstLine="0"/>
            </w:pPr>
            <w:r>
              <w:rPr>
                <w:sz w:val="20"/>
              </w:rPr>
              <w:t>30.2</w:t>
            </w:r>
          </w:p>
        </w:tc>
        <w:tc>
          <w:tcPr>
            <w:tcW w:w="8581" w:type="dxa"/>
            <w:tcBorders>
              <w:top w:val="single" w:sz="6" w:space="0" w:color="000000"/>
              <w:left w:val="single" w:sz="6" w:space="0" w:color="000000"/>
              <w:bottom w:val="single" w:sz="6" w:space="0" w:color="000000"/>
              <w:right w:val="single" w:sz="6" w:space="0" w:color="000000"/>
            </w:tcBorders>
            <w:vAlign w:val="center"/>
          </w:tcPr>
          <w:p w14:paraId="5C82F8B1" w14:textId="77777777" w:rsidR="00436380" w:rsidRDefault="00DD6413">
            <w:pPr>
              <w:spacing w:after="0" w:line="259" w:lineRule="auto"/>
              <w:ind w:left="401" w:firstLine="0"/>
            </w:pPr>
            <w:r>
              <w:rPr>
                <w:sz w:val="20"/>
              </w:rPr>
              <w:t>（二）企业招用登记失业半年以上人员就业扣减企业所得税</w:t>
            </w:r>
          </w:p>
        </w:tc>
        <w:tc>
          <w:tcPr>
            <w:tcW w:w="951" w:type="dxa"/>
            <w:tcBorders>
              <w:top w:val="single" w:sz="6" w:space="0" w:color="000000"/>
              <w:left w:val="single" w:sz="6" w:space="0" w:color="000000"/>
              <w:bottom w:val="single" w:sz="6" w:space="0" w:color="000000"/>
              <w:right w:val="single" w:sz="12" w:space="0" w:color="000000"/>
            </w:tcBorders>
          </w:tcPr>
          <w:p w14:paraId="278B9690" w14:textId="77777777" w:rsidR="00436380" w:rsidRDefault="00436380">
            <w:pPr>
              <w:spacing w:after="160" w:line="259" w:lineRule="auto"/>
              <w:ind w:left="0" w:firstLine="0"/>
            </w:pPr>
          </w:p>
        </w:tc>
      </w:tr>
      <w:tr w:rsidR="00436380" w14:paraId="045ABA5B" w14:textId="77777777" w:rsidTr="00816A92">
        <w:trPr>
          <w:trHeight w:val="469"/>
        </w:trPr>
        <w:tc>
          <w:tcPr>
            <w:tcW w:w="1010" w:type="dxa"/>
            <w:tcBorders>
              <w:top w:val="single" w:sz="6" w:space="0" w:color="000000"/>
              <w:left w:val="single" w:sz="12" w:space="0" w:color="000000"/>
              <w:bottom w:val="single" w:sz="6" w:space="0" w:color="000000"/>
              <w:right w:val="single" w:sz="6" w:space="0" w:color="000000"/>
            </w:tcBorders>
            <w:vAlign w:val="center"/>
          </w:tcPr>
          <w:p w14:paraId="149064C0" w14:textId="77777777" w:rsidR="00436380" w:rsidRDefault="00DD6413">
            <w:pPr>
              <w:spacing w:after="0" w:line="259" w:lineRule="auto"/>
              <w:ind w:left="0" w:firstLine="0"/>
            </w:pPr>
            <w:r>
              <w:rPr>
                <w:sz w:val="20"/>
              </w:rPr>
              <w:t>31</w:t>
            </w:r>
          </w:p>
        </w:tc>
        <w:tc>
          <w:tcPr>
            <w:tcW w:w="8581" w:type="dxa"/>
            <w:tcBorders>
              <w:top w:val="single" w:sz="6" w:space="0" w:color="000000"/>
              <w:left w:val="single" w:sz="6" w:space="0" w:color="000000"/>
              <w:bottom w:val="single" w:sz="6" w:space="0" w:color="000000"/>
              <w:right w:val="single" w:sz="6" w:space="0" w:color="000000"/>
            </w:tcBorders>
            <w:vAlign w:val="center"/>
          </w:tcPr>
          <w:p w14:paraId="0275E6A1" w14:textId="77777777" w:rsidR="00436380" w:rsidRDefault="00DD6413">
            <w:pPr>
              <w:spacing w:after="0" w:line="259" w:lineRule="auto"/>
              <w:ind w:left="0" w:firstLine="0"/>
            </w:pPr>
            <w:r>
              <w:rPr>
                <w:sz w:val="20"/>
              </w:rPr>
              <w:t>三十一、扶持</w:t>
            </w:r>
            <w:commentRangeStart w:id="37"/>
            <w:r>
              <w:rPr>
                <w:sz w:val="20"/>
              </w:rPr>
              <w:t>自主就业退役士兵创业</w:t>
            </w:r>
            <w:commentRangeEnd w:id="37"/>
            <w:r w:rsidR="00AB52FF">
              <w:rPr>
                <w:rStyle w:val="a5"/>
              </w:rPr>
              <w:commentReference w:id="37"/>
            </w:r>
            <w:r>
              <w:rPr>
                <w:sz w:val="20"/>
              </w:rPr>
              <w:t>就业企业限额减征企业所得税</w:t>
            </w:r>
          </w:p>
        </w:tc>
        <w:tc>
          <w:tcPr>
            <w:tcW w:w="951" w:type="dxa"/>
            <w:tcBorders>
              <w:top w:val="single" w:sz="6" w:space="0" w:color="000000"/>
              <w:left w:val="single" w:sz="6" w:space="0" w:color="000000"/>
              <w:bottom w:val="single" w:sz="6" w:space="0" w:color="000000"/>
              <w:right w:val="single" w:sz="12" w:space="0" w:color="000000"/>
            </w:tcBorders>
          </w:tcPr>
          <w:p w14:paraId="001D6FE8" w14:textId="77777777" w:rsidR="00436380" w:rsidRDefault="00436380">
            <w:pPr>
              <w:spacing w:after="160" w:line="259" w:lineRule="auto"/>
              <w:ind w:left="0" w:firstLine="0"/>
            </w:pPr>
          </w:p>
        </w:tc>
      </w:tr>
      <w:tr w:rsidR="00436380" w14:paraId="6F78BC7A" w14:textId="77777777" w:rsidTr="00816A92">
        <w:trPr>
          <w:trHeight w:val="534"/>
        </w:trPr>
        <w:tc>
          <w:tcPr>
            <w:tcW w:w="1010" w:type="dxa"/>
            <w:tcBorders>
              <w:top w:val="single" w:sz="6" w:space="0" w:color="000000"/>
              <w:left w:val="single" w:sz="12" w:space="0" w:color="000000"/>
              <w:bottom w:val="single" w:sz="6" w:space="0" w:color="000000"/>
              <w:right w:val="single" w:sz="6" w:space="0" w:color="000000"/>
            </w:tcBorders>
            <w:vAlign w:val="center"/>
          </w:tcPr>
          <w:p w14:paraId="27ABD978" w14:textId="77777777" w:rsidR="00436380" w:rsidRDefault="00DD6413">
            <w:pPr>
              <w:spacing w:after="0" w:line="259" w:lineRule="auto"/>
              <w:ind w:left="0" w:firstLine="0"/>
            </w:pPr>
            <w:r>
              <w:rPr>
                <w:sz w:val="20"/>
              </w:rPr>
              <w:t>32</w:t>
            </w:r>
          </w:p>
        </w:tc>
        <w:tc>
          <w:tcPr>
            <w:tcW w:w="8581" w:type="dxa"/>
            <w:tcBorders>
              <w:top w:val="single" w:sz="6" w:space="0" w:color="000000"/>
              <w:left w:val="single" w:sz="6" w:space="0" w:color="000000"/>
              <w:bottom w:val="single" w:sz="6" w:space="0" w:color="000000"/>
              <w:right w:val="single" w:sz="6" w:space="0" w:color="000000"/>
            </w:tcBorders>
          </w:tcPr>
          <w:p w14:paraId="06C2A4D4" w14:textId="77777777" w:rsidR="00436380" w:rsidRDefault="00DD6413">
            <w:pPr>
              <w:spacing w:after="0" w:line="259" w:lineRule="auto"/>
              <w:ind w:left="0" w:firstLine="0"/>
            </w:pPr>
            <w:r>
              <w:rPr>
                <w:sz w:val="20"/>
              </w:rPr>
              <w:t>三十二、符合条件的公</w:t>
            </w:r>
            <w:commentRangeStart w:id="38"/>
            <w:r>
              <w:rPr>
                <w:sz w:val="20"/>
              </w:rPr>
              <w:t>司型创投企业按照</w:t>
            </w:r>
            <w:commentRangeEnd w:id="38"/>
            <w:r w:rsidR="00C01667">
              <w:rPr>
                <w:rStyle w:val="a5"/>
              </w:rPr>
              <w:commentReference w:id="38"/>
            </w:r>
            <w:r>
              <w:rPr>
                <w:sz w:val="20"/>
              </w:rPr>
              <w:t>企业年末个人股东持股比例减免企业所得税（个人股东持股比例____%）</w:t>
            </w:r>
          </w:p>
        </w:tc>
        <w:tc>
          <w:tcPr>
            <w:tcW w:w="951" w:type="dxa"/>
            <w:tcBorders>
              <w:top w:val="single" w:sz="6" w:space="0" w:color="000000"/>
              <w:left w:val="single" w:sz="6" w:space="0" w:color="000000"/>
              <w:bottom w:val="single" w:sz="6" w:space="0" w:color="000000"/>
              <w:right w:val="single" w:sz="12" w:space="0" w:color="000000"/>
            </w:tcBorders>
          </w:tcPr>
          <w:p w14:paraId="7439FBAB" w14:textId="77777777" w:rsidR="00436380" w:rsidRDefault="00436380">
            <w:pPr>
              <w:spacing w:after="160" w:line="259" w:lineRule="auto"/>
              <w:ind w:left="0" w:firstLine="0"/>
            </w:pPr>
          </w:p>
        </w:tc>
      </w:tr>
      <w:tr w:rsidR="00436380" w14:paraId="0A270417" w14:textId="77777777" w:rsidTr="00816A92">
        <w:trPr>
          <w:trHeight w:val="476"/>
        </w:trPr>
        <w:tc>
          <w:tcPr>
            <w:tcW w:w="1010" w:type="dxa"/>
            <w:tcBorders>
              <w:top w:val="single" w:sz="6" w:space="0" w:color="000000"/>
              <w:left w:val="single" w:sz="12" w:space="0" w:color="000000"/>
              <w:bottom w:val="single" w:sz="12" w:space="0" w:color="000000"/>
              <w:right w:val="single" w:sz="6" w:space="0" w:color="000000"/>
            </w:tcBorders>
            <w:vAlign w:val="center"/>
          </w:tcPr>
          <w:p w14:paraId="2C04D9C3" w14:textId="186A1443" w:rsidR="00436380" w:rsidRDefault="00C54C1F">
            <w:pPr>
              <w:spacing w:after="0" w:line="259" w:lineRule="auto"/>
              <w:ind w:left="0" w:firstLine="0"/>
            </w:pPr>
            <w:r>
              <w:rPr>
                <w:sz w:val="20"/>
              </w:rPr>
              <w:t>3</w:t>
            </w:r>
            <w:r>
              <w:rPr>
                <w:rFonts w:hint="eastAsia"/>
                <w:sz w:val="20"/>
              </w:rPr>
              <w:t>3</w:t>
            </w:r>
          </w:p>
        </w:tc>
        <w:tc>
          <w:tcPr>
            <w:tcW w:w="8581" w:type="dxa"/>
            <w:tcBorders>
              <w:top w:val="single" w:sz="6" w:space="0" w:color="000000"/>
              <w:left w:val="single" w:sz="6" w:space="0" w:color="000000"/>
              <w:bottom w:val="single" w:sz="12" w:space="0" w:color="000000"/>
              <w:right w:val="single" w:sz="6" w:space="0" w:color="000000"/>
            </w:tcBorders>
            <w:vAlign w:val="center"/>
          </w:tcPr>
          <w:p w14:paraId="5122E954" w14:textId="084F876E" w:rsidR="00436380" w:rsidRDefault="00DD6413">
            <w:pPr>
              <w:spacing w:after="0" w:line="259" w:lineRule="auto"/>
              <w:ind w:left="0" w:firstLine="0"/>
            </w:pPr>
            <w:r>
              <w:rPr>
                <w:sz w:val="20"/>
              </w:rPr>
              <w:t>合计（</w:t>
            </w:r>
            <w:r w:rsidR="00C54C1F">
              <w:rPr>
                <w:sz w:val="20"/>
              </w:rPr>
              <w:t>1+2+…+28-29+30+31+32</w:t>
            </w:r>
            <w:r>
              <w:rPr>
                <w:sz w:val="20"/>
              </w:rPr>
              <w:t>）</w:t>
            </w:r>
          </w:p>
        </w:tc>
        <w:tc>
          <w:tcPr>
            <w:tcW w:w="951" w:type="dxa"/>
            <w:tcBorders>
              <w:top w:val="single" w:sz="6" w:space="0" w:color="000000"/>
              <w:left w:val="single" w:sz="6" w:space="0" w:color="000000"/>
              <w:bottom w:val="single" w:sz="12" w:space="0" w:color="000000"/>
              <w:right w:val="single" w:sz="12" w:space="0" w:color="000000"/>
            </w:tcBorders>
          </w:tcPr>
          <w:p w14:paraId="435E0D0A" w14:textId="77777777" w:rsidR="00436380" w:rsidRDefault="00436380">
            <w:pPr>
              <w:spacing w:after="160" w:line="259" w:lineRule="auto"/>
              <w:ind w:left="0" w:firstLine="0"/>
            </w:pPr>
          </w:p>
        </w:tc>
      </w:tr>
    </w:tbl>
    <w:p w14:paraId="15D49676" w14:textId="77777777" w:rsidR="00436380" w:rsidRDefault="00DD6413">
      <w:pPr>
        <w:pStyle w:val="1"/>
        <w:tabs>
          <w:tab w:val="center" w:pos="1952"/>
          <w:tab w:val="center" w:pos="5254"/>
        </w:tabs>
        <w:spacing w:after="137"/>
        <w:ind w:left="0" w:firstLine="0"/>
      </w:pPr>
      <w:r>
        <w:rPr>
          <w:rFonts w:ascii="Calibri" w:eastAsia="Calibri" w:hAnsi="Calibri" w:cs="Calibri"/>
          <w:sz w:val="22"/>
        </w:rPr>
        <w:tab/>
      </w:r>
      <w:r>
        <w:t>A107040</w:t>
      </w:r>
      <w:r>
        <w:tab/>
        <w:t>《减免所得税优惠明细表》填报说明</w:t>
      </w:r>
    </w:p>
    <w:p w14:paraId="1DC4A7C4" w14:textId="29F69FB2" w:rsidR="00436380" w:rsidRDefault="00436380" w:rsidP="007339E9">
      <w:pPr>
        <w:spacing w:line="259" w:lineRule="auto"/>
        <w:ind w:left="490"/>
        <w:rPr>
          <w:rFonts w:hint="eastAsia"/>
        </w:rPr>
      </w:pPr>
    </w:p>
    <w:p w14:paraId="7F21930B" w14:textId="77777777" w:rsidR="00C54C1F" w:rsidRDefault="00C54C1F" w:rsidP="00C54C1F">
      <w:pPr>
        <w:pStyle w:val="ac"/>
        <w:ind w:firstLine="480"/>
        <w:rPr>
          <w:rFonts w:ascii="宋体" w:eastAsia="宋体" w:hAnsi="宋体" w:cs="宋体"/>
        </w:rPr>
      </w:pPr>
      <w:r>
        <w:rPr>
          <w:rFonts w:ascii="宋体" w:eastAsia="宋体" w:hAnsi="宋体" w:cs="宋体" w:hint="eastAsia"/>
        </w:rPr>
        <w:t>本表适用于享受减免所得税优惠政策的纳税人填报。纳税人根据税法和相关税收政策规定，填报本年享受减免所得税优惠情况。</w:t>
      </w:r>
    </w:p>
    <w:p w14:paraId="46130BA0" w14:textId="77777777" w:rsidR="00C54C1F" w:rsidRDefault="00C54C1F" w:rsidP="00C54C1F">
      <w:pPr>
        <w:pStyle w:val="ac"/>
        <w:ind w:firstLine="480"/>
        <w:rPr>
          <w:rFonts w:ascii="宋体" w:eastAsia="宋体" w:hAnsi="宋体" w:cs="宋体"/>
        </w:rPr>
      </w:pPr>
      <w:bookmarkStart w:id="39" w:name="_Toc1694472039_WPSOffice_Level1"/>
      <w:bookmarkStart w:id="40" w:name="_Toc237026491_WPSOffice_Level1"/>
      <w:bookmarkStart w:id="41" w:name="_Toc54267958"/>
      <w:r>
        <w:rPr>
          <w:rFonts w:ascii="宋体" w:eastAsia="宋体" w:hAnsi="宋体" w:cs="宋体" w:hint="eastAsia"/>
        </w:rPr>
        <w:t>一、有关项目填报说明</w:t>
      </w:r>
      <w:bookmarkEnd w:id="39"/>
      <w:bookmarkEnd w:id="40"/>
      <w:bookmarkEnd w:id="41"/>
    </w:p>
    <w:p w14:paraId="63B1D1EA" w14:textId="77777777" w:rsidR="00C54C1F" w:rsidRDefault="00C54C1F" w:rsidP="00C54C1F">
      <w:pPr>
        <w:pStyle w:val="ac"/>
        <w:ind w:firstLine="480"/>
        <w:rPr>
          <w:rFonts w:ascii="宋体" w:eastAsia="宋体" w:hAnsi="宋体" w:cs="宋体"/>
        </w:rPr>
      </w:pPr>
      <w:r>
        <w:rPr>
          <w:rFonts w:ascii="宋体" w:eastAsia="宋体" w:hAnsi="宋体" w:cs="宋体" w:hint="eastAsia"/>
        </w:rPr>
        <w:t>1.第1行“一、符合条件的小型微利企业减免所得税”：填报享受小型微利企业普惠性所得税减免政策减免企业所得税的金额。本行填报根据本期《中华人民共和国企业所得税年度纳税申报表（A类）》（A100000）第23行计算的减免企业所得税的本年金额。</w:t>
      </w:r>
    </w:p>
    <w:p w14:paraId="37CEE137" w14:textId="77777777" w:rsidR="00C54C1F" w:rsidRDefault="00C54C1F" w:rsidP="00C54C1F">
      <w:pPr>
        <w:pStyle w:val="ac"/>
        <w:ind w:firstLine="480"/>
        <w:rPr>
          <w:rFonts w:ascii="宋体" w:eastAsia="宋体" w:hAnsi="宋体" w:cs="宋体"/>
        </w:rPr>
      </w:pPr>
      <w:r>
        <w:rPr>
          <w:rFonts w:ascii="宋体" w:eastAsia="宋体" w:hAnsi="宋体" w:cs="宋体" w:hint="eastAsia"/>
        </w:rPr>
        <w:t>2.第2行“二、国家需要重点扶持的高新技术企业减按15%的税率征收企业所得税”：根据税法、《国家税务总局关于实施高新技术企业所得税优惠政策有关问题的公告》（2017年第24号）文件等规定, 国家需要重点扶持的高新技术企业减按15%的税率征收企业所得税。本行填报表A107041第31行金额。</w:t>
      </w:r>
    </w:p>
    <w:p w14:paraId="16A2C157" w14:textId="77777777" w:rsidR="00C54C1F" w:rsidRDefault="00C54C1F" w:rsidP="00C54C1F">
      <w:pPr>
        <w:pStyle w:val="ac"/>
        <w:ind w:firstLine="480"/>
        <w:rPr>
          <w:rFonts w:ascii="宋体" w:eastAsia="宋体" w:hAnsi="宋体" w:cs="宋体"/>
        </w:rPr>
      </w:pPr>
      <w:r>
        <w:rPr>
          <w:rFonts w:ascii="宋体" w:eastAsia="宋体" w:hAnsi="宋体" w:cs="宋体" w:hint="eastAsia"/>
        </w:rPr>
        <w:t>3.第3行“三、经济特区和上海浦东新区新设立的高新技术企业在区内取得的所得定期减免企业所得税”：根据《国务院关于经济特区和上海浦东新区新设立高新技术企业实行过渡性税收优惠的通知》（国发〔2007〕40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本行填报表A107041第32行金额。</w:t>
      </w:r>
    </w:p>
    <w:p w14:paraId="7CDFEF95" w14:textId="77777777" w:rsidR="00C54C1F" w:rsidRDefault="00C54C1F" w:rsidP="00C54C1F">
      <w:pPr>
        <w:pStyle w:val="ac"/>
        <w:ind w:firstLine="480"/>
        <w:rPr>
          <w:rFonts w:ascii="宋体" w:eastAsia="宋体" w:hAnsi="宋体" w:cs="宋体"/>
        </w:rPr>
      </w:pPr>
      <w:r>
        <w:rPr>
          <w:rFonts w:ascii="宋体" w:eastAsia="宋体" w:hAnsi="宋体" w:cs="宋体" w:hint="eastAsia"/>
        </w:rPr>
        <w:t>4.第4行“四、受灾地区农村信用社免征企业所得税”：填报受灾地区农村信用社</w:t>
      </w:r>
      <w:r>
        <w:rPr>
          <w:rFonts w:ascii="宋体" w:eastAsia="宋体" w:hAnsi="宋体" w:cs="宋体" w:hint="eastAsia"/>
        </w:rPr>
        <w:lastRenderedPageBreak/>
        <w:t>按相关规定免征企业所得税的金额。本行不得填报。</w:t>
      </w:r>
    </w:p>
    <w:p w14:paraId="35F7242F" w14:textId="77777777" w:rsidR="00C54C1F" w:rsidRDefault="00C54C1F" w:rsidP="00C54C1F">
      <w:pPr>
        <w:pStyle w:val="ac"/>
        <w:ind w:firstLine="480"/>
        <w:rPr>
          <w:rFonts w:ascii="宋体" w:eastAsia="宋体" w:hAnsi="宋体" w:cs="宋体"/>
        </w:rPr>
      </w:pPr>
      <w:r>
        <w:rPr>
          <w:rFonts w:ascii="宋体" w:eastAsia="宋体" w:hAnsi="宋体" w:cs="宋体" w:hint="eastAsia"/>
        </w:rPr>
        <w:t>5.第5行“五、动漫企业自主开发、生产动漫产品定期减免企业所得税”：根据《财政部 国家税务总局关于扶持动漫产业发展有关税收政策问题的通知》（财税〔2009〕65号）、《文化部 财政部 国家税务总局关于印发〈动漫企业认定管理办法（试行）〉的通知》（文市发〔2008〕51号）、《文化部 财政部 国家税务总局关于实施〈动漫企业认定管理办法（试行）〉有关问题的通知》（文产发〔2009〕18号）等规定，经认定的动漫企业自主开发、生产动漫产品，享受软件企业所得税优惠政策。自获利年度起，第一年至第二年免征所得税，第三年至第五年按照25%的法定税率减半征收所得税。本行填报根据表A100000第23行计算的免征、减征企业所得税金额。</w:t>
      </w:r>
    </w:p>
    <w:p w14:paraId="6533FF0E" w14:textId="77777777" w:rsidR="00C54C1F" w:rsidRDefault="00C54C1F" w:rsidP="00C54C1F">
      <w:pPr>
        <w:pStyle w:val="ac"/>
        <w:ind w:firstLine="480"/>
        <w:rPr>
          <w:rFonts w:ascii="宋体" w:eastAsia="宋体" w:hAnsi="宋体" w:cs="宋体"/>
        </w:rPr>
      </w:pPr>
      <w:r>
        <w:rPr>
          <w:rFonts w:ascii="宋体" w:eastAsia="宋体" w:hAnsi="宋体" w:cs="宋体" w:hint="eastAsia"/>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集成电路线宽小于0.8微米（含）的集成电路生产企业，自获利年度起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110集成电路生产企业（线宽小于0.8微米（含）的企业）”,且A107042表选择“延续适用原有优惠政策”的纳税人填报本项，本行填报表A107042第16行金额。</w:t>
      </w:r>
    </w:p>
    <w:p w14:paraId="16CCB014" w14:textId="77777777" w:rsidR="00C54C1F" w:rsidRDefault="00C54C1F" w:rsidP="00C54C1F">
      <w:pPr>
        <w:pStyle w:val="ac"/>
        <w:ind w:firstLine="480"/>
        <w:rPr>
          <w:rFonts w:ascii="宋体" w:eastAsia="宋体" w:hAnsi="宋体" w:cs="宋体"/>
        </w:rPr>
      </w:pPr>
      <w:r>
        <w:rPr>
          <w:rFonts w:ascii="宋体" w:eastAsia="宋体" w:hAnsi="宋体" w:cs="宋体" w:hint="eastAsia"/>
        </w:rPr>
        <w:t>7.第7行“七、线宽小于0.25微米的集成电路生产企业减按15%税率征收企业所得税”：根据《财政部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14:paraId="458BA9A2" w14:textId="77777777" w:rsidR="00C54C1F" w:rsidRDefault="00C54C1F" w:rsidP="00C54C1F">
      <w:pPr>
        <w:pStyle w:val="ac"/>
        <w:ind w:firstLine="480"/>
        <w:rPr>
          <w:rFonts w:ascii="宋体" w:eastAsia="宋体" w:hAnsi="宋体" w:cs="宋体"/>
        </w:rPr>
      </w:pPr>
      <w:r>
        <w:rPr>
          <w:rFonts w:ascii="宋体" w:eastAsia="宋体" w:hAnsi="宋体" w:cs="宋体" w:hint="eastAsia"/>
        </w:rPr>
        <w:t>8.第8行“八、投资额超过80亿元的集成电路生产企业减按15%税率征收企业所</w:t>
      </w:r>
      <w:r>
        <w:rPr>
          <w:rFonts w:ascii="宋体" w:eastAsia="宋体" w:hAnsi="宋体" w:cs="宋体" w:hint="eastAsia"/>
        </w:rPr>
        <w:lastRenderedPageBreak/>
        <w:t>得税”：根据《财政部 税务总局 发展改革委 工业和信息化部关于促进集成电路和软件产业高质量发展企业所得税政策的公告》（2020年第45号）等规定，该项政策已停止执行，本行不得填报。</w:t>
      </w:r>
    </w:p>
    <w:p w14:paraId="19F798CD" w14:textId="77777777" w:rsidR="00C54C1F" w:rsidRDefault="00C54C1F" w:rsidP="00C54C1F">
      <w:pPr>
        <w:pStyle w:val="ac"/>
        <w:ind w:firstLine="480"/>
        <w:rPr>
          <w:rFonts w:ascii="宋体" w:eastAsia="宋体" w:hAnsi="宋体" w:cs="宋体"/>
        </w:rPr>
      </w:pPr>
      <w:r>
        <w:rPr>
          <w:rFonts w:ascii="宋体" w:eastAsia="宋体" w:hAnsi="宋体" w:cs="宋体" w:hint="eastAsia"/>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线宽小于0.25微米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A000000表“208软件、集成电路企业类型”填报“120集成电路生产企业（线宽小于0.25微米的企业）”,且A107042表选择“延续适用原有优惠政策”的纳税人填报本项，本行填报表A107042第16行金额。</w:t>
      </w:r>
    </w:p>
    <w:p w14:paraId="4AADA7FF" w14:textId="77777777" w:rsidR="00C54C1F" w:rsidRDefault="00C54C1F" w:rsidP="00C54C1F">
      <w:pPr>
        <w:pStyle w:val="ac"/>
        <w:ind w:firstLine="480"/>
        <w:rPr>
          <w:rFonts w:ascii="宋体" w:eastAsia="宋体" w:hAnsi="宋体" w:cs="宋体"/>
        </w:rPr>
      </w:pPr>
      <w:r>
        <w:rPr>
          <w:rFonts w:ascii="宋体" w:eastAsia="宋体" w:hAnsi="宋体" w:cs="宋体" w:hint="eastAsia"/>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投资额超过80亿元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w:t>
      </w:r>
      <w:r>
        <w:rPr>
          <w:rFonts w:ascii="宋体" w:eastAsia="宋体" w:hAnsi="宋体" w:cs="宋体" w:hint="eastAsia"/>
        </w:rPr>
        <w:lastRenderedPageBreak/>
        <w:t>受至期满为止。表A000000“208软件、集成电路企业类型”填报“130集成电路生产企业（投资额超过80亿元的企业）”,且A107042表选择“延续适用原有优惠政策”的纳税人填报本项，本行填报表A107042第16行金额。</w:t>
      </w:r>
    </w:p>
    <w:p w14:paraId="0312ABF8" w14:textId="77777777" w:rsidR="00C54C1F" w:rsidRDefault="00C54C1F" w:rsidP="00C54C1F">
      <w:pPr>
        <w:pStyle w:val="ac"/>
        <w:ind w:firstLine="480"/>
        <w:rPr>
          <w:rFonts w:ascii="宋体" w:eastAsia="宋体" w:hAnsi="宋体" w:cs="宋体"/>
        </w:rPr>
      </w:pPr>
      <w:r>
        <w:rPr>
          <w:rFonts w:ascii="宋体" w:eastAsia="宋体" w:hAnsi="宋体" w:cs="宋体" w:hint="eastAsia"/>
        </w:rPr>
        <w:t>11.第11行：“十一、新办集成电路设计企业减免企业所得税”：根据</w:t>
      </w:r>
      <w:bookmarkStart w:id="42" w:name="_Hlk57708209"/>
      <w:r>
        <w:rPr>
          <w:rFonts w:ascii="宋体" w:eastAsia="宋体" w:hAnsi="宋体" w:cs="宋体" w:hint="eastAsia"/>
        </w:rPr>
        <w:t>《财政部 国家税务总局关于进一步鼓励软件产业和集成电路产业发展企业所得税政策的通知》</w:t>
      </w:r>
      <w:bookmarkEnd w:id="42"/>
      <w:r>
        <w:rPr>
          <w:rFonts w:ascii="宋体" w:eastAsia="宋体" w:hAnsi="宋体" w:cs="宋体" w:hint="eastAsia"/>
        </w:rPr>
        <w:t>（财税〔2012〕27号）、《财政部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集成电路设计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240集成电路设计企业（集成电路设计企业）” ，且A107042表选择“延续适用原有优惠政策”的纳税人填报本项，本行填报表A107042第16行金额。</w:t>
      </w:r>
    </w:p>
    <w:p w14:paraId="7E5C03C2" w14:textId="77777777" w:rsidR="00C54C1F" w:rsidRDefault="00C54C1F" w:rsidP="00C54C1F">
      <w:pPr>
        <w:pStyle w:val="ac"/>
        <w:ind w:firstLine="480"/>
        <w:rPr>
          <w:rFonts w:ascii="宋体" w:eastAsia="宋体" w:hAnsi="宋体" w:cs="宋体"/>
        </w:rPr>
      </w:pPr>
      <w:r>
        <w:rPr>
          <w:rFonts w:ascii="宋体" w:eastAsia="宋体" w:hAnsi="宋体" w:cs="宋体" w:hint="eastAsia"/>
        </w:rPr>
        <w:t>12.第12行“十二、国家规划布局内集成电路设计企业可减按10%的税率征收企业所得税”：根据《财政部 税务总局 发展改革委 工业和信息化部关于促进集成电路和软件产业高质量发展企业所得税政策的公告》（2020年第45号）等规定，该项政策已停止执行，本行不得填报。</w:t>
      </w:r>
    </w:p>
    <w:p w14:paraId="2B09324D" w14:textId="77777777" w:rsidR="00C54C1F" w:rsidRDefault="00C54C1F" w:rsidP="00C54C1F">
      <w:pPr>
        <w:pStyle w:val="ac"/>
        <w:ind w:firstLine="480"/>
        <w:rPr>
          <w:rFonts w:ascii="宋体" w:eastAsia="宋体" w:hAnsi="宋体" w:cs="宋体"/>
        </w:rPr>
      </w:pPr>
      <w:r>
        <w:rPr>
          <w:rFonts w:ascii="宋体" w:eastAsia="宋体" w:hAnsi="宋体" w:cs="宋体" w:hint="eastAsia"/>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w:t>
      </w:r>
      <w:r>
        <w:rPr>
          <w:rFonts w:ascii="宋体" w:eastAsia="宋体" w:hAnsi="宋体" w:cs="宋体" w:hint="eastAsia"/>
        </w:rPr>
        <w:lastRenderedPageBreak/>
        <w:t>集成电路和软件产业高质量发展企业所得税政策的公告》（2020年第45号）等规定，我国境内新办的符合条件的软件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330软件企业（软件企业）”，且A107042表选择“延续适用原有优惠政策”的纳税人填报本项，本行填报表A107042第16行金额。</w:t>
      </w:r>
    </w:p>
    <w:p w14:paraId="1ADB71F1" w14:textId="77777777" w:rsidR="00C54C1F" w:rsidRDefault="00C54C1F" w:rsidP="00C54C1F">
      <w:pPr>
        <w:pStyle w:val="ac"/>
        <w:ind w:firstLine="480"/>
        <w:rPr>
          <w:rFonts w:ascii="宋体" w:eastAsia="宋体" w:hAnsi="宋体" w:cs="宋体"/>
        </w:rPr>
      </w:pPr>
      <w:r>
        <w:rPr>
          <w:rFonts w:ascii="宋体" w:eastAsia="宋体" w:hAnsi="宋体" w:cs="宋体" w:hint="eastAsia"/>
        </w:rPr>
        <w:t>14.第14行“十四、国家规划布局内重点软件企业可减按10%的税率征收企业所得税”：根据《财政部 税务总局 发展改革委 工业和信息化部关于促进集成电路和软件产业高质量发展企业所得税政策的公告》（2020年第45号）等规定，该项政策已停止执行，本行不得填报。</w:t>
      </w:r>
    </w:p>
    <w:p w14:paraId="6FAEE657" w14:textId="77777777" w:rsidR="00C54C1F" w:rsidRDefault="00C54C1F" w:rsidP="00C54C1F">
      <w:pPr>
        <w:pStyle w:val="ac"/>
        <w:ind w:firstLine="480"/>
        <w:rPr>
          <w:rFonts w:ascii="宋体" w:eastAsia="宋体" w:hAnsi="宋体" w:cs="宋体"/>
        </w:rPr>
      </w:pPr>
      <w:r>
        <w:rPr>
          <w:rFonts w:ascii="宋体" w:eastAsia="宋体" w:hAnsi="宋体" w:cs="宋体" w:hint="eastAsia"/>
        </w:rPr>
        <w:t>15.第15行“十五、符合条件的集成电路封装测试企业定期减免企业所得税”：根据《财政部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原有政策条件的集成电路封装、测试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A000000表“208软件、集成电路企业类型”填报“400集成电路封装、测试（含封装测试）企业”，且A107042表选择“延续适用原有优惠政策”的纳税人填报本项，本行填报表A107042第16行金额。</w:t>
      </w:r>
    </w:p>
    <w:p w14:paraId="23C795DD" w14:textId="77777777" w:rsidR="00C54C1F" w:rsidRDefault="00C54C1F" w:rsidP="00C54C1F">
      <w:pPr>
        <w:pStyle w:val="ac"/>
        <w:ind w:firstLine="480"/>
        <w:rPr>
          <w:rFonts w:ascii="宋体" w:eastAsia="宋体" w:hAnsi="宋体" w:cs="宋体"/>
        </w:rPr>
      </w:pPr>
      <w:r>
        <w:rPr>
          <w:rFonts w:ascii="宋体" w:eastAsia="宋体" w:hAnsi="宋体" w:cs="宋体" w:hint="eastAsia"/>
        </w:rPr>
        <w:t>16.第16行“十六、符合条件的集成电路关键专用材料生产企业、集成电路专用设备生产企业定期减免企业所得税”：根据《财政部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条件的集成电路关键专用材料生产企业、集成电路专用设备生产企业，在2017年（含2017年）前实现获利的，</w:t>
      </w:r>
      <w:r>
        <w:rPr>
          <w:rFonts w:ascii="宋体" w:eastAsia="宋体" w:hAnsi="宋体" w:cs="宋体" w:hint="eastAsia"/>
        </w:rPr>
        <w:lastRenderedPageBreak/>
        <w:t>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A000000表“208软件、集成电路企业类型”填报“500集成电路材料（含关键专用材料）”“600集成电路装备（含专用设备）企业”，且A107042表选择“延续适用原有优惠政策”的纳税人填报本项，本行填报表A107042第16行金额。</w:t>
      </w:r>
    </w:p>
    <w:p w14:paraId="3ACCF54F" w14:textId="77777777" w:rsidR="00C54C1F" w:rsidRDefault="00C54C1F" w:rsidP="00C54C1F">
      <w:pPr>
        <w:pStyle w:val="ac"/>
        <w:ind w:firstLine="480"/>
        <w:rPr>
          <w:rFonts w:ascii="宋体" w:eastAsia="宋体" w:hAnsi="宋体" w:cs="宋体"/>
        </w:rPr>
      </w:pPr>
      <w:r>
        <w:rPr>
          <w:rFonts w:ascii="宋体" w:eastAsia="宋体" w:hAnsi="宋体" w:cs="宋体" w:hint="eastAsia"/>
        </w:rPr>
        <w:t>17.第17行“十七、经营性文化事业单位转制为企业的免征企业所得税”：根据《财政部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本行填报根据表A100000第23行计算的免征企业所得税金额。</w:t>
      </w:r>
    </w:p>
    <w:p w14:paraId="63EBB01D" w14:textId="77777777" w:rsidR="00C54C1F" w:rsidRDefault="00C54C1F" w:rsidP="00C54C1F">
      <w:pPr>
        <w:pStyle w:val="ac"/>
        <w:ind w:firstLine="480"/>
        <w:rPr>
          <w:rFonts w:ascii="宋体" w:eastAsia="宋体" w:hAnsi="宋体" w:cs="宋体"/>
        </w:rPr>
      </w:pPr>
      <w:r>
        <w:rPr>
          <w:rFonts w:ascii="宋体" w:eastAsia="宋体" w:hAnsi="宋体" w:cs="宋体" w:hint="eastAsia"/>
        </w:rPr>
        <w:t>18.第18行“十八、符合条件的生产和装配伤残人员专门用品企业免征企业所得税”：根据《财政部 税务总局 民政部关于生产和装配伤残人员专门用品企业免征企业所得税的公告》（2021年第14号）等规定，符合条件的生产和装配伤残人员专门用品的企业免征企业所得税。本行填报根据表A100000第23行计算的免征企业所得税金额。</w:t>
      </w:r>
    </w:p>
    <w:p w14:paraId="63D02F43" w14:textId="77777777" w:rsidR="00C54C1F" w:rsidRDefault="00C54C1F" w:rsidP="00C54C1F">
      <w:pPr>
        <w:pStyle w:val="ac"/>
        <w:ind w:firstLine="480"/>
        <w:rPr>
          <w:rFonts w:ascii="宋体" w:eastAsia="宋体" w:hAnsi="宋体" w:cs="宋体"/>
        </w:rPr>
      </w:pPr>
      <w:r>
        <w:rPr>
          <w:rFonts w:ascii="宋体" w:eastAsia="宋体" w:hAnsi="宋体" w:cs="宋体" w:hint="eastAsia"/>
        </w:rPr>
        <w:t>19.第19行“十九、技术先进型服务企业（服务外包类）减按15%的税率征收企业所得税”：根据《财政部 税务总局 商务部 科技部 国家发展改革委关于将技术先进型服务企业所得税政策推广至全国实施的通知》（财税〔2017〕79号）等规定，对经认定的技术先进型服务企业，减按15%的税率征收企业所得税。表A000000“206技术先进型服务企业类型”填报“110信息技术外包服务（ITO）”“120技术性业务流程外包服务（BPO）”“130技术性知识流程外包服务（KPO）”的纳税人可以填报本项，本行填报根据表A100000第23行计算的减征企业所得税金额。</w:t>
      </w:r>
    </w:p>
    <w:p w14:paraId="44B1F84E" w14:textId="77777777" w:rsidR="00C54C1F" w:rsidRDefault="00C54C1F" w:rsidP="00C54C1F">
      <w:pPr>
        <w:pStyle w:val="ac"/>
        <w:ind w:firstLine="480"/>
        <w:rPr>
          <w:rFonts w:ascii="宋体" w:eastAsia="宋体" w:hAnsi="宋体" w:cs="宋体"/>
        </w:rPr>
      </w:pPr>
      <w:r>
        <w:rPr>
          <w:rFonts w:ascii="宋体" w:eastAsia="宋体" w:hAnsi="宋体" w:cs="宋体" w:hint="eastAsia"/>
        </w:rPr>
        <w:t xml:space="preserve">20.第20行“二十、技术先进型服务企业（服务贸易类）减按15%的税率征收企业所得税”：根据《财政部 税务总局 </w:t>
      </w:r>
      <w:hyperlink r:id="rId9" w:history="1">
        <w:r>
          <w:rPr>
            <w:rFonts w:ascii="宋体" w:eastAsia="宋体" w:hAnsi="宋体" w:cs="宋体" w:hint="eastAsia"/>
          </w:rPr>
          <w:t>商务部</w:t>
        </w:r>
      </w:hyperlink>
      <w:r>
        <w:rPr>
          <w:rFonts w:ascii="宋体" w:eastAsia="宋体" w:hAnsi="宋体" w:cs="宋体" w:hint="eastAsia"/>
        </w:rPr>
        <w:t xml:space="preserve"> 科技部 国家发展改革委关于将服务贸易创新发展试点地区</w:t>
      </w:r>
      <w:hyperlink r:id="rId10" w:history="1">
        <w:r>
          <w:rPr>
            <w:rFonts w:ascii="宋体" w:eastAsia="宋体" w:hAnsi="宋体" w:cs="宋体" w:hint="eastAsia"/>
          </w:rPr>
          <w:t>技术先进型</w:t>
        </w:r>
      </w:hyperlink>
      <w:r>
        <w:rPr>
          <w:rFonts w:ascii="宋体" w:eastAsia="宋体" w:hAnsi="宋体" w:cs="宋体" w:hint="eastAsia"/>
        </w:rPr>
        <w:t>服务</w:t>
      </w:r>
      <w:hyperlink r:id="rId11" w:history="1">
        <w:r>
          <w:rPr>
            <w:rFonts w:ascii="宋体" w:eastAsia="宋体" w:hAnsi="宋体" w:cs="宋体" w:hint="eastAsia"/>
          </w:rPr>
          <w:t>企业所得税</w:t>
        </w:r>
      </w:hyperlink>
      <w:r>
        <w:rPr>
          <w:rFonts w:ascii="宋体" w:eastAsia="宋体" w:hAnsi="宋体" w:cs="宋体" w:hint="eastAsia"/>
        </w:rPr>
        <w:t>政策推广至全国实施的通知》（财税〔2018〕44号）等规定，对经认定的技术先进型服务企业（服务贸易类），减按15%的税率征收企业所得税。表A000000“206技术先进型服务企业类型”填报“210计算机和信息服</w:t>
      </w:r>
      <w:r>
        <w:rPr>
          <w:rFonts w:ascii="宋体" w:eastAsia="宋体" w:hAnsi="宋体" w:cs="宋体" w:hint="eastAsia"/>
        </w:rPr>
        <w:lastRenderedPageBreak/>
        <w:t>务”“220研究开发和技术服务”“230文化技术服务”“240中医药医疗服务”的纳税人可以填报本项，本行填报根据表A100000第23行计算的减征企业所得税金额。</w:t>
      </w:r>
    </w:p>
    <w:p w14:paraId="7A8F8F71" w14:textId="77777777" w:rsidR="00C54C1F" w:rsidRDefault="00C54C1F" w:rsidP="00C54C1F">
      <w:pPr>
        <w:pStyle w:val="ac"/>
        <w:ind w:firstLine="480"/>
        <w:rPr>
          <w:rFonts w:ascii="宋体" w:eastAsia="宋体" w:hAnsi="宋体" w:cs="宋体"/>
        </w:rPr>
      </w:pPr>
      <w:r>
        <w:rPr>
          <w:rFonts w:ascii="宋体" w:eastAsia="宋体" w:hAnsi="宋体" w:cs="宋体" w:hint="eastAsia"/>
        </w:rPr>
        <w:t>21.第21行“二十一、设在西部地区的鼓励类产业企业减按15%的税率征收企业所得税(主营业务收入占比____%)”：根据《财政部 税务总局 国家发展改革委关于延续西部大开发企业所得税政策的公告》（2020年第23号）、《国家税务总局关于深入实施西部大开发战略有关企业所得税问题的公告》（2012年第12号）、《西部地区鼓励类产业目录》(中华人民共和国国家发展和改革委员会令第15号)、《国家税务总局关于执行&lt;西部地区鼓励类产业目录&gt;有关企业所得税问题的公告》（2015年第14号）、等规定，对设在西部地区的鼓励类产业企业减按15%的税率征收企业所得税。湖南省湘西土家族苗族自治州、湖北省恩施土家族苗族自治州、吉林省延边朝鲜族自治州和江西省赣州市，可以比照西部地区的企业所得税政策执行。本行填报根据表A100000第23行计算的减征企业所得税金额。</w:t>
      </w:r>
    </w:p>
    <w:p w14:paraId="707ECA59" w14:textId="77777777" w:rsidR="00C54C1F" w:rsidRDefault="00C54C1F" w:rsidP="00C54C1F">
      <w:pPr>
        <w:pStyle w:val="ac"/>
        <w:ind w:firstLine="480"/>
        <w:rPr>
          <w:rFonts w:ascii="宋体" w:eastAsia="宋体" w:hAnsi="宋体" w:cs="宋体"/>
        </w:rPr>
      </w:pPr>
      <w:r>
        <w:rPr>
          <w:rFonts w:ascii="宋体" w:eastAsia="宋体" w:hAnsi="宋体" w:cs="宋体" w:hint="eastAsia"/>
        </w:rPr>
        <w:t>跨地区经营汇总纳税企业总机构和分支机构因享受该项优惠政策适用不同税率的，本行填报按照《国家税务总局关于印发〈跨地区经营汇总纳税企业所得税征收管理办法〉的公告》（2012年第57号）第十八条规定计算的减免税额。</w:t>
      </w:r>
    </w:p>
    <w:p w14:paraId="4B25B28A" w14:textId="77777777" w:rsidR="00C54C1F" w:rsidRDefault="00C54C1F" w:rsidP="00C54C1F">
      <w:pPr>
        <w:pStyle w:val="ac"/>
        <w:ind w:firstLine="480"/>
        <w:rPr>
          <w:rFonts w:ascii="宋体" w:eastAsia="宋体" w:hAnsi="宋体" w:cs="宋体"/>
        </w:rPr>
      </w:pPr>
      <w:r>
        <w:rPr>
          <w:rFonts w:ascii="宋体" w:eastAsia="宋体" w:hAnsi="宋体" w:cs="宋体" w:hint="eastAsia"/>
        </w:rPr>
        <w:t>纳税人填报该行次时，需填报符合《西部地区鼓励类产业目录》的主营业务收入占比，保留至小数点后四位，并按百分数填报。</w:t>
      </w:r>
    </w:p>
    <w:p w14:paraId="003F3BDE" w14:textId="77777777" w:rsidR="00C54C1F" w:rsidRDefault="00C54C1F" w:rsidP="00C54C1F">
      <w:pPr>
        <w:pStyle w:val="ac"/>
        <w:ind w:firstLine="480"/>
        <w:rPr>
          <w:rFonts w:ascii="宋体" w:eastAsia="宋体" w:hAnsi="宋体" w:cs="宋体"/>
        </w:rPr>
      </w:pPr>
      <w:r>
        <w:rPr>
          <w:rFonts w:ascii="宋体" w:eastAsia="宋体" w:hAnsi="宋体" w:cs="宋体" w:hint="eastAsia"/>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A100000第23行计算的免征、减征企业所得税金额。</w:t>
      </w:r>
    </w:p>
    <w:p w14:paraId="14E85E10" w14:textId="77777777" w:rsidR="00C54C1F" w:rsidRDefault="00C54C1F" w:rsidP="00C54C1F">
      <w:pPr>
        <w:pStyle w:val="ac"/>
        <w:ind w:firstLine="480"/>
        <w:rPr>
          <w:rFonts w:ascii="宋体" w:eastAsia="宋体" w:hAnsi="宋体" w:cs="宋体"/>
        </w:rPr>
      </w:pPr>
      <w:r>
        <w:rPr>
          <w:rFonts w:ascii="宋体" w:eastAsia="宋体" w:hAnsi="宋体" w:cs="宋体" w:hint="eastAsia"/>
        </w:rPr>
        <w:lastRenderedPageBreak/>
        <w:t>23.第23行“二十三、新疆喀什、霍尔果斯特殊经济开发区新办企业定期免征企业所得税”：根据《财政部 国家税务总局关于新疆喀什霍尔果斯两个特殊经济开发区企业所得税优惠政策的通知》（财税〔2011〕112号）、《财政部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A100000第23行计算的免征企业所得税金额。</w:t>
      </w:r>
    </w:p>
    <w:p w14:paraId="316D37F3" w14:textId="77777777" w:rsidR="00C54C1F" w:rsidRDefault="00C54C1F" w:rsidP="00C54C1F">
      <w:pPr>
        <w:pStyle w:val="ac"/>
        <w:ind w:firstLine="480"/>
        <w:rPr>
          <w:rFonts w:ascii="宋体" w:eastAsia="宋体" w:hAnsi="宋体" w:cs="宋体"/>
        </w:rPr>
      </w:pPr>
      <w:r>
        <w:rPr>
          <w:rFonts w:ascii="宋体" w:eastAsia="宋体" w:hAnsi="宋体" w:cs="宋体" w:hint="eastAsia"/>
        </w:rPr>
        <w:t>24.第24行“二十四、广东横琴、福建平潭、深圳前海等地区的鼓励类产业企业减按15%税率征收企业所得税”：根据《财政部 税务总局关于延续福建平潭综合实验区企业所得税优惠政策的通知》（财税〔2021〕29号）、《财政部 税务总局关于延续深圳前海深港现代服务业合作区企业所得税优惠政策的通知》（财税〔2021〕30号）等规定，对设在广东横琴新区、福建平潭综合实验区和深圳前海深港现代服务业合作区的符合条件的企业减按15%的税率征收企业所得税。本行填报根据表A100000第23行计算的减征企业所得税金额。</w:t>
      </w:r>
    </w:p>
    <w:p w14:paraId="46082699" w14:textId="77777777" w:rsidR="00C54C1F" w:rsidRDefault="00C54C1F" w:rsidP="00C54C1F">
      <w:pPr>
        <w:pStyle w:val="ac"/>
        <w:ind w:firstLine="480"/>
        <w:rPr>
          <w:rFonts w:ascii="宋体" w:eastAsia="宋体" w:hAnsi="宋体" w:cs="宋体"/>
        </w:rPr>
      </w:pPr>
      <w:r>
        <w:rPr>
          <w:rFonts w:ascii="宋体" w:eastAsia="宋体" w:hAnsi="宋体" w:cs="宋体" w:hint="eastAsia"/>
        </w:rPr>
        <w:t>25.第25行“二十五、北京冬奥组委、北京冬奥会测试赛赛事组委会免征企业所得税”：根据《财政部 税务总局 海关总署关于北京2022年冬奥会和冬残奥会税收政策的通知》（财税〔2017〕60号）等规定，为支持发展奥林匹克运动，确保北京2022年冬奥会和冬残奥会顺利举办，对北京冬奥组委免征应缴纳的企业所得税,北京冬奥会测试赛赛事组委会取得的收入及发生的涉税支出比照执行北京冬奥组委的税收政策。本行填报北京冬奥组委、北京冬奥会测试赛赛事组委会根据表A100000第23行计算的免征企业所得税金额。</w:t>
      </w:r>
    </w:p>
    <w:p w14:paraId="41BD85E9" w14:textId="77777777" w:rsidR="00C54C1F" w:rsidRDefault="00C54C1F" w:rsidP="00C54C1F">
      <w:pPr>
        <w:pStyle w:val="ac"/>
        <w:ind w:firstLine="480"/>
        <w:rPr>
          <w:rFonts w:ascii="宋体" w:eastAsia="宋体" w:hAnsi="宋体" w:cs="宋体"/>
        </w:rPr>
      </w:pPr>
      <w:r>
        <w:rPr>
          <w:rFonts w:ascii="宋体" w:eastAsia="宋体" w:hAnsi="宋体" w:cs="宋体" w:hint="eastAsia"/>
        </w:rPr>
        <w:t>26.第26行“二十六、线宽小于130纳米（含）的集成电路生产企业减免企业所得税”：根据《财政部 税务总局 国家发展改革委 工业和信息化部关于集成电路生产企业有关企业所得税政策问题的通知》（财税〔2018〕27号）、《财政部 税务总局 发展改革</w:t>
      </w:r>
      <w:r>
        <w:rPr>
          <w:rFonts w:ascii="宋体" w:eastAsia="宋体" w:hAnsi="宋体" w:cs="宋体" w:hint="eastAsia"/>
        </w:rPr>
        <w:lastRenderedPageBreak/>
        <w:t>委 工业和信息化部关于促进集成电路和软件产业高质量发展企业所得税政策的公告》（2020年第45号）等规定，</w:t>
      </w:r>
      <w:bookmarkStart w:id="43" w:name="_Hlk57475267"/>
      <w:r>
        <w:rPr>
          <w:rFonts w:ascii="宋体" w:eastAsia="宋体" w:hAnsi="宋体" w:cs="宋体" w:hint="eastAsia"/>
        </w:rPr>
        <w:t>集成电路线宽小于130纳米（含），且经营期在10年以上的集成电路生产企业，自企业获利年度起，第一年至第二年免征企业所得税，第三年至第五年按照25%的法定税率减半征收企业所得税</w:t>
      </w:r>
      <w:bookmarkEnd w:id="43"/>
      <w:r>
        <w:rPr>
          <w:rFonts w:ascii="宋体" w:eastAsia="宋体" w:hAnsi="宋体" w:cs="宋体" w:hint="eastAsia"/>
        </w:rPr>
        <w:t>。符合上述政策条件且在2019年（含）之前已经进入优惠期的企业，2020年（含）起可按政策规定享受至期满为止。A000000表“208软件、集成电路企业类型”填报“140集成电路生产企业（线宽小于130纳米的企业）”，且A107042表选择“延续适用原有优惠政策”的纳税人填报本项，本行填报表A107042第16行金额。</w:t>
      </w:r>
    </w:p>
    <w:p w14:paraId="1EC71CAE" w14:textId="77777777" w:rsidR="00C54C1F" w:rsidRDefault="00C54C1F" w:rsidP="00C54C1F">
      <w:pPr>
        <w:pStyle w:val="ac"/>
        <w:ind w:firstLine="480"/>
        <w:rPr>
          <w:rFonts w:ascii="宋体" w:eastAsia="宋体" w:hAnsi="宋体" w:cs="宋体"/>
        </w:rPr>
      </w:pPr>
      <w:r>
        <w:rPr>
          <w:rFonts w:ascii="宋体" w:eastAsia="宋体" w:hAnsi="宋体" w:cs="宋体" w:hint="eastAsia"/>
        </w:rPr>
        <w:t>27.第27行“二十七、线宽小于65纳米（含）或投资额超过150亿元的集成电路生产企业减免企业所得税”：根据《财政部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集成电路线宽小于65纳米（含）或投资额超过150亿元，且经营期在15年以上的集成电路生产企业，自企业获利年度起，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131集成电路生产企业（投资额超过150亿元的企业）”或“151集成电路生产企业（线宽小于65纳米的企业）”,且A107042表选择“延续适用原有优惠政策”的纳税人填报本项，本行填报表A107042第16行金额。</w:t>
      </w:r>
    </w:p>
    <w:p w14:paraId="57A3FB4D" w14:textId="77777777" w:rsidR="00C54C1F" w:rsidRDefault="00C54C1F" w:rsidP="00C54C1F">
      <w:pPr>
        <w:pStyle w:val="ac"/>
        <w:ind w:firstLine="480"/>
        <w:rPr>
          <w:rFonts w:ascii="宋体" w:eastAsia="宋体" w:hAnsi="宋体" w:cs="宋体"/>
        </w:rPr>
      </w:pPr>
      <w:r>
        <w:rPr>
          <w:rFonts w:ascii="宋体" w:eastAsia="宋体" w:hAnsi="宋体" w:cs="宋体" w:hint="eastAsia"/>
        </w:rPr>
        <w:t>28.第28行“二十八、其他”：根据相关行次计算结果填报。本行＝第28.1+28.2+28.3+28.4+28.5+28.6行，各行按照以下要求填报：</w:t>
      </w:r>
    </w:p>
    <w:p w14:paraId="48ECACBD" w14:textId="77777777" w:rsidR="00C54C1F" w:rsidRDefault="00C54C1F" w:rsidP="00C54C1F">
      <w:pPr>
        <w:pStyle w:val="ac"/>
        <w:ind w:firstLine="480"/>
        <w:rPr>
          <w:rFonts w:ascii="宋体" w:eastAsia="宋体" w:hAnsi="宋体" w:cs="宋体"/>
        </w:rPr>
      </w:pPr>
      <w:r>
        <w:rPr>
          <w:rFonts w:ascii="宋体" w:eastAsia="宋体" w:hAnsi="宋体" w:cs="宋体" w:hint="eastAsia"/>
        </w:rPr>
        <w:t>第28.1行“（一）从事污染防治的第三方企业减按15%的税率征收企业所得税”：根据《财政部 税务总局 国家发展改革委 生态环境部关于从事污染防治的第三方企业所得税政策问题的公告》（2019年第60号）、《国家税务总局 国家发展改革委 生态环境部关于落实从事污染防治的第三方企业所得税政策有关问题的公告》（2021年第11号）规定，对符合条件的从事污染防治的第三方企业减按15%的税率征收企业所得税。本行填报根据表A100000第23行计算的减征企业所得税金额。</w:t>
      </w:r>
    </w:p>
    <w:p w14:paraId="3AAB9A7D" w14:textId="77777777" w:rsidR="00C54C1F" w:rsidRDefault="00C54C1F" w:rsidP="00C54C1F">
      <w:pPr>
        <w:pStyle w:val="ac"/>
        <w:ind w:firstLine="480"/>
        <w:rPr>
          <w:rFonts w:ascii="宋体" w:eastAsia="宋体" w:hAnsi="宋体" w:cs="宋体"/>
        </w:rPr>
      </w:pPr>
      <w:r>
        <w:rPr>
          <w:rFonts w:ascii="宋体" w:eastAsia="宋体" w:hAnsi="宋体" w:cs="宋体" w:hint="eastAsia"/>
        </w:rPr>
        <w:lastRenderedPageBreak/>
        <w:t>第28.2行“（二）上海自贸试验区临港新片区的重点企业减按15%的税率征收企业所得税”：根据《财政部 国家税务总局关于中国（上海）自贸试验区临港新片区重点产业企业所得税政策的通知》（财税〔2020〕38号）规定，对新片区内从事集成电路、人工智能、生物医药、民用航空等关键领域核心环节相关产品（技术）业务，并开展实质性生产或研发活动的符合条件的法人企业，自设立之日起，5年内减按15%的税率征收企业所得税。本行填报根据表A100000第23行计算的减征企业所得税金额。</w:t>
      </w:r>
    </w:p>
    <w:p w14:paraId="6452805B" w14:textId="77777777" w:rsidR="00C54C1F" w:rsidRDefault="00C54C1F" w:rsidP="00C54C1F">
      <w:pPr>
        <w:pStyle w:val="ac"/>
        <w:ind w:firstLine="480"/>
        <w:rPr>
          <w:rFonts w:ascii="宋体" w:eastAsia="宋体" w:hAnsi="宋体" w:cs="宋体"/>
        </w:rPr>
      </w:pPr>
      <w:r>
        <w:rPr>
          <w:rFonts w:ascii="宋体" w:eastAsia="宋体" w:hAnsi="宋体" w:cs="宋体" w:hint="eastAsia"/>
        </w:rPr>
        <w:t>第28.3行“（三）海南自由贸易港鼓励类企业减按15%的税率征收企业所得税”：根据《财政部 税务总局关于海南自由贸易港企业所得税优惠政策的通知》（财税〔2020〕31号）规定，注册在海南自由贸易港并实质性运营的鼓励类产业企业，减按15%的税率征收企业所得税。本行填报根据表A100000第23行计算的减征企业所得税金额。</w:t>
      </w:r>
    </w:p>
    <w:p w14:paraId="4C12FFD2"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第28.4行“（四）国家鼓励的集成电路和软件企业减免企业所得税政策”：根据《财政部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规定，国家鼓励的集成电路和软件企业可享受一系列企业所得税减免政策，本项为汇总项，纳税人应根据企业享受的具体政策情况在下列项目中选择一项填报：</w:t>
      </w:r>
    </w:p>
    <w:p w14:paraId="0FECF030"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28.4.1行“1.线宽小于28纳米（含）集成电路生产企业减免企业所得税”：国家鼓励的集成电路线宽小于28纳米（含）且经营期在15年以上的集成电路生产企业，自获利年度起，第一年至第十年免征企业所得税。表A000000“208软件、集成电路企业类型”填报“160集成电路生产企业（线宽小于28纳米的企业）”，且A107042表选择“适用新出台优惠政策”的纳税人填报本项，本行填报表A107042第16行金额。</w:t>
      </w:r>
    </w:p>
    <w:p w14:paraId="0FC70D33"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28.4.2行“2.线宽小于65纳米（含）集成电路生产企业减免企业所得税”：国家鼓励的集成电路线宽小于65纳米（含）且经营期在15年以上的集成电路生产企业，自获利年度起，第一年至第五年免征企业所得税，第六年至第十年按照25%的法定税率减半征收企业所得税。表A000000“208软件、集成电路企业类型”填报“151集成电路生产企业（线宽小于65纳米的企业）”，且A107042表选择“适用新出台优惠政策”的纳税人填报本项，本行填报表A107042第16行金额。</w:t>
      </w:r>
    </w:p>
    <w:p w14:paraId="62521400" w14:textId="77777777" w:rsidR="00C54C1F" w:rsidRDefault="00C54C1F" w:rsidP="00C54C1F">
      <w:pPr>
        <w:pStyle w:val="ac"/>
        <w:ind w:firstLine="480"/>
        <w:rPr>
          <w:rFonts w:ascii="宋体" w:eastAsia="宋体" w:hAnsi="宋体" w:cs="宋体"/>
        </w:rPr>
      </w:pPr>
      <w:r>
        <w:rPr>
          <w:rFonts w:ascii="宋体" w:eastAsia="宋体" w:hAnsi="宋体" w:cs="宋体" w:hint="eastAsia"/>
        </w:rPr>
        <w:lastRenderedPageBreak/>
        <w:t>第28.4.3行“3.线宽小于130纳米（含）集成电路生产企业减免企业所得税”：国家鼓励的集成电路线宽小于130纳米（含）且经营期在10年以上的集成电路生产企业，自获利年度起，第一年至第二年免征企业所得税，第三年至第五年按照25%的法定税率减半征收企业所得税。表A000000“208软件、集成电路企业类型”填报“140集成电路生产企业（线宽小于130纳米的企业）”，且A107042表选择“适用新出台优惠政策”的纳税人填报本项，本行填报表A107042第16行金额。</w:t>
      </w:r>
    </w:p>
    <w:p w14:paraId="01D61FDE"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28.4.4行“4.集成电路设计企业减免企业所得税”：国家鼓励的集成电路设计企业，自获利年度起，第一年至第二年免征企业所得税，第三年至第五年按照25%的法定税率减半征收企业所得税。表A000000“208软件、集成电路企业类型”填报“240集成电路设计企业（集成电路设计企业）”，且A107042表选择“适用新出台优惠政策”的纳税人填报本项，本行填报表A107042第16行金额。</w:t>
      </w:r>
    </w:p>
    <w:p w14:paraId="0E912F4A"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第28.4.5行“5.重点集成电路设计企业减免企业所得税”：</w:t>
      </w:r>
      <w:bookmarkStart w:id="44" w:name="_Hlk57718400"/>
      <w:r>
        <w:rPr>
          <w:rFonts w:ascii="宋体" w:eastAsia="宋体" w:hAnsi="宋体" w:cs="宋体" w:hint="eastAsia"/>
        </w:rPr>
        <w:t>国家鼓励的重点集成电路设计企业，自获利年度起，第一年至第五年免征企业所得税政策，接续年度减按10%税率征收企业所得税。表A000000“208软件、集成电路企业类型”填报“250集成电路设计企业（重点集成电路设计企业）”，且A107042表选择“适用新出台优惠政策”的纳税人填报本项，本行填报表A107042第16行金额。</w:t>
      </w:r>
    </w:p>
    <w:bookmarkEnd w:id="44"/>
    <w:p w14:paraId="72CFE0BB"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28.4.6行“6.集成电路装备企业减免企业所得税”：国家鼓励的集成电路装备企业，自获利年度起，第一年至第二年免征企业所得税，第三年至第五年按照25%的法定税率减半征收企业所得税。表A000000“208软件、集成电路企业类型”填报“600集成电路装备（含专用设备）企业”，且A107042表选择“适用新出台优惠政策”的纳税人填报本项，本行填报表A107042第16行金额。</w:t>
      </w:r>
    </w:p>
    <w:p w14:paraId="2BED5547"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28.4.7行“7.集成电路材料企业减免企业所得税”：国家鼓励的集成电路材料企业，自获利年度起，第一年至第二年免征企业所得税，第三年至第五年按照25%的法定税率减半征收企业所得税。表A000000“208软件、集成电路企业类型”填报“500集成电路材料（含关键专用材料）企业”，且A107042表选择“适用新出台优惠政策”的纳税人填报本项，本行填报表A107042第16行金额。</w:t>
      </w:r>
    </w:p>
    <w:p w14:paraId="4AED5B7C"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第28.4.8行“8.集成电路封装、测试企业减免企业所得税”：国家鼓励的集成电路封装、测试企业，自获利年度起，第一年至第二年免征企业所得税，第三年至第五年按</w:t>
      </w:r>
      <w:r>
        <w:rPr>
          <w:rFonts w:ascii="宋体" w:eastAsia="宋体" w:hAnsi="宋体" w:cs="宋体" w:hint="eastAsia"/>
        </w:rPr>
        <w:lastRenderedPageBreak/>
        <w:t>照25%的法定税率减半征收企业所得税。表A000000“208软件、集成电路企业类型”填报“400集成电路封装、测试（含封装测试）企业减免企业所得税”，且A107042表选择“适用新出台优惠政策”的纳税人填报本项，本行填报表A107042第16行金额。</w:t>
      </w:r>
    </w:p>
    <w:p w14:paraId="0EDB83F5"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28.4.9行“9.软件企业减免企业所得税”：国家鼓励的软件企业，自获利年度起，第一年至第二年免征企业所得税，第三年至第五年按照25%的法定税率减半征收企业所得税。表A000000“208软件、集成电路企业类型”填报“330软件企业（软件企业）”，且A107042表选择“适用新出台优惠政策”的纳税人填报本项，本行填报表A107042第16行金额。</w:t>
      </w:r>
    </w:p>
    <w:p w14:paraId="166214AA" w14:textId="77777777" w:rsidR="00C54C1F" w:rsidRDefault="00C54C1F" w:rsidP="00C54C1F">
      <w:pPr>
        <w:pStyle w:val="ac"/>
        <w:ind w:firstLine="480"/>
        <w:rPr>
          <w:rFonts w:ascii="宋体" w:eastAsia="宋体" w:hAnsi="宋体" w:cs="宋体"/>
        </w:rPr>
      </w:pPr>
      <w:r>
        <w:rPr>
          <w:rFonts w:ascii="宋体" w:eastAsia="宋体" w:hAnsi="宋体" w:cs="宋体" w:hint="eastAsia"/>
        </w:rPr>
        <w:t>第28.4.10行“10.重点软件企业减免企业所得税”：国家鼓励的重点软件企业，自获利年度起，第一年至第五年免征企业所得税政策，接续年度减按10%税率征收企业所得税。表A000000“208软件、集成电路企业类型”填报“340软件企业（重点软件企业）”，且A107042表选择“适用新出台优惠政策”的纳税人填报本项，本行填报表A107042第16行金额。</w:t>
      </w:r>
    </w:p>
    <w:p w14:paraId="4BBF7C3F" w14:textId="77777777" w:rsidR="00C54C1F" w:rsidRDefault="00C54C1F" w:rsidP="00C54C1F">
      <w:pPr>
        <w:pStyle w:val="ac"/>
        <w:ind w:firstLine="480"/>
        <w:rPr>
          <w:rFonts w:ascii="宋体" w:eastAsia="宋体" w:hAnsi="宋体" w:cs="宋体"/>
        </w:rPr>
      </w:pPr>
      <w:r>
        <w:rPr>
          <w:rFonts w:ascii="宋体" w:eastAsia="宋体" w:hAnsi="宋体" w:cs="宋体" w:hint="eastAsia"/>
        </w:rPr>
        <w:t>第28.5行“（五）其他1”：填报当年新出台且本表未列明的其他税收优惠政策，需填报项目名称、减免税代码及免征、减征企业所得税金额。</w:t>
      </w:r>
    </w:p>
    <w:p w14:paraId="0C0E6976" w14:textId="77777777" w:rsidR="00C54C1F" w:rsidRDefault="00C54C1F" w:rsidP="00C54C1F">
      <w:pPr>
        <w:pStyle w:val="ac"/>
        <w:ind w:firstLine="480"/>
        <w:rPr>
          <w:rFonts w:ascii="宋体" w:eastAsia="宋体" w:hAnsi="宋体" w:cs="宋体"/>
        </w:rPr>
      </w:pPr>
      <w:r>
        <w:rPr>
          <w:rFonts w:ascii="宋体" w:eastAsia="宋体" w:hAnsi="宋体" w:cs="宋体" w:hint="eastAsia"/>
        </w:rPr>
        <w:t>第28.6行“（五）其他2”：填报国务院根据税法授权制定的及本表未列明的其他税收优惠政策，需填报项目名称、减免税代码及免征、减征企业所得税金额。</w:t>
      </w:r>
    </w:p>
    <w:p w14:paraId="1FF08EEA" w14:textId="77777777" w:rsidR="00C54C1F" w:rsidRDefault="00C54C1F" w:rsidP="00C54C1F">
      <w:pPr>
        <w:pStyle w:val="ac"/>
        <w:ind w:firstLine="480"/>
        <w:rPr>
          <w:rFonts w:ascii="宋体" w:eastAsia="宋体" w:hAnsi="宋体" w:cs="宋体"/>
        </w:rPr>
      </w:pPr>
      <w:r>
        <w:rPr>
          <w:rFonts w:ascii="宋体" w:eastAsia="宋体" w:hAnsi="宋体" w:cs="宋体" w:hint="eastAsia"/>
        </w:rPr>
        <w:t>29.第29行“二十九、项目所得额按法定税率减半征收企业所得税叠加享受减免税优惠”：纳税人同时享受优惠税率和所得项目减半情形下，在填报本表低税率优惠时，在本行填报所得项目按照优惠税率减半计算多享受优惠的部分。</w:t>
      </w:r>
    </w:p>
    <w:p w14:paraId="6AA75F94" w14:textId="77777777" w:rsidR="00C54C1F" w:rsidRDefault="00C54C1F" w:rsidP="00C54C1F">
      <w:pPr>
        <w:pStyle w:val="ac"/>
        <w:ind w:firstLine="480"/>
        <w:rPr>
          <w:rFonts w:ascii="宋体" w:eastAsia="宋体" w:hAnsi="宋体" w:cs="宋体"/>
        </w:rPr>
      </w:pPr>
      <w:r>
        <w:rPr>
          <w:rFonts w:ascii="宋体" w:eastAsia="宋体" w:hAnsi="宋体" w:cs="宋体" w:hint="eastAsia"/>
        </w:rPr>
        <w:t>企业从事农林牧渔业项目、国家重点扶持的公共基础设施项目、符合条件的环境保护及节能节水项目、符合条件的技术转让、集成电路生产项目、其他专项优惠等所得额应按法定税率25%减半征收，同时享受小型微利企业、高新技术企业、技术先进型服务企业、集成电路生产企业、重点软件企业和重点集成电路设计企业等优惠税率政策，由于申报表填报顺序，按优惠税率减半叠加享受减免税优惠部分，应对该部分金额进行调整。计算公式如下：</w:t>
      </w:r>
    </w:p>
    <w:p w14:paraId="320A8FED" w14:textId="77777777" w:rsidR="00C54C1F" w:rsidRDefault="00C54C1F" w:rsidP="00C54C1F">
      <w:pPr>
        <w:pStyle w:val="ac"/>
        <w:ind w:firstLine="480"/>
        <w:rPr>
          <w:rFonts w:ascii="宋体" w:eastAsia="宋体" w:hAnsi="宋体" w:cs="宋体"/>
        </w:rPr>
      </w:pPr>
      <w:r>
        <w:rPr>
          <w:rFonts w:ascii="宋体" w:eastAsia="宋体" w:hAnsi="宋体" w:cs="宋体" w:hint="eastAsia"/>
        </w:rPr>
        <w:t>A=需要进行叠加调整的减免所得税优惠金额</w:t>
      </w:r>
    </w:p>
    <w:p w14:paraId="5A4044CC" w14:textId="77777777" w:rsidR="00C54C1F" w:rsidRDefault="00C54C1F" w:rsidP="00C54C1F">
      <w:pPr>
        <w:pStyle w:val="ac"/>
        <w:ind w:firstLine="480"/>
        <w:rPr>
          <w:rFonts w:ascii="宋体" w:eastAsia="宋体" w:hAnsi="宋体" w:cs="宋体"/>
        </w:rPr>
      </w:pPr>
      <w:r>
        <w:rPr>
          <w:rFonts w:ascii="宋体" w:eastAsia="宋体" w:hAnsi="宋体" w:cs="宋体" w:hint="eastAsia"/>
        </w:rPr>
        <w:t>B=A×[（减半项目所得×50%）÷（纳税调整后所得-所得减免）]</w:t>
      </w:r>
    </w:p>
    <w:p w14:paraId="6E9C2DCF" w14:textId="77777777" w:rsidR="00C54C1F" w:rsidRDefault="00C54C1F" w:rsidP="00C54C1F">
      <w:pPr>
        <w:pStyle w:val="ac"/>
        <w:ind w:firstLine="480"/>
        <w:rPr>
          <w:rFonts w:ascii="宋体" w:eastAsia="宋体" w:hAnsi="宋体" w:cs="宋体"/>
        </w:rPr>
      </w:pPr>
      <w:r>
        <w:rPr>
          <w:rFonts w:ascii="宋体" w:eastAsia="宋体" w:hAnsi="宋体" w:cs="宋体" w:hint="eastAsia"/>
        </w:rPr>
        <w:lastRenderedPageBreak/>
        <w:t>本行填报A和B的孰小值。</w:t>
      </w:r>
    </w:p>
    <w:p w14:paraId="78964705" w14:textId="77777777" w:rsidR="00C54C1F" w:rsidRDefault="00C54C1F" w:rsidP="00C54C1F">
      <w:pPr>
        <w:pStyle w:val="ac"/>
        <w:ind w:firstLine="480"/>
        <w:rPr>
          <w:rFonts w:ascii="宋体" w:eastAsia="宋体" w:hAnsi="宋体" w:cs="宋体" w:hint="eastAsia"/>
        </w:rPr>
      </w:pPr>
      <w:r>
        <w:rPr>
          <w:rFonts w:ascii="宋体" w:eastAsia="宋体" w:hAnsi="宋体" w:cs="宋体" w:hint="eastAsia"/>
        </w:rPr>
        <w:t>其中，需要进行叠加调整的减免所得税优惠金额为本表中第1行到第28行的优惠金额，不包括免税行次和第21行。</w:t>
      </w:r>
    </w:p>
    <w:p w14:paraId="2587C9A1" w14:textId="77777777" w:rsidR="00C54C1F" w:rsidRPr="00FB25CB" w:rsidRDefault="00C54C1F" w:rsidP="00C54C1F">
      <w:pPr>
        <w:pStyle w:val="2"/>
        <w:spacing w:before="50" w:after="50" w:line="360" w:lineRule="auto"/>
        <w:ind w:firstLineChars="196" w:firstLine="470"/>
        <w:jc w:val="left"/>
        <w:rPr>
          <w:szCs w:val="24"/>
        </w:rPr>
      </w:pPr>
      <w:r w:rsidRPr="000C5BB7">
        <w:rPr>
          <w:rFonts w:hint="eastAsia"/>
          <w:szCs w:val="24"/>
        </w:rPr>
        <w:t>（二）举例</w:t>
      </w:r>
    </w:p>
    <w:p w14:paraId="654EDCC9"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下面，以小型微利企业为例说明叠加享受减免税优惠的计算方法。企业选择享受其他减免所得税优惠政策，可据此类推。</w:t>
      </w:r>
    </w:p>
    <w:p w14:paraId="1D78E6CF"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bookmarkStart w:id="45" w:name="_GoBack"/>
      <w:bookmarkEnd w:id="45"/>
      <w:r w:rsidRPr="000C5BB7">
        <w:rPr>
          <w:rFonts w:asciiTheme="minorEastAsia" w:hAnsiTheme="minorEastAsia" w:hint="eastAsia"/>
          <w:sz w:val="24"/>
          <w:szCs w:val="24"/>
        </w:rPr>
        <w:t>【例1】</w:t>
      </w:r>
    </w:p>
    <w:p w14:paraId="423B5A3B"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甲公司从事非国家限制或禁止行业，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400</w:t>
      </w:r>
      <w:r w:rsidRPr="00FB25CB">
        <w:rPr>
          <w:rFonts w:asciiTheme="minorEastAsia" w:hAnsiTheme="minorEastAsia" w:hint="eastAsia"/>
          <w:color w:val="333333"/>
          <w:kern w:val="0"/>
          <w:szCs w:val="24"/>
        </w:rPr>
        <w:t>万元，其中</w:t>
      </w:r>
      <w:r w:rsidRPr="00FB25CB">
        <w:rPr>
          <w:rFonts w:asciiTheme="minorEastAsia" w:hAnsiTheme="minorEastAsia" w:hint="eastAsia"/>
          <w:color w:val="333333"/>
          <w:kern w:val="0"/>
          <w:szCs w:val="24"/>
        </w:rPr>
        <w:t>300</w:t>
      </w:r>
      <w:r w:rsidRPr="00FB25CB">
        <w:rPr>
          <w:rFonts w:asciiTheme="minorEastAsia" w:hAnsiTheme="minorEastAsia" w:hint="eastAsia"/>
          <w:color w:val="333333"/>
          <w:kern w:val="0"/>
          <w:szCs w:val="24"/>
        </w:rPr>
        <w:t>万元是符合所得减半征收条件的花卉种植项目所得。甲公司以前年度结转待弥补亏损为</w:t>
      </w:r>
      <w:r w:rsidRPr="00FB25CB">
        <w:rPr>
          <w:rFonts w:asciiTheme="minorEastAsia" w:hAnsiTheme="minorEastAsia" w:hint="eastAsia"/>
          <w:color w:val="333333"/>
          <w:kern w:val="0"/>
          <w:szCs w:val="24"/>
        </w:rPr>
        <w:t>0</w:t>
      </w:r>
      <w:r w:rsidRPr="00FB25CB">
        <w:rPr>
          <w:rFonts w:asciiTheme="minorEastAsia" w:hAnsiTheme="minorEastAsia" w:hint="eastAsia"/>
          <w:color w:val="333333"/>
          <w:kern w:val="0"/>
          <w:szCs w:val="24"/>
        </w:rPr>
        <w:t>，不享受其他减免所得税额的优惠政策。此时，甲公司应先选择享受项目所得减半优惠政策，再享受小型微利企业所得税优惠政策，并对叠加享受减免税优惠部分进行调整，计算结果如下：</w:t>
      </w:r>
    </w:p>
    <w:tbl>
      <w:tblPr>
        <w:tblW w:w="12105" w:type="dxa"/>
        <w:jc w:val="center"/>
        <w:tblCellMar>
          <w:left w:w="0" w:type="dxa"/>
          <w:right w:w="0" w:type="dxa"/>
        </w:tblCellMar>
        <w:tblLook w:val="04A0" w:firstRow="1" w:lastRow="0" w:firstColumn="1" w:lastColumn="0" w:noHBand="0" w:noVBand="1"/>
      </w:tblPr>
      <w:tblGrid>
        <w:gridCol w:w="6052"/>
        <w:gridCol w:w="6053"/>
      </w:tblGrid>
      <w:tr w:rsidR="00C54C1F" w:rsidRPr="00FB25CB" w14:paraId="29F189E7" w14:textId="77777777" w:rsidTr="00CD31E2">
        <w:trPr>
          <w:jc w:val="center"/>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16AC3"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项目</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69B92C"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计算</w:t>
            </w:r>
          </w:p>
        </w:tc>
      </w:tr>
      <w:tr w:rsidR="00C54C1F" w:rsidRPr="00FB25CB" w14:paraId="5D126774"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4303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BA5B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400</w:t>
            </w:r>
          </w:p>
        </w:tc>
      </w:tr>
      <w:tr w:rsidR="00C54C1F" w:rsidRPr="00FB25CB" w14:paraId="564D073B"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7A98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F787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300×50%=150</w:t>
            </w:r>
          </w:p>
        </w:tc>
      </w:tr>
      <w:tr w:rsidR="00C54C1F" w:rsidRPr="00FB25CB" w14:paraId="45572C16"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B3D78"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2190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0</w:t>
            </w:r>
          </w:p>
        </w:tc>
      </w:tr>
      <w:tr w:rsidR="00C54C1F" w:rsidRPr="00FB25CB" w14:paraId="4ECE5850"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31C3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E23B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400-150=250</w:t>
            </w:r>
          </w:p>
        </w:tc>
      </w:tr>
      <w:tr w:rsidR="00C54C1F" w:rsidRPr="00FB25CB" w14:paraId="522B1936"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ECD8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087E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250×25%=62.5</w:t>
            </w:r>
          </w:p>
        </w:tc>
      </w:tr>
      <w:tr w:rsidR="00C54C1F" w:rsidRPr="00FB25CB" w14:paraId="6716E8D7"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31A7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享受小型微利企业所得税优惠政策的减免税额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B1CA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100×（25%-12.5%×20%）+（250-100）×（25%-50%×20%）=45</w:t>
            </w:r>
          </w:p>
        </w:tc>
      </w:tr>
      <w:tr w:rsidR="00C54C1F" w:rsidRPr="00FB25CB" w14:paraId="0D6003C9" w14:textId="77777777" w:rsidTr="00CD31E2">
        <w:trPr>
          <w:trHeight w:val="272"/>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F667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叠加享受减免优惠金额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A74F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A=45；</w:t>
            </w:r>
          </w:p>
          <w:p w14:paraId="20A6E9B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B=45×[（300×50%）÷（400-150）]=27；</w:t>
            </w:r>
          </w:p>
          <w:p w14:paraId="3E603F0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A和B的孰小值=27</w:t>
            </w:r>
          </w:p>
        </w:tc>
      </w:tr>
      <w:tr w:rsidR="00C54C1F" w:rsidRPr="00FB25CB" w14:paraId="48F44D52"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DE79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BA20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62.5-（45-27）=44.5</w:t>
            </w:r>
          </w:p>
        </w:tc>
      </w:tr>
    </w:tbl>
    <w:p w14:paraId="5F472E03"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FB25CB">
        <w:rPr>
          <w:rFonts w:asciiTheme="minorEastAsia" w:hAnsiTheme="minorEastAsia" w:hint="eastAsia"/>
          <w:sz w:val="24"/>
          <w:szCs w:val="24"/>
        </w:rPr>
        <w:lastRenderedPageBreak/>
        <w:t>【例2】</w:t>
      </w:r>
    </w:p>
    <w:p w14:paraId="48BD0028"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乙公司从事非国家限制或禁止行业，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1000</w:t>
      </w:r>
      <w:r w:rsidRPr="00FB25CB">
        <w:rPr>
          <w:rFonts w:asciiTheme="minorEastAsia" w:hAnsiTheme="minorEastAsia" w:hint="eastAsia"/>
          <w:color w:val="333333"/>
          <w:kern w:val="0"/>
          <w:szCs w:val="24"/>
        </w:rPr>
        <w:t>万元，其中符合所得减半征收条件的花卉养殖项目所得</w:t>
      </w:r>
      <w:r w:rsidRPr="00FB25CB">
        <w:rPr>
          <w:rFonts w:asciiTheme="minorEastAsia" w:hAnsiTheme="minorEastAsia" w:hint="eastAsia"/>
          <w:color w:val="333333"/>
          <w:kern w:val="0"/>
          <w:szCs w:val="24"/>
        </w:rPr>
        <w:t>1200</w:t>
      </w:r>
      <w:r w:rsidRPr="00FB25CB">
        <w:rPr>
          <w:rFonts w:asciiTheme="minorEastAsia" w:hAnsiTheme="minorEastAsia" w:hint="eastAsia"/>
          <w:color w:val="333333"/>
          <w:kern w:val="0"/>
          <w:szCs w:val="24"/>
        </w:rPr>
        <w:t>万元，符合所得免税条件的林木种植项目所得</w:t>
      </w:r>
      <w:r w:rsidRPr="00FB25CB">
        <w:rPr>
          <w:rFonts w:asciiTheme="minorEastAsia" w:hAnsiTheme="minorEastAsia" w:hint="eastAsia"/>
          <w:color w:val="333333"/>
          <w:kern w:val="0"/>
          <w:szCs w:val="24"/>
        </w:rPr>
        <w:t>100</w:t>
      </w:r>
      <w:r w:rsidRPr="00FB25CB">
        <w:rPr>
          <w:rFonts w:asciiTheme="minorEastAsia" w:hAnsiTheme="minorEastAsia" w:hint="eastAsia"/>
          <w:color w:val="333333"/>
          <w:kern w:val="0"/>
          <w:szCs w:val="24"/>
        </w:rPr>
        <w:t>万元。乙公司以前年度结转待弥补亏损</w:t>
      </w:r>
      <w:r w:rsidRPr="00FB25CB">
        <w:rPr>
          <w:rFonts w:asciiTheme="minorEastAsia" w:hAnsiTheme="minorEastAsia" w:hint="eastAsia"/>
          <w:color w:val="333333"/>
          <w:kern w:val="0"/>
          <w:szCs w:val="24"/>
        </w:rPr>
        <w:t>200</w:t>
      </w:r>
      <w:r w:rsidRPr="00FB25CB">
        <w:rPr>
          <w:rFonts w:asciiTheme="minorEastAsia" w:hAnsiTheme="minorEastAsia" w:hint="eastAsia"/>
          <w:color w:val="333333"/>
          <w:kern w:val="0"/>
          <w:szCs w:val="24"/>
        </w:rPr>
        <w:t>万元，不享受其他减免所得税额的优惠政策。此时，乙公司应先选择享受项目所得减半优惠政策，再享受小型微利企业所得税优惠政策，并对叠加享受减免税优惠进行调整，计算结果如下：</w:t>
      </w:r>
    </w:p>
    <w:tbl>
      <w:tblPr>
        <w:tblW w:w="12330" w:type="dxa"/>
        <w:jc w:val="center"/>
        <w:tblCellMar>
          <w:left w:w="0" w:type="dxa"/>
          <w:right w:w="0" w:type="dxa"/>
        </w:tblCellMar>
        <w:tblLook w:val="04A0" w:firstRow="1" w:lastRow="0" w:firstColumn="1" w:lastColumn="0" w:noHBand="0" w:noVBand="1"/>
      </w:tblPr>
      <w:tblGrid>
        <w:gridCol w:w="6165"/>
        <w:gridCol w:w="6165"/>
      </w:tblGrid>
      <w:tr w:rsidR="00C54C1F" w:rsidRPr="00FB25CB" w14:paraId="044AA2C0" w14:textId="77777777" w:rsidTr="00CD31E2">
        <w:trPr>
          <w:jc w:val="center"/>
        </w:trPr>
        <w:tc>
          <w:tcPr>
            <w:tcW w:w="4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BDAEC"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项目</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CA41C9"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计算</w:t>
            </w:r>
          </w:p>
        </w:tc>
      </w:tr>
      <w:tr w:rsidR="00C54C1F" w:rsidRPr="00FB25CB" w14:paraId="3C4FEBC6"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2545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AC7C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1000</w:t>
            </w:r>
          </w:p>
        </w:tc>
      </w:tr>
      <w:tr w:rsidR="00C54C1F" w:rsidRPr="00FB25CB" w14:paraId="0E1B854D"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4DEC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3359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100+1200×50%=700</w:t>
            </w:r>
          </w:p>
        </w:tc>
      </w:tr>
      <w:tr w:rsidR="00C54C1F" w:rsidRPr="00FB25CB" w14:paraId="66EBECC2"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58B4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DE8E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200</w:t>
            </w:r>
          </w:p>
        </w:tc>
      </w:tr>
      <w:tr w:rsidR="00C54C1F" w:rsidRPr="00FB25CB" w14:paraId="2C104F67"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6B35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A8A1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1000-700-200=100</w:t>
            </w:r>
          </w:p>
        </w:tc>
      </w:tr>
      <w:tr w:rsidR="00C54C1F" w:rsidRPr="00FB25CB" w14:paraId="6847AF3D"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2DAF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7FB1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100×25%=25</w:t>
            </w:r>
          </w:p>
        </w:tc>
      </w:tr>
      <w:tr w:rsidR="00C54C1F" w:rsidRPr="00FB25CB" w14:paraId="509FEBA5"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A9ED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小型微利企业所得税优惠政策减免税额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D46C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100×（25%-12.5%×20%）=22.5</w:t>
            </w:r>
          </w:p>
        </w:tc>
      </w:tr>
      <w:tr w:rsidR="00C54C1F" w:rsidRPr="00FB25CB" w14:paraId="0231092F"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0061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叠加享受减免优惠金额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752F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A=22.5</w:t>
            </w:r>
          </w:p>
          <w:p w14:paraId="65568BB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B=22.5×[（1200×50%）÷（1000-700）]=45</w:t>
            </w:r>
          </w:p>
          <w:p w14:paraId="443A0DD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A和B的孰小值=22.5</w:t>
            </w:r>
          </w:p>
        </w:tc>
      </w:tr>
      <w:tr w:rsidR="00C54C1F" w:rsidRPr="00FB25CB" w14:paraId="14472CFB"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A060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5E5A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25-(22.5-22.5)=25</w:t>
            </w:r>
          </w:p>
        </w:tc>
      </w:tr>
    </w:tbl>
    <w:p w14:paraId="09954459"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FB25CB">
        <w:rPr>
          <w:rFonts w:asciiTheme="minorEastAsia" w:hAnsiTheme="minorEastAsia" w:hint="eastAsia"/>
          <w:sz w:val="24"/>
          <w:szCs w:val="24"/>
        </w:rPr>
        <w:t>【例3】</w:t>
      </w:r>
    </w:p>
    <w:p w14:paraId="3E6BC66D"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丙公司从事非国家限制或禁止行业，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500</w:t>
      </w:r>
      <w:r w:rsidRPr="00FB25CB">
        <w:rPr>
          <w:rFonts w:asciiTheme="minorEastAsia" w:hAnsiTheme="minorEastAsia" w:hint="eastAsia"/>
          <w:color w:val="333333"/>
          <w:kern w:val="0"/>
          <w:szCs w:val="24"/>
        </w:rPr>
        <w:t>万元，其中符合所得减半征收条件的花卉养殖项目所得</w:t>
      </w:r>
      <w:r w:rsidRPr="00FB25CB">
        <w:rPr>
          <w:rFonts w:asciiTheme="minorEastAsia" w:hAnsiTheme="minorEastAsia" w:hint="eastAsia"/>
          <w:color w:val="333333"/>
          <w:kern w:val="0"/>
          <w:szCs w:val="24"/>
        </w:rPr>
        <w:t>150</w:t>
      </w:r>
      <w:r w:rsidRPr="00FB25CB">
        <w:rPr>
          <w:rFonts w:asciiTheme="minorEastAsia" w:hAnsiTheme="minorEastAsia" w:hint="eastAsia"/>
          <w:color w:val="333333"/>
          <w:kern w:val="0"/>
          <w:szCs w:val="24"/>
        </w:rPr>
        <w:t>万元，符合所得免税条件的林木种植项目所得</w:t>
      </w:r>
      <w:r w:rsidRPr="00FB25CB">
        <w:rPr>
          <w:rFonts w:asciiTheme="minorEastAsia" w:hAnsiTheme="minorEastAsia" w:hint="eastAsia"/>
          <w:color w:val="333333"/>
          <w:kern w:val="0"/>
          <w:szCs w:val="24"/>
        </w:rPr>
        <w:t>300</w:t>
      </w:r>
      <w:r w:rsidRPr="00FB25CB">
        <w:rPr>
          <w:rFonts w:asciiTheme="minorEastAsia" w:hAnsiTheme="minorEastAsia" w:hint="eastAsia"/>
          <w:color w:val="333333"/>
          <w:kern w:val="0"/>
          <w:szCs w:val="24"/>
        </w:rPr>
        <w:t>万元。丙公司以前年度结转待弥补亏损</w:t>
      </w:r>
      <w:r w:rsidRPr="00FB25CB">
        <w:rPr>
          <w:rFonts w:asciiTheme="minorEastAsia" w:hAnsiTheme="minorEastAsia" w:hint="eastAsia"/>
          <w:color w:val="333333"/>
          <w:kern w:val="0"/>
          <w:szCs w:val="24"/>
        </w:rPr>
        <w:t>20</w:t>
      </w:r>
      <w:r w:rsidRPr="00FB25CB">
        <w:rPr>
          <w:rFonts w:asciiTheme="minorEastAsia" w:hAnsiTheme="minorEastAsia" w:hint="eastAsia"/>
          <w:color w:val="333333"/>
          <w:kern w:val="0"/>
          <w:szCs w:val="24"/>
        </w:rPr>
        <w:t>万元，不享受其他减免所得税额的优惠政策。此时，丙公司享受项目所得减半优惠政策、小型微利企业所得税优惠政策时，有</w:t>
      </w:r>
      <w:r w:rsidRPr="00FB25CB">
        <w:rPr>
          <w:rFonts w:asciiTheme="minorEastAsia" w:hAnsiTheme="minorEastAsia" w:hint="eastAsia"/>
          <w:color w:val="333333"/>
          <w:kern w:val="0"/>
          <w:szCs w:val="24"/>
        </w:rPr>
        <w:t>2</w:t>
      </w:r>
      <w:r w:rsidRPr="00FB25CB">
        <w:rPr>
          <w:rFonts w:asciiTheme="minorEastAsia" w:hAnsiTheme="minorEastAsia" w:hint="eastAsia"/>
          <w:color w:val="333333"/>
          <w:kern w:val="0"/>
          <w:szCs w:val="24"/>
        </w:rPr>
        <w:t>种处理方式，计算结果如下：</w:t>
      </w:r>
    </w:p>
    <w:tbl>
      <w:tblPr>
        <w:tblW w:w="12615" w:type="dxa"/>
        <w:jc w:val="center"/>
        <w:tblCellMar>
          <w:left w:w="0" w:type="dxa"/>
          <w:right w:w="0" w:type="dxa"/>
        </w:tblCellMar>
        <w:tblLook w:val="04A0" w:firstRow="1" w:lastRow="0" w:firstColumn="1" w:lastColumn="0" w:noHBand="0" w:noVBand="1"/>
      </w:tblPr>
      <w:tblGrid>
        <w:gridCol w:w="4970"/>
        <w:gridCol w:w="3313"/>
        <w:gridCol w:w="4332"/>
      </w:tblGrid>
      <w:tr w:rsidR="00C54C1F" w:rsidRPr="00FB25CB" w14:paraId="73494D20" w14:textId="77777777" w:rsidTr="00CD31E2">
        <w:trPr>
          <w:jc w:val="center"/>
        </w:trPr>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81100"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lastRenderedPageBreak/>
              <w:t>项目</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0F8D5"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享受小型微利企业所得税优惠政策，但不享受项目所得减半优惠政策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76AFF6"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先选择享受项目所得减半优惠政策，再享受小型微利企业所得税优惠政策，并对叠加部分进行调整</w:t>
            </w:r>
          </w:p>
        </w:tc>
      </w:tr>
      <w:tr w:rsidR="00C54C1F" w:rsidRPr="00FB25CB" w14:paraId="05EC7041"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0BFE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E134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72E6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w:t>
            </w:r>
          </w:p>
        </w:tc>
      </w:tr>
      <w:tr w:rsidR="00C54C1F" w:rsidRPr="00FB25CB" w14:paraId="31B43A3B"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B15B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C54B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9A38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300+150×50%=375</w:t>
            </w:r>
          </w:p>
        </w:tc>
      </w:tr>
      <w:tr w:rsidR="00C54C1F" w:rsidRPr="00FB25CB" w14:paraId="511150FC"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AB36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0C18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CDC0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w:t>
            </w:r>
          </w:p>
        </w:tc>
      </w:tr>
      <w:tr w:rsidR="00C54C1F" w:rsidRPr="00FB25CB" w14:paraId="01468491"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CA19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0FB7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500-300-20=180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C18F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500-375-20=105</w:t>
            </w:r>
          </w:p>
        </w:tc>
      </w:tr>
      <w:tr w:rsidR="00C54C1F" w:rsidRPr="00FB25CB" w14:paraId="5D7C6C47"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8511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AE15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180×25%=45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324E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105×25%=26.25</w:t>
            </w:r>
          </w:p>
        </w:tc>
      </w:tr>
      <w:tr w:rsidR="00C54C1F" w:rsidRPr="00FB25CB" w14:paraId="7D789438"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2CFA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小型微利企业所得税优惠政策减免税额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3F79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100×（25%-12.5%×20%）+（180-100）×（25%-50%×20%）=34.5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EBDE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100×（25%-12.5%×20%）+（105-100）×（25%-50%×20%）=23.25</w:t>
            </w:r>
          </w:p>
        </w:tc>
      </w:tr>
      <w:tr w:rsidR="00C54C1F" w:rsidRPr="00FB25CB" w14:paraId="47A8E8BA"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B1CD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EE8C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517B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A=23.25</w:t>
            </w:r>
          </w:p>
          <w:p w14:paraId="624BF098"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B=23.25×[（150×50%）÷（500-</w:t>
            </w:r>
          </w:p>
          <w:p w14:paraId="1659CFA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375）]=13.95</w:t>
            </w:r>
          </w:p>
          <w:p w14:paraId="0E7F609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A和B的孰小值=13.95</w:t>
            </w:r>
          </w:p>
        </w:tc>
      </w:tr>
      <w:tr w:rsidR="00C54C1F" w:rsidRPr="00FB25CB" w14:paraId="42B55FC7"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5150B"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508F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45-34.5=10.5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48CA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26.25-（23.25-13.95）=16.95</w:t>
            </w:r>
          </w:p>
        </w:tc>
      </w:tr>
    </w:tbl>
    <w:p w14:paraId="43281F19"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0C5BB7">
        <w:rPr>
          <w:rFonts w:asciiTheme="minorEastAsia" w:hAnsiTheme="minorEastAsia" w:hint="eastAsia"/>
          <w:sz w:val="24"/>
          <w:szCs w:val="24"/>
        </w:rPr>
        <w:t>【分析与比较】</w:t>
      </w:r>
    </w:p>
    <w:p w14:paraId="753DD8B2"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在例</w:t>
      </w:r>
      <w:r w:rsidRPr="00FB25CB">
        <w:rPr>
          <w:rFonts w:asciiTheme="minorEastAsia" w:hAnsiTheme="minorEastAsia" w:hint="eastAsia"/>
          <w:color w:val="333333"/>
          <w:kern w:val="0"/>
          <w:szCs w:val="24"/>
        </w:rPr>
        <w:t>1</w:t>
      </w:r>
      <w:r w:rsidRPr="00FB25CB">
        <w:rPr>
          <w:rFonts w:asciiTheme="minorEastAsia" w:hAnsiTheme="minorEastAsia" w:hint="eastAsia"/>
          <w:color w:val="333333"/>
          <w:kern w:val="0"/>
          <w:szCs w:val="24"/>
        </w:rPr>
        <w:t>、例</w:t>
      </w:r>
      <w:r w:rsidRPr="00FB25CB">
        <w:rPr>
          <w:rFonts w:asciiTheme="minorEastAsia" w:hAnsiTheme="minorEastAsia" w:hint="eastAsia"/>
          <w:color w:val="333333"/>
          <w:kern w:val="0"/>
          <w:szCs w:val="24"/>
        </w:rPr>
        <w:t>2</w:t>
      </w:r>
      <w:r w:rsidRPr="00FB25CB">
        <w:rPr>
          <w:rFonts w:asciiTheme="minorEastAsia" w:hAnsiTheme="minorEastAsia" w:hint="eastAsia"/>
          <w:color w:val="333333"/>
          <w:kern w:val="0"/>
          <w:szCs w:val="24"/>
        </w:rPr>
        <w:t>情形下，企业应选择同时享受项目所得减半和小型微利企业优惠政策。在例</w:t>
      </w:r>
      <w:r w:rsidRPr="00FB25CB">
        <w:rPr>
          <w:rFonts w:asciiTheme="minorEastAsia" w:hAnsiTheme="minorEastAsia" w:hint="eastAsia"/>
          <w:color w:val="333333"/>
          <w:kern w:val="0"/>
          <w:szCs w:val="24"/>
        </w:rPr>
        <w:t>3</w:t>
      </w:r>
      <w:r w:rsidRPr="00FB25CB">
        <w:rPr>
          <w:rFonts w:asciiTheme="minorEastAsia" w:hAnsiTheme="minorEastAsia" w:hint="eastAsia"/>
          <w:color w:val="333333"/>
          <w:kern w:val="0"/>
          <w:szCs w:val="24"/>
        </w:rPr>
        <w:t>情形下，企业不选择享受项目所得减半优惠政策，只选择享受项目所得免税和小型微利企业优惠政策的，可以享受最大优惠力度。</w:t>
      </w:r>
    </w:p>
    <w:p w14:paraId="60AF23F7"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综上，建议纳税人在申报时关注以下两方面：一是可以同时享受两类优惠政策时，建议纳税人根据自身实际情况综合分析，选择优惠力度最大的处理方式。二是纳税人通过电子税务局申报，申报系统将帮助纳税人自动计算叠加享受减免税优惠，无需纳税人再手动计算。</w:t>
      </w:r>
    </w:p>
    <w:p w14:paraId="0BFC9096" w14:textId="77777777" w:rsidR="00C54C1F" w:rsidRDefault="00C54C1F" w:rsidP="00C54C1F">
      <w:pPr>
        <w:pStyle w:val="ac"/>
        <w:ind w:firstLine="480"/>
        <w:rPr>
          <w:rFonts w:ascii="宋体" w:eastAsia="宋体" w:hAnsi="宋体" w:cs="宋体"/>
        </w:rPr>
      </w:pPr>
    </w:p>
    <w:p w14:paraId="382F8F84" w14:textId="77777777" w:rsidR="00C54C1F" w:rsidRDefault="00C54C1F" w:rsidP="00C54C1F">
      <w:pPr>
        <w:pStyle w:val="ac"/>
        <w:ind w:firstLine="480"/>
        <w:rPr>
          <w:rFonts w:ascii="宋体" w:eastAsia="宋体" w:hAnsi="宋体" w:cs="宋体"/>
        </w:rPr>
      </w:pPr>
      <w:r>
        <w:rPr>
          <w:rFonts w:ascii="宋体" w:eastAsia="宋体" w:hAnsi="宋体" w:cs="宋体" w:hint="eastAsia"/>
        </w:rPr>
        <w:lastRenderedPageBreak/>
        <w:t>30.第30行“三十、支持和促进重点群体创业就业企业限额减征企业所得税”：根据《财政部 税务总局 人力资源社会保障部 国务院扶贫办关于进一步支持和促进重点群体创业就业有关税收政策的通知》（财税〔2019〕22号）、《财政部 税务总局 人力资源社会保障部 国家乡村振兴局关于延长部分扶贫税收优惠政策执行期限的公告》（2021年第18号）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14:paraId="13A188CF" w14:textId="77777777" w:rsidR="00C54C1F" w:rsidRDefault="00C54C1F" w:rsidP="00C54C1F">
      <w:pPr>
        <w:pStyle w:val="ac"/>
        <w:ind w:firstLine="480"/>
        <w:rPr>
          <w:rFonts w:ascii="宋体" w:eastAsia="宋体" w:hAnsi="宋体" w:cs="宋体"/>
        </w:rPr>
      </w:pPr>
      <w:r>
        <w:rPr>
          <w:rFonts w:ascii="宋体" w:eastAsia="宋体" w:hAnsi="宋体" w:cs="宋体" w:hint="eastAsia"/>
        </w:rPr>
        <w:t>企业招用建档立卡贫困人口就业扣减企业所得税、企业招用登记失业半年以上人员就业扣减企业所得税，分别填报第30.1行、第30.2行。</w:t>
      </w:r>
    </w:p>
    <w:p w14:paraId="370A161C" w14:textId="77777777" w:rsidR="00C54C1F" w:rsidRDefault="00C54C1F" w:rsidP="00C54C1F">
      <w:pPr>
        <w:pStyle w:val="ac"/>
        <w:ind w:firstLine="480"/>
        <w:rPr>
          <w:rFonts w:ascii="宋体" w:eastAsia="宋体" w:hAnsi="宋体" w:cs="宋体"/>
        </w:rPr>
      </w:pPr>
      <w:r>
        <w:rPr>
          <w:rFonts w:ascii="宋体" w:eastAsia="宋体" w:hAnsi="宋体" w:cs="宋体" w:hint="eastAsia"/>
        </w:rPr>
        <w:t>31.第31行“三十一、扶持自主就业退役士兵创业就业企业限额减征企业所得税”：根据《财政部 税务总局 退役军人部关于进一步扶持自主就业退役士兵创业就业有关税收政策的通知》（财税〔2019〕21号）等规定，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14:paraId="18FF10C2" w14:textId="77777777" w:rsidR="00C54C1F" w:rsidRDefault="00C54C1F" w:rsidP="00C54C1F">
      <w:pPr>
        <w:pStyle w:val="ac"/>
        <w:ind w:firstLine="480"/>
        <w:rPr>
          <w:rFonts w:ascii="宋体" w:eastAsia="宋体" w:hAnsi="宋体" w:cs="宋体"/>
        </w:rPr>
      </w:pPr>
      <w:r>
        <w:rPr>
          <w:rFonts w:ascii="宋体" w:eastAsia="宋体" w:hAnsi="宋体" w:cs="宋体" w:hint="eastAsia"/>
        </w:rPr>
        <w:t xml:space="preserve"> 32.第32行“三十二、符合条件的公司型创投企业按照企业年末个人股东持股比例减免企业所得税（年末个人股东持股比例____%）”：根据《财政部 税务总局 发展改</w:t>
      </w:r>
      <w:r>
        <w:rPr>
          <w:rFonts w:ascii="宋体" w:eastAsia="宋体" w:hAnsi="宋体" w:cs="宋体" w:hint="eastAsia"/>
        </w:rPr>
        <w:lastRenderedPageBreak/>
        <w:t>革委 证监会关于中关村国家自主创新示范区公司型创业投资企业有关企业所得税试点政策的通知》（财税〔2020〕63号）、《财政部 税务总局 发展改革委 证监会关于上海市浦东新区特定区域公司型创业投资企业有关企业所得税试点政策的通知》（财税〔2021〕53号）规定，符合条件的公司型创投企业按照企业年末个人股东持股比例减免企业所得税。本行填报企业所得税免征额。</w:t>
      </w:r>
    </w:p>
    <w:p w14:paraId="0C329B20" w14:textId="77777777" w:rsidR="00C54C1F" w:rsidRDefault="00C54C1F" w:rsidP="00C54C1F">
      <w:pPr>
        <w:pStyle w:val="ac"/>
        <w:ind w:firstLine="480"/>
        <w:rPr>
          <w:rFonts w:ascii="宋体" w:eastAsia="宋体" w:hAnsi="宋体" w:cs="宋体"/>
        </w:rPr>
      </w:pPr>
      <w:r>
        <w:rPr>
          <w:rFonts w:ascii="宋体" w:eastAsia="宋体" w:hAnsi="宋体" w:cs="宋体" w:hint="eastAsia"/>
        </w:rPr>
        <w:t>纳税人填报该行次时，需填报符合条件的年末个人股东持股比例，保留至小数点后四位，并按百分数填报。</w:t>
      </w:r>
    </w:p>
    <w:p w14:paraId="0C75DA64" w14:textId="77777777" w:rsidR="00C54C1F" w:rsidRDefault="00C54C1F" w:rsidP="00C54C1F">
      <w:pPr>
        <w:pStyle w:val="ac"/>
        <w:ind w:firstLine="480"/>
        <w:rPr>
          <w:rFonts w:ascii="宋体" w:eastAsia="宋体" w:hAnsi="宋体" w:cs="宋体"/>
        </w:rPr>
      </w:pPr>
      <w:r>
        <w:rPr>
          <w:rFonts w:ascii="宋体" w:eastAsia="宋体" w:hAnsi="宋体" w:cs="宋体" w:hint="eastAsia"/>
        </w:rPr>
        <w:t>33.第33行“合计”：填报第1+2+…+28-29+30+31+32行的合计金额。</w:t>
      </w:r>
    </w:p>
    <w:p w14:paraId="2047F7E9" w14:textId="77777777" w:rsidR="00C54C1F" w:rsidRDefault="00C54C1F" w:rsidP="00C54C1F">
      <w:pPr>
        <w:pStyle w:val="ac"/>
        <w:ind w:firstLine="480"/>
        <w:rPr>
          <w:rFonts w:ascii="宋体" w:eastAsia="宋体" w:hAnsi="宋体" w:cs="宋体"/>
        </w:rPr>
      </w:pPr>
      <w:bookmarkStart w:id="46" w:name="_Toc1622587048_WPSOffice_Level1"/>
      <w:bookmarkStart w:id="47" w:name="_Toc1422749512_WPSOffice_Level1"/>
      <w:bookmarkStart w:id="48" w:name="_Toc54267959"/>
      <w:r>
        <w:rPr>
          <w:rFonts w:ascii="宋体" w:eastAsia="宋体" w:hAnsi="宋体" w:cs="宋体" w:hint="eastAsia"/>
        </w:rPr>
        <w:t>二、表内、表间关系</w:t>
      </w:r>
      <w:bookmarkEnd w:id="46"/>
      <w:bookmarkEnd w:id="47"/>
      <w:bookmarkEnd w:id="48"/>
    </w:p>
    <w:p w14:paraId="03FE675C" w14:textId="77777777" w:rsidR="00C54C1F" w:rsidRDefault="00C54C1F" w:rsidP="00C54C1F">
      <w:pPr>
        <w:pStyle w:val="ac"/>
        <w:ind w:firstLine="480"/>
        <w:rPr>
          <w:rFonts w:ascii="宋体" w:eastAsia="宋体" w:hAnsi="宋体" w:cs="宋体"/>
        </w:rPr>
      </w:pPr>
      <w:bookmarkStart w:id="49" w:name="_Toc54267960"/>
      <w:bookmarkStart w:id="50" w:name="_Toc226630110_WPSOffice_Level2"/>
      <w:bookmarkStart w:id="51" w:name="_Toc420151867_WPSOffice_Level2"/>
      <w:r>
        <w:rPr>
          <w:rFonts w:ascii="宋体" w:eastAsia="宋体" w:hAnsi="宋体" w:cs="宋体" w:hint="eastAsia"/>
        </w:rPr>
        <w:t>（一）表内关系</w:t>
      </w:r>
      <w:bookmarkEnd w:id="49"/>
      <w:bookmarkEnd w:id="50"/>
      <w:bookmarkEnd w:id="51"/>
    </w:p>
    <w:p w14:paraId="51CFF35C" w14:textId="77777777" w:rsidR="00C54C1F" w:rsidRDefault="00C54C1F" w:rsidP="00C54C1F">
      <w:pPr>
        <w:pStyle w:val="ac"/>
        <w:ind w:firstLine="480"/>
        <w:rPr>
          <w:rFonts w:ascii="宋体" w:eastAsia="宋体" w:hAnsi="宋体" w:cs="宋体"/>
        </w:rPr>
      </w:pPr>
      <w:r>
        <w:rPr>
          <w:rFonts w:ascii="宋体" w:eastAsia="宋体" w:hAnsi="宋体" w:cs="宋体" w:hint="eastAsia"/>
        </w:rPr>
        <w:t>1.第28行＝第28.1+28.2+28.3+28.4+28.5+28.6行。</w:t>
      </w:r>
    </w:p>
    <w:p w14:paraId="31B80071" w14:textId="77777777" w:rsidR="00C54C1F" w:rsidRDefault="00C54C1F" w:rsidP="00C54C1F">
      <w:pPr>
        <w:pStyle w:val="ac"/>
        <w:ind w:firstLine="480"/>
        <w:rPr>
          <w:rFonts w:ascii="宋体" w:eastAsia="宋体" w:hAnsi="宋体" w:cs="宋体"/>
        </w:rPr>
      </w:pPr>
      <w:r>
        <w:rPr>
          <w:rFonts w:ascii="宋体" w:eastAsia="宋体" w:hAnsi="宋体" w:cs="宋体" w:hint="eastAsia"/>
        </w:rPr>
        <w:t>2.第28.4行＝第28.4.1+28.4.2+…+28.4.10行。</w:t>
      </w:r>
    </w:p>
    <w:p w14:paraId="7AF5B7BA" w14:textId="77777777" w:rsidR="00C54C1F" w:rsidRDefault="00C54C1F" w:rsidP="00C54C1F">
      <w:pPr>
        <w:pStyle w:val="ac"/>
        <w:ind w:firstLine="480"/>
        <w:rPr>
          <w:rFonts w:ascii="宋体" w:eastAsia="宋体" w:hAnsi="宋体" w:cs="宋体"/>
        </w:rPr>
      </w:pPr>
      <w:r>
        <w:rPr>
          <w:rFonts w:ascii="宋体" w:eastAsia="宋体" w:hAnsi="宋体" w:cs="宋体" w:hint="eastAsia"/>
        </w:rPr>
        <w:t>3.第30行＝第30.1+30.2行。</w:t>
      </w:r>
    </w:p>
    <w:p w14:paraId="3F96621E" w14:textId="77777777" w:rsidR="00C54C1F" w:rsidRDefault="00C54C1F" w:rsidP="00C54C1F">
      <w:pPr>
        <w:pStyle w:val="ac"/>
        <w:ind w:firstLine="480"/>
        <w:rPr>
          <w:rFonts w:ascii="宋体" w:eastAsia="宋体" w:hAnsi="宋体" w:cs="宋体"/>
        </w:rPr>
      </w:pPr>
      <w:r>
        <w:rPr>
          <w:rFonts w:ascii="宋体" w:eastAsia="宋体" w:hAnsi="宋体" w:cs="宋体" w:hint="eastAsia"/>
        </w:rPr>
        <w:t>4.第33行＝第1+2+…+28-29+30+31+32。</w:t>
      </w:r>
    </w:p>
    <w:p w14:paraId="073EE302" w14:textId="77777777" w:rsidR="00C54C1F" w:rsidRDefault="00C54C1F" w:rsidP="00C54C1F">
      <w:pPr>
        <w:pStyle w:val="ac"/>
        <w:ind w:firstLine="480"/>
        <w:rPr>
          <w:rFonts w:ascii="宋体" w:eastAsia="宋体" w:hAnsi="宋体" w:cs="宋体"/>
        </w:rPr>
      </w:pPr>
      <w:bookmarkStart w:id="52" w:name="_Toc54267961"/>
      <w:bookmarkStart w:id="53" w:name="_Toc57514556_WPSOffice_Level2"/>
      <w:bookmarkStart w:id="54" w:name="_Toc1200333052_WPSOffice_Level2"/>
      <w:r>
        <w:rPr>
          <w:rFonts w:ascii="宋体" w:eastAsia="宋体" w:hAnsi="宋体" w:cs="宋体" w:hint="eastAsia"/>
        </w:rPr>
        <w:t>（二）表间关系</w:t>
      </w:r>
      <w:bookmarkEnd w:id="52"/>
      <w:bookmarkEnd w:id="53"/>
      <w:bookmarkEnd w:id="54"/>
    </w:p>
    <w:p w14:paraId="1297697E" w14:textId="77777777" w:rsidR="00C54C1F" w:rsidRDefault="00C54C1F" w:rsidP="00C54C1F">
      <w:pPr>
        <w:pStyle w:val="ac"/>
        <w:ind w:firstLine="480"/>
        <w:rPr>
          <w:rFonts w:ascii="宋体" w:eastAsia="宋体" w:hAnsi="宋体" w:cs="宋体"/>
        </w:rPr>
      </w:pPr>
      <w:r>
        <w:rPr>
          <w:rFonts w:ascii="宋体" w:eastAsia="宋体" w:hAnsi="宋体" w:cs="宋体" w:hint="eastAsia"/>
        </w:rPr>
        <w:t>1.第2行＝表A107041第31行。</w:t>
      </w:r>
    </w:p>
    <w:p w14:paraId="55B6CF3A" w14:textId="77777777" w:rsidR="00C54C1F" w:rsidRDefault="00C54C1F" w:rsidP="00C54C1F">
      <w:pPr>
        <w:pStyle w:val="ac"/>
        <w:ind w:firstLine="480"/>
        <w:rPr>
          <w:rFonts w:ascii="宋体" w:eastAsia="宋体" w:hAnsi="宋体" w:cs="宋体"/>
        </w:rPr>
      </w:pPr>
      <w:r>
        <w:rPr>
          <w:rFonts w:ascii="宋体" w:eastAsia="宋体" w:hAnsi="宋体" w:cs="宋体" w:hint="eastAsia"/>
        </w:rPr>
        <w:t>2.第3行＝表A107041第32行。</w:t>
      </w:r>
    </w:p>
    <w:p w14:paraId="6138D6B5" w14:textId="77777777" w:rsidR="00C54C1F" w:rsidRDefault="00C54C1F" w:rsidP="00C54C1F">
      <w:pPr>
        <w:pStyle w:val="ac"/>
        <w:ind w:firstLine="480"/>
        <w:rPr>
          <w:rFonts w:ascii="宋体" w:eastAsia="宋体" w:hAnsi="宋体" w:cs="宋体"/>
        </w:rPr>
      </w:pPr>
      <w:r>
        <w:rPr>
          <w:rFonts w:ascii="宋体" w:eastAsia="宋体" w:hAnsi="宋体" w:cs="宋体" w:hint="eastAsia"/>
        </w:rPr>
        <w:t>3.当表A000000“208软件、集成电路企业类型”填报“110集成电路生产企业（线宽小于0.8微米（含）的企业）”且A107042“选择适用优惠政策”勾选“延续适用原有优惠政策”时，本表第6行＝表A107042第16行。</w:t>
      </w:r>
    </w:p>
    <w:p w14:paraId="5C91DA82" w14:textId="77777777" w:rsidR="00C54C1F" w:rsidRDefault="00C54C1F" w:rsidP="00C54C1F">
      <w:pPr>
        <w:pStyle w:val="ac"/>
        <w:ind w:firstLine="480"/>
        <w:rPr>
          <w:rFonts w:ascii="宋体" w:eastAsia="宋体" w:hAnsi="宋体" w:cs="宋体"/>
        </w:rPr>
      </w:pPr>
      <w:r>
        <w:rPr>
          <w:rFonts w:ascii="宋体" w:eastAsia="宋体" w:hAnsi="宋体" w:cs="宋体" w:hint="eastAsia"/>
        </w:rPr>
        <w:t>4.当表A000000“208软件、集成电路企业类型”填报“120集成电路生产企业（线宽小于0.25微米的企业）”且A107042“选择适用优惠政策”勾选“延续适用原有优惠政策”时，本表第9行＝表A107042第16行。</w:t>
      </w:r>
    </w:p>
    <w:p w14:paraId="6278979F" w14:textId="77777777" w:rsidR="00C54C1F" w:rsidRDefault="00C54C1F" w:rsidP="00C54C1F">
      <w:pPr>
        <w:pStyle w:val="ac"/>
        <w:ind w:firstLine="480"/>
        <w:rPr>
          <w:rFonts w:ascii="宋体" w:eastAsia="宋体" w:hAnsi="宋体" w:cs="宋体"/>
        </w:rPr>
      </w:pPr>
      <w:r>
        <w:rPr>
          <w:rFonts w:ascii="宋体" w:eastAsia="宋体" w:hAnsi="宋体" w:cs="宋体" w:hint="eastAsia"/>
        </w:rPr>
        <w:t>5.当表A000000“208软件、集成电路企业类型”填报“130集成电路生产企业（投资额超过80亿元的企业）”且A107042“选择适用优惠政策”勾选“延续适用原有优惠政策”时，第10行＝表A107042第16行。</w:t>
      </w:r>
    </w:p>
    <w:p w14:paraId="475DAC44" w14:textId="77777777" w:rsidR="00C54C1F" w:rsidRDefault="00C54C1F" w:rsidP="00C54C1F">
      <w:pPr>
        <w:pStyle w:val="ac"/>
        <w:ind w:firstLine="480"/>
        <w:rPr>
          <w:rFonts w:ascii="宋体" w:eastAsia="宋体" w:hAnsi="宋体" w:cs="宋体"/>
        </w:rPr>
      </w:pPr>
      <w:r>
        <w:rPr>
          <w:rFonts w:ascii="宋体" w:eastAsia="宋体" w:hAnsi="宋体" w:cs="宋体" w:hint="eastAsia"/>
        </w:rPr>
        <w:t>6.当表A000000“208软件、集成电路企业类型”填报“240集成电路设计企业（集成电路设计企业）” 且A107042“选择适用优惠政策”勾选“延续适用原有优惠政</w:t>
      </w:r>
      <w:r>
        <w:rPr>
          <w:rFonts w:ascii="宋体" w:eastAsia="宋体" w:hAnsi="宋体" w:cs="宋体" w:hint="eastAsia"/>
        </w:rPr>
        <w:lastRenderedPageBreak/>
        <w:t>策”时，第11行＝表A107042第16行。</w:t>
      </w:r>
    </w:p>
    <w:p w14:paraId="6FA6900E" w14:textId="77777777" w:rsidR="00C54C1F" w:rsidRDefault="00C54C1F" w:rsidP="00C54C1F">
      <w:pPr>
        <w:pStyle w:val="ac"/>
        <w:ind w:firstLine="480"/>
        <w:rPr>
          <w:rFonts w:ascii="宋体" w:eastAsia="宋体" w:hAnsi="宋体" w:cs="宋体"/>
        </w:rPr>
      </w:pPr>
      <w:r>
        <w:rPr>
          <w:rFonts w:ascii="宋体" w:eastAsia="宋体" w:hAnsi="宋体" w:cs="宋体" w:hint="eastAsia"/>
        </w:rPr>
        <w:t>7.当表A000000“208软件、集成电路企业类型”填报“330软件企业（软件企业）” 且A107042“选择适用优惠政策”勾选“延续适用原有优惠政策”时，第13行＝表A107042第16行。</w:t>
      </w:r>
    </w:p>
    <w:p w14:paraId="63F163BE" w14:textId="77777777" w:rsidR="00C54C1F" w:rsidRDefault="00C54C1F" w:rsidP="00C54C1F">
      <w:pPr>
        <w:pStyle w:val="ac"/>
        <w:ind w:firstLine="480"/>
        <w:rPr>
          <w:rFonts w:ascii="宋体" w:eastAsia="宋体" w:hAnsi="宋体" w:cs="宋体"/>
        </w:rPr>
      </w:pPr>
      <w:r>
        <w:rPr>
          <w:rFonts w:ascii="宋体" w:eastAsia="宋体" w:hAnsi="宋体" w:cs="宋体" w:hint="eastAsia"/>
        </w:rPr>
        <w:t>8.当表A000000“208软件、集成电路企业类型”填报“400集成电路封装、测试（含封装测试）企业” 且A107042“选择适用优惠政策”勾选“延续适用原有优惠政策”时，第15行＝表A107042第16行。</w:t>
      </w:r>
    </w:p>
    <w:p w14:paraId="3E8C5733" w14:textId="77777777" w:rsidR="00C54C1F" w:rsidRDefault="00C54C1F" w:rsidP="00C54C1F">
      <w:pPr>
        <w:pStyle w:val="ac"/>
        <w:ind w:firstLine="480"/>
        <w:rPr>
          <w:rFonts w:ascii="宋体" w:eastAsia="宋体" w:hAnsi="宋体" w:cs="宋体"/>
        </w:rPr>
      </w:pPr>
      <w:r>
        <w:rPr>
          <w:rFonts w:ascii="宋体" w:eastAsia="宋体" w:hAnsi="宋体" w:cs="宋体" w:hint="eastAsia"/>
        </w:rPr>
        <w:t>9.当表A000000“208软件、集成电路企业类型”填报“500集成电路材料（含关键专用材料）企业”“600集成电路装备（含专用设备）企业” 且A107042“选择适用优惠政策”勾选“延续适用原有优惠政策”时，第16行＝表A107042第16行。</w:t>
      </w:r>
    </w:p>
    <w:p w14:paraId="28FA1DF0" w14:textId="77777777" w:rsidR="00C54C1F" w:rsidRDefault="00C54C1F" w:rsidP="00C54C1F">
      <w:pPr>
        <w:pStyle w:val="ac"/>
        <w:ind w:firstLine="480"/>
        <w:rPr>
          <w:rFonts w:ascii="宋体" w:eastAsia="宋体" w:hAnsi="宋体" w:cs="宋体"/>
        </w:rPr>
      </w:pPr>
      <w:r>
        <w:rPr>
          <w:rFonts w:ascii="宋体" w:eastAsia="宋体" w:hAnsi="宋体" w:cs="宋体" w:hint="eastAsia"/>
        </w:rPr>
        <w:t>10.当表A000000“208软件、集成电路企业类型”填报“140集成电路生产企业（线宽小于130纳米的企业）” 且A107042“选择适用优惠政策”勾选“延续适用原有优惠政策”时，第26行＝表A107042第16行。</w:t>
      </w:r>
    </w:p>
    <w:p w14:paraId="1E5B54EF" w14:textId="77777777" w:rsidR="00C54C1F" w:rsidRDefault="00C54C1F" w:rsidP="00C54C1F">
      <w:pPr>
        <w:pStyle w:val="ac"/>
        <w:ind w:firstLine="480"/>
        <w:rPr>
          <w:rFonts w:ascii="宋体" w:eastAsia="宋体" w:hAnsi="宋体" w:cs="宋体"/>
        </w:rPr>
      </w:pPr>
      <w:r>
        <w:rPr>
          <w:rFonts w:ascii="宋体" w:eastAsia="宋体" w:hAnsi="宋体" w:cs="宋体" w:hint="eastAsia"/>
        </w:rPr>
        <w:t>11.当表A000000“208软件、集成电路企业类型”填报“131集成电路生产企业（投资额超过150亿元的企业）” 或“151集成电路生产企业（线宽小于65纳米的企业）” 且A107042“选择适用优惠政策”勾选“延续适用原有优惠政策”时，第27行＝表A107042第16行。</w:t>
      </w:r>
    </w:p>
    <w:p w14:paraId="30D61903" w14:textId="77777777" w:rsidR="00C54C1F" w:rsidRDefault="00C54C1F" w:rsidP="00C54C1F">
      <w:pPr>
        <w:pStyle w:val="ac"/>
        <w:ind w:firstLine="480"/>
        <w:rPr>
          <w:rFonts w:ascii="宋体" w:eastAsia="宋体" w:hAnsi="宋体" w:cs="宋体"/>
        </w:rPr>
      </w:pPr>
      <w:r>
        <w:rPr>
          <w:rFonts w:ascii="宋体" w:eastAsia="宋体" w:hAnsi="宋体" w:cs="宋体" w:hint="eastAsia"/>
        </w:rPr>
        <w:t>12.当表A000000“208软件、集成电路企业类型”填报“160集成电路生产企业（线宽小于28纳米的企业）”且A107042“选择适用优惠政策”勾选“适用新出台优惠政策”时，第28.4.1行＝表A107042第16行。</w:t>
      </w:r>
    </w:p>
    <w:p w14:paraId="208A46CF" w14:textId="77777777" w:rsidR="00C54C1F" w:rsidRDefault="00C54C1F" w:rsidP="00C54C1F">
      <w:pPr>
        <w:pStyle w:val="ac"/>
        <w:ind w:firstLine="480"/>
        <w:rPr>
          <w:rFonts w:ascii="宋体" w:eastAsia="宋体" w:hAnsi="宋体" w:cs="宋体"/>
        </w:rPr>
      </w:pPr>
      <w:r>
        <w:rPr>
          <w:rFonts w:ascii="宋体" w:eastAsia="宋体" w:hAnsi="宋体" w:cs="宋体" w:hint="eastAsia"/>
        </w:rPr>
        <w:t>13.当表A000000“208软件、集成电路企业类型”填报“151集成电路生产企业（线宽小于65纳米的企业）”且A107042“选择适用优惠政策”勾选“适用新出台优惠政策”时，第28.4.2行＝表A107042第16行。</w:t>
      </w:r>
    </w:p>
    <w:p w14:paraId="73CB27F2" w14:textId="77777777" w:rsidR="00C54C1F" w:rsidRDefault="00C54C1F" w:rsidP="00C54C1F">
      <w:pPr>
        <w:pStyle w:val="ac"/>
        <w:ind w:firstLine="480"/>
        <w:rPr>
          <w:rFonts w:ascii="宋体" w:eastAsia="宋体" w:hAnsi="宋体" w:cs="宋体"/>
        </w:rPr>
      </w:pPr>
      <w:r>
        <w:rPr>
          <w:rFonts w:ascii="宋体" w:eastAsia="宋体" w:hAnsi="宋体" w:cs="宋体" w:hint="eastAsia"/>
        </w:rPr>
        <w:t>14.当表A000000“208软件、集成电路企业类型”填报“140集成电路生产企业（线宽小于130纳米的企业）”且A107042“选择适用优惠政策”勾选“适用新出台优惠政策”时，第28.4.3行＝表A107042第16行。</w:t>
      </w:r>
    </w:p>
    <w:p w14:paraId="53C86A52" w14:textId="77777777" w:rsidR="00C54C1F" w:rsidRDefault="00C54C1F" w:rsidP="00C54C1F">
      <w:pPr>
        <w:pStyle w:val="ac"/>
        <w:ind w:firstLine="480"/>
        <w:rPr>
          <w:rFonts w:ascii="宋体" w:eastAsia="宋体" w:hAnsi="宋体" w:cs="宋体"/>
        </w:rPr>
      </w:pPr>
      <w:r>
        <w:rPr>
          <w:rFonts w:ascii="宋体" w:eastAsia="宋体" w:hAnsi="宋体" w:cs="宋体" w:hint="eastAsia"/>
        </w:rPr>
        <w:t>15.当表A000000“208软件、集成电路企业类型”填报“240集成电路设计企业（集成电路设计企业）”且A107042“选择适用优惠政策”勾选“适用新出台优惠政策”</w:t>
      </w:r>
      <w:r>
        <w:rPr>
          <w:rFonts w:ascii="宋体" w:eastAsia="宋体" w:hAnsi="宋体" w:cs="宋体" w:hint="eastAsia"/>
        </w:rPr>
        <w:lastRenderedPageBreak/>
        <w:t>时，第28.4.4行＝表A107042第16行。</w:t>
      </w:r>
    </w:p>
    <w:p w14:paraId="4AA3ABEC" w14:textId="77777777" w:rsidR="00C54C1F" w:rsidRDefault="00C54C1F" w:rsidP="00C54C1F">
      <w:pPr>
        <w:pStyle w:val="ac"/>
        <w:ind w:firstLine="480"/>
        <w:rPr>
          <w:rFonts w:ascii="宋体" w:eastAsia="宋体" w:hAnsi="宋体" w:cs="宋体"/>
        </w:rPr>
      </w:pPr>
      <w:r>
        <w:rPr>
          <w:rFonts w:ascii="宋体" w:eastAsia="宋体" w:hAnsi="宋体" w:cs="宋体" w:hint="eastAsia"/>
        </w:rPr>
        <w:t>16.当表A000000“208软件、集成电路企业类型”填报“250集成电路设计企业（重点集成电路设计企业）”且A107042“选择适用优惠政策”勾选“适用新出台优惠政策”时，第28.4.5行＝表A107042第16行。</w:t>
      </w:r>
    </w:p>
    <w:p w14:paraId="0407584D" w14:textId="77777777" w:rsidR="00C54C1F" w:rsidRDefault="00C54C1F" w:rsidP="00C54C1F">
      <w:pPr>
        <w:pStyle w:val="ac"/>
        <w:ind w:firstLine="480"/>
        <w:rPr>
          <w:rFonts w:ascii="宋体" w:eastAsia="宋体" w:hAnsi="宋体" w:cs="宋体"/>
        </w:rPr>
      </w:pPr>
      <w:r>
        <w:rPr>
          <w:rFonts w:ascii="宋体" w:eastAsia="宋体" w:hAnsi="宋体" w:cs="宋体" w:hint="eastAsia"/>
        </w:rPr>
        <w:t>17.当表A000000“208软件、集成电路企业类型”填报“600集成电路装备（含专用设备）企业”且A107042“选择适用优惠政策”勾选“适用新出台优惠政策”时，第28.4.6行＝表A107042第16行。</w:t>
      </w:r>
    </w:p>
    <w:p w14:paraId="28D3341A" w14:textId="77777777" w:rsidR="00C54C1F" w:rsidRDefault="00C54C1F" w:rsidP="00C54C1F">
      <w:pPr>
        <w:pStyle w:val="ac"/>
        <w:ind w:firstLine="480"/>
        <w:rPr>
          <w:rFonts w:ascii="宋体" w:eastAsia="宋体" w:hAnsi="宋体" w:cs="宋体"/>
        </w:rPr>
      </w:pPr>
      <w:r>
        <w:rPr>
          <w:rFonts w:ascii="宋体" w:eastAsia="宋体" w:hAnsi="宋体" w:cs="宋体" w:hint="eastAsia"/>
        </w:rPr>
        <w:t>18.当表A000000“208软件、集成电路企业类型”填报“500集成电路材料（含关键专用材料）企业”且A107042“选择适用优惠政策”勾选“适用新出台优惠政策”时，第28.4.7行＝表A107042第16行。</w:t>
      </w:r>
    </w:p>
    <w:p w14:paraId="498290C7" w14:textId="77777777" w:rsidR="00C54C1F" w:rsidRDefault="00C54C1F" w:rsidP="00C54C1F">
      <w:pPr>
        <w:pStyle w:val="ac"/>
        <w:ind w:firstLine="480"/>
        <w:rPr>
          <w:rFonts w:ascii="宋体" w:eastAsia="宋体" w:hAnsi="宋体" w:cs="宋体"/>
        </w:rPr>
      </w:pPr>
      <w:r>
        <w:rPr>
          <w:rFonts w:ascii="宋体" w:eastAsia="宋体" w:hAnsi="宋体" w:cs="宋体" w:hint="eastAsia"/>
        </w:rPr>
        <w:t>19.当表A000000“208软件、集成电路企业类型”填报“400集成电路封装、测试（含封装测试）企业”且A107042“选择适用优惠政策”勾选“适用新出台优惠政策”时，第28.4.8行＝表A107042第16行。</w:t>
      </w:r>
    </w:p>
    <w:p w14:paraId="30F8F923" w14:textId="77777777" w:rsidR="00C54C1F" w:rsidRDefault="00C54C1F" w:rsidP="00C54C1F">
      <w:pPr>
        <w:pStyle w:val="ac"/>
        <w:ind w:firstLine="480"/>
        <w:rPr>
          <w:rFonts w:ascii="宋体" w:eastAsia="宋体" w:hAnsi="宋体" w:cs="宋体"/>
        </w:rPr>
      </w:pPr>
      <w:r>
        <w:rPr>
          <w:rFonts w:ascii="宋体" w:eastAsia="宋体" w:hAnsi="宋体" w:cs="宋体" w:hint="eastAsia"/>
        </w:rPr>
        <w:t>20.当表A000000“208软件、集成电路企业类型”填报“330软件企业（软件企业）””且A107042“选择适用优惠政策”勾选“适用新出台优惠政策”时，第28.4.9行＝表A107042第16行。</w:t>
      </w:r>
    </w:p>
    <w:p w14:paraId="5A7A7B32" w14:textId="77777777" w:rsidR="00C54C1F" w:rsidRDefault="00C54C1F" w:rsidP="00C54C1F">
      <w:pPr>
        <w:pStyle w:val="ac"/>
        <w:ind w:firstLine="480"/>
        <w:rPr>
          <w:rFonts w:ascii="宋体" w:eastAsia="宋体" w:hAnsi="宋体" w:cs="宋体"/>
        </w:rPr>
      </w:pPr>
      <w:r>
        <w:rPr>
          <w:rFonts w:ascii="宋体" w:eastAsia="宋体" w:hAnsi="宋体" w:cs="宋体" w:hint="eastAsia"/>
        </w:rPr>
        <w:t>21.当表A000000“208软件、集成电路企业类型”填报“340软件企业（重点软件企业）”且A107042“选择适用优惠政策”勾选“适用新出台优惠政策”时，第28.4.10行＝表A107042第16行。</w:t>
      </w:r>
    </w:p>
    <w:p w14:paraId="75594395" w14:textId="27D511F2" w:rsidR="00C54C1F" w:rsidRDefault="00C54C1F" w:rsidP="00C54C1F">
      <w:pPr>
        <w:spacing w:line="259" w:lineRule="auto"/>
        <w:ind w:left="490"/>
      </w:pPr>
      <w:r>
        <w:rPr>
          <w:rFonts w:hint="eastAsia"/>
        </w:rPr>
        <w:t>22.第33行＝表A100000第26行。</w:t>
      </w:r>
    </w:p>
    <w:sectPr w:rsidR="00C54C1F" w:rsidSect="007339E9">
      <w:footerReference w:type="even" r:id="rId12"/>
      <w:footerReference w:type="default" r:id="rId13"/>
      <w:footerReference w:type="first" r:id="rId14"/>
      <w:pgSz w:w="11906" w:h="16838"/>
      <w:pgMar w:top="1720" w:right="1255" w:bottom="1502" w:left="1531" w:header="720" w:footer="10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2-07T16:56:00Z" w:initials="O">
    <w:p w14:paraId="409F2822" w14:textId="21B448EA" w:rsidR="00F54A5C" w:rsidRDefault="00F54A5C">
      <w:pPr>
        <w:pStyle w:val="a6"/>
      </w:pPr>
      <w:r>
        <w:rPr>
          <w:rStyle w:val="a5"/>
        </w:rPr>
        <w:annotationRef/>
      </w:r>
      <w:r>
        <w:t>填报根据本期《中华人民共和国企业所得税年度纳税申报表（A类）》（</w:t>
      </w:r>
      <w:hyperlink r:id="rId1" w:history="1">
        <w:r w:rsidRPr="007B23B2">
          <w:rPr>
            <w:rStyle w:val="a4"/>
          </w:rPr>
          <w:t>A100000</w:t>
        </w:r>
      </w:hyperlink>
      <w:r>
        <w:t>）第23行计算的减免企业所得税的本年金额。</w:t>
      </w:r>
    </w:p>
  </w:comment>
  <w:comment w:id="1" w:author="OS" w:date="2021-02-07T16:57:00Z" w:initials="O">
    <w:p w14:paraId="7AF84902" w14:textId="205290F0" w:rsidR="00F54A5C" w:rsidRDefault="00F54A5C">
      <w:pPr>
        <w:pStyle w:val="a6"/>
      </w:pPr>
      <w:r>
        <w:rPr>
          <w:rStyle w:val="a5"/>
        </w:rPr>
        <w:annotationRef/>
      </w:r>
      <w:r>
        <w:t>填报表</w:t>
      </w:r>
      <w:hyperlink r:id="rId2" w:history="1">
        <w:r w:rsidRPr="007B23B2">
          <w:rPr>
            <w:rStyle w:val="a4"/>
          </w:rPr>
          <w:t>A107041</w:t>
        </w:r>
      </w:hyperlink>
      <w:r>
        <w:t>第31行金额。</w:t>
      </w:r>
    </w:p>
  </w:comment>
  <w:comment w:id="2" w:author="OS" w:date="2021-02-07T16:58:00Z" w:initials="O">
    <w:p w14:paraId="7809C409" w14:textId="7EF8D1CC" w:rsidR="00F54A5C" w:rsidRDefault="00F54A5C" w:rsidP="007B23B2">
      <w:pPr>
        <w:pStyle w:val="a6"/>
      </w:pPr>
      <w:r>
        <w:rPr>
          <w:rStyle w:val="a5"/>
        </w:rPr>
        <w:annotationRef/>
      </w:r>
      <w:r>
        <w:t>填报表</w:t>
      </w:r>
      <w:hyperlink r:id="rId3" w:history="1">
        <w:r w:rsidRPr="007B23B2">
          <w:rPr>
            <w:rStyle w:val="a4"/>
          </w:rPr>
          <w:t>A107041</w:t>
        </w:r>
      </w:hyperlink>
      <w:r>
        <w:t>第3</w:t>
      </w:r>
      <w:r>
        <w:rPr>
          <w:rFonts w:hint="eastAsia"/>
        </w:rPr>
        <w:t>2</w:t>
      </w:r>
      <w:r>
        <w:t>行金额。</w:t>
      </w:r>
    </w:p>
    <w:p w14:paraId="0DEFF138" w14:textId="4905A14C" w:rsidR="00F54A5C" w:rsidRDefault="00F54A5C">
      <w:pPr>
        <w:pStyle w:val="a6"/>
      </w:pPr>
    </w:p>
  </w:comment>
  <w:comment w:id="3" w:author="Windows 用户" w:date="2021-02-07T22:32:00Z" w:initials="W用">
    <w:p w14:paraId="281FA5FF" w14:textId="77777777" w:rsidR="00F54A5C" w:rsidRDefault="00F54A5C">
      <w:pPr>
        <w:pStyle w:val="a6"/>
      </w:pPr>
      <w:r>
        <w:rPr>
          <w:rStyle w:val="a5"/>
        </w:rPr>
        <w:annotationRef/>
      </w:r>
      <w:r>
        <w:rPr>
          <w:rFonts w:hint="eastAsia"/>
        </w:rPr>
        <w:t>一、</w:t>
      </w:r>
      <w:r>
        <w:t>填报根据表</w:t>
      </w:r>
      <w:hyperlink r:id="rId4" w:history="1">
        <w:r w:rsidRPr="00CA67B7">
          <w:rPr>
            <w:rStyle w:val="a4"/>
          </w:rPr>
          <w:t>A100000</w:t>
        </w:r>
      </w:hyperlink>
      <w:r>
        <w:t>第23行计算的免征、减征企业所得税金额。</w:t>
      </w:r>
    </w:p>
    <w:p w14:paraId="1345EB16" w14:textId="77777777" w:rsidR="00F54A5C" w:rsidRDefault="00F54A5C">
      <w:pPr>
        <w:pStyle w:val="a6"/>
      </w:pPr>
      <w:r>
        <w:rPr>
          <w:rFonts w:hint="eastAsia"/>
        </w:rPr>
        <w:t>二、主要文件</w:t>
      </w:r>
    </w:p>
    <w:p w14:paraId="101CD54A" w14:textId="0DC6ECC9" w:rsidR="00F54A5C" w:rsidRDefault="009514C2">
      <w:pPr>
        <w:pStyle w:val="a6"/>
      </w:pPr>
      <w:hyperlink r:id="rId5" w:history="1">
        <w:r w:rsidR="00F54A5C" w:rsidRPr="00BF3D20">
          <w:rPr>
            <w:rStyle w:val="a4"/>
            <w:rFonts w:hint="eastAsia"/>
          </w:rPr>
          <w:t>6.2.4.2 动漫企业</w:t>
        </w:r>
      </w:hyperlink>
    </w:p>
  </w:comment>
  <w:comment w:id="4" w:author="Windows 用户" w:date="2021-02-07T22:06:00Z" w:initials="W用">
    <w:p w14:paraId="75EA219A" w14:textId="035E7F83" w:rsidR="00F54A5C" w:rsidRDefault="00F54A5C">
      <w:pPr>
        <w:pStyle w:val="a6"/>
      </w:pPr>
      <w:r>
        <w:rPr>
          <w:rStyle w:val="a5"/>
        </w:rPr>
        <w:annotationRef/>
      </w:r>
      <w:r>
        <w:t>当表</w:t>
      </w:r>
      <w:hyperlink r:id="rId6" w:history="1">
        <w:r w:rsidRPr="00382320">
          <w:rPr>
            <w:rStyle w:val="a4"/>
          </w:rPr>
          <w:t>A000000</w:t>
        </w:r>
      </w:hyperlink>
      <w:r>
        <w:t>“208软件、集成电路企业类型”填报“110集成电路生产企业（线宽小于0.8微米（含）的企业）”且</w:t>
      </w:r>
      <w:hyperlink r:id="rId7" w:history="1">
        <w:r w:rsidRPr="00382320">
          <w:rPr>
            <w:rStyle w:val="a4"/>
          </w:rPr>
          <w:t>A107042</w:t>
        </w:r>
      </w:hyperlink>
      <w:r>
        <w:t>“选择适用优惠政策”勾选“延续适用原有优惠政策”时，本表第6行＝表</w:t>
      </w:r>
      <w:hyperlink r:id="rId8" w:history="1">
        <w:r w:rsidRPr="00382320">
          <w:rPr>
            <w:rStyle w:val="a4"/>
          </w:rPr>
          <w:t>A107042</w:t>
        </w:r>
      </w:hyperlink>
      <w:r>
        <w:t>第11行。</w:t>
      </w:r>
    </w:p>
  </w:comment>
  <w:comment w:id="5" w:author="Windows 用户" w:date="2021-02-07T22:09:00Z" w:initials="W用">
    <w:p w14:paraId="3E7CF5AF" w14:textId="44145A0B" w:rsidR="00F54A5C" w:rsidRDefault="00F54A5C">
      <w:pPr>
        <w:pStyle w:val="a6"/>
      </w:pPr>
      <w:r>
        <w:rPr>
          <w:rStyle w:val="a5"/>
        </w:rPr>
        <w:annotationRef/>
      </w:r>
      <w:r>
        <w:t>当表</w:t>
      </w:r>
      <w:hyperlink r:id="rId9" w:history="1">
        <w:r w:rsidRPr="00382320">
          <w:rPr>
            <w:rStyle w:val="a4"/>
          </w:rPr>
          <w:t>A000000</w:t>
        </w:r>
      </w:hyperlink>
      <w:r>
        <w:t xml:space="preserve"> “208软件、集成电路企业类型”填报“120集成电路生产企业（线宽小于0.25微米的企业）”且</w:t>
      </w:r>
      <w:hyperlink r:id="rId10" w:history="1">
        <w:r w:rsidRPr="00382320">
          <w:rPr>
            <w:rStyle w:val="a4"/>
          </w:rPr>
          <w:t>A107042</w:t>
        </w:r>
      </w:hyperlink>
      <w:r>
        <w:t xml:space="preserve"> “选择适用优惠政策”勾选“延续适用原有优惠政策”时，本表第9行＝表</w:t>
      </w:r>
      <w:hyperlink r:id="rId11" w:history="1">
        <w:r w:rsidRPr="00382320">
          <w:rPr>
            <w:rStyle w:val="a4"/>
          </w:rPr>
          <w:t>A107042</w:t>
        </w:r>
      </w:hyperlink>
      <w:r>
        <w:t>第11行。</w:t>
      </w:r>
    </w:p>
  </w:comment>
  <w:comment w:id="6" w:author="Windows 用户" w:date="2021-02-07T22:10:00Z" w:initials="W用">
    <w:p w14:paraId="61BC3065" w14:textId="298C143B" w:rsidR="00F54A5C" w:rsidRDefault="00F54A5C" w:rsidP="00C44D1A">
      <w:pPr>
        <w:ind w:left="-15" w:firstLine="480"/>
      </w:pPr>
      <w:r>
        <w:rPr>
          <w:rStyle w:val="a5"/>
        </w:rPr>
        <w:annotationRef/>
      </w:r>
      <w:r>
        <w:t>当表</w:t>
      </w:r>
      <w:hyperlink r:id="rId12" w:history="1">
        <w:r w:rsidRPr="00382320">
          <w:rPr>
            <w:rStyle w:val="a4"/>
          </w:rPr>
          <w:t>A000000</w:t>
        </w:r>
      </w:hyperlink>
      <w:r>
        <w:t xml:space="preserve"> “208软件、集成电路企业类型”填报“130集成电路生产企业（投资额超过80亿元的企业）”且</w:t>
      </w:r>
      <w:hyperlink r:id="rId13" w:history="1">
        <w:r w:rsidRPr="00382320">
          <w:rPr>
            <w:rStyle w:val="a4"/>
          </w:rPr>
          <w:t>A107042</w:t>
        </w:r>
      </w:hyperlink>
      <w:r>
        <w:t xml:space="preserve"> “选择适用优惠政策”勾选“延续适用原有优惠政策”时，第10行＝表</w:t>
      </w:r>
      <w:hyperlink r:id="rId14" w:history="1">
        <w:r w:rsidRPr="00382320">
          <w:rPr>
            <w:rStyle w:val="a4"/>
          </w:rPr>
          <w:t>A107042</w:t>
        </w:r>
      </w:hyperlink>
      <w:r>
        <w:t>第11行。</w:t>
      </w:r>
    </w:p>
    <w:p w14:paraId="4BA25CEF" w14:textId="0B996D0F" w:rsidR="00F54A5C" w:rsidRPr="00C44D1A" w:rsidRDefault="00F54A5C">
      <w:pPr>
        <w:pStyle w:val="a6"/>
      </w:pPr>
    </w:p>
  </w:comment>
  <w:comment w:id="7" w:author="Windows 用户" w:date="2021-02-07T22:12:00Z" w:initials="W用">
    <w:p w14:paraId="7F8FC594" w14:textId="33A25726" w:rsidR="00F54A5C" w:rsidRDefault="00F54A5C">
      <w:pPr>
        <w:pStyle w:val="a6"/>
      </w:pPr>
      <w:r>
        <w:rPr>
          <w:rStyle w:val="a5"/>
        </w:rPr>
        <w:annotationRef/>
      </w:r>
      <w:r>
        <w:t>当表</w:t>
      </w:r>
      <w:hyperlink r:id="rId15" w:history="1">
        <w:r w:rsidRPr="00382320">
          <w:rPr>
            <w:rStyle w:val="a4"/>
          </w:rPr>
          <w:t>A000000</w:t>
        </w:r>
      </w:hyperlink>
      <w:r>
        <w:t xml:space="preserve"> “208软件、集成电路企业类型”填报“210集成电路设计企业（新办符合条件的集成电路设计企业\国家鼓励的集成电路设计企业）” 且</w:t>
      </w:r>
      <w:hyperlink r:id="rId16" w:history="1">
        <w:r w:rsidRPr="00382320">
          <w:rPr>
            <w:rStyle w:val="a4"/>
          </w:rPr>
          <w:t>A107042</w:t>
        </w:r>
      </w:hyperlink>
      <w:r>
        <w:t xml:space="preserve"> “选择适用优惠政策”勾选“延续适用原有优惠政策”时，第11行＝表</w:t>
      </w:r>
      <w:hyperlink r:id="rId17" w:history="1">
        <w:r w:rsidRPr="00382320">
          <w:rPr>
            <w:rStyle w:val="a4"/>
          </w:rPr>
          <w:t>A107042</w:t>
        </w:r>
      </w:hyperlink>
      <w:r>
        <w:t>第11行。</w:t>
      </w:r>
    </w:p>
  </w:comment>
  <w:comment w:id="8" w:author="Windows 用户" w:date="2021-02-07T22:13:00Z" w:initials="W用">
    <w:p w14:paraId="11336D95" w14:textId="2C624904" w:rsidR="00F54A5C" w:rsidRDefault="00F54A5C">
      <w:pPr>
        <w:pStyle w:val="a6"/>
      </w:pPr>
      <w:r>
        <w:rPr>
          <w:rStyle w:val="a5"/>
        </w:rPr>
        <w:annotationRef/>
      </w:r>
      <w:r>
        <w:t>当表</w:t>
      </w:r>
      <w:hyperlink r:id="rId18" w:history="1">
        <w:r w:rsidRPr="00382320">
          <w:rPr>
            <w:rStyle w:val="a4"/>
          </w:rPr>
          <w:t>A000000</w:t>
        </w:r>
      </w:hyperlink>
      <w:r>
        <w:t xml:space="preserve"> “208软件、集成电路企业类型”填报“311软件企业（一般软件企业—符合条件的软件企业\国家鼓励的软件企业）”“321软件企业（嵌入式或信息系统集成软件—符合条件的软件企业\国家鼓励的软件企业）” 且</w:t>
      </w:r>
      <w:hyperlink r:id="rId19" w:history="1">
        <w:r w:rsidRPr="00382320">
          <w:rPr>
            <w:rStyle w:val="a4"/>
          </w:rPr>
          <w:t>A107042</w:t>
        </w:r>
      </w:hyperlink>
      <w:r>
        <w:t xml:space="preserve"> “选择适用优惠政策”勾选“延续适用原有优惠政策”时，第13行＝表</w:t>
      </w:r>
      <w:hyperlink r:id="rId20" w:history="1">
        <w:r w:rsidRPr="00382320">
          <w:rPr>
            <w:rStyle w:val="a4"/>
          </w:rPr>
          <w:t>A107042</w:t>
        </w:r>
      </w:hyperlink>
      <w:r>
        <w:t>第11行。</w:t>
      </w:r>
    </w:p>
  </w:comment>
  <w:comment w:id="9" w:author="Windows 用户" w:date="2021-02-07T22:31:00Z" w:initials="W用">
    <w:p w14:paraId="4F2E9EDF" w14:textId="77777777" w:rsidR="00F54A5C" w:rsidRDefault="00F54A5C" w:rsidP="00E06AE8">
      <w:pPr>
        <w:spacing w:after="130" w:line="259" w:lineRule="auto"/>
        <w:ind w:right="124"/>
        <w:jc w:val="right"/>
      </w:pPr>
      <w:r>
        <w:rPr>
          <w:rStyle w:val="a5"/>
        </w:rPr>
        <w:annotationRef/>
      </w:r>
      <w:r>
        <w:t>当表</w:t>
      </w:r>
      <w:hyperlink r:id="rId21" w:history="1">
        <w:r w:rsidRPr="00943080">
          <w:rPr>
            <w:rStyle w:val="a4"/>
          </w:rPr>
          <w:t>A000000</w:t>
        </w:r>
      </w:hyperlink>
      <w:r>
        <w:t>“208软件、集成电路企业类型”填报“400集成电路封装、测试</w:t>
      </w:r>
    </w:p>
    <w:p w14:paraId="070E31AE" w14:textId="7C141BD0" w:rsidR="00F54A5C" w:rsidRPr="00E06AE8" w:rsidRDefault="00F54A5C" w:rsidP="00E06AE8">
      <w:pPr>
        <w:ind w:left="-5"/>
      </w:pPr>
      <w:r>
        <w:t>（含封装测试）企业” 且</w:t>
      </w:r>
      <w:hyperlink r:id="rId22" w:history="1">
        <w:r w:rsidRPr="00943080">
          <w:rPr>
            <w:rStyle w:val="a4"/>
          </w:rPr>
          <w:t>A107042</w:t>
        </w:r>
      </w:hyperlink>
      <w:r>
        <w:t>“选择适用优惠政策”勾选“延续适用原有优惠政策”时，第15行＝表</w:t>
      </w:r>
      <w:hyperlink r:id="rId23" w:history="1">
        <w:r w:rsidRPr="00943080">
          <w:rPr>
            <w:rStyle w:val="a4"/>
          </w:rPr>
          <w:t>A107042</w:t>
        </w:r>
      </w:hyperlink>
      <w:r>
        <w:t>第11行。</w:t>
      </w:r>
    </w:p>
  </w:comment>
  <w:comment w:id="10" w:author="Windows 用户" w:date="2021-02-07T22:30:00Z" w:initials="W用">
    <w:p w14:paraId="7A1E415F" w14:textId="1936B13A" w:rsidR="00F54A5C" w:rsidRDefault="00F54A5C">
      <w:pPr>
        <w:pStyle w:val="a6"/>
      </w:pPr>
      <w:r>
        <w:rPr>
          <w:rStyle w:val="a5"/>
        </w:rPr>
        <w:annotationRef/>
      </w:r>
      <w:r>
        <w:t>当表</w:t>
      </w:r>
      <w:hyperlink r:id="rId24" w:history="1">
        <w:r w:rsidRPr="00943080">
          <w:rPr>
            <w:rStyle w:val="a4"/>
          </w:rPr>
          <w:t>A000000</w:t>
        </w:r>
      </w:hyperlink>
      <w:r>
        <w:t xml:space="preserve"> “208软件、集成电路企业类型”填报“500集成电路材料（含关键专用材料）企业”“600集成电路装备（含专用设备）企业” 且</w:t>
      </w:r>
      <w:hyperlink r:id="rId25" w:history="1">
        <w:r w:rsidRPr="00943080">
          <w:rPr>
            <w:rStyle w:val="a4"/>
          </w:rPr>
          <w:t>A107042</w:t>
        </w:r>
      </w:hyperlink>
      <w:r>
        <w:t xml:space="preserve"> “选择适用优惠政策”勾选“延续适用原有优惠政策”时，，第16行＝表</w:t>
      </w:r>
      <w:hyperlink r:id="rId26" w:history="1">
        <w:r w:rsidRPr="00943080">
          <w:rPr>
            <w:rStyle w:val="a4"/>
          </w:rPr>
          <w:t>A107042</w:t>
        </w:r>
      </w:hyperlink>
      <w:r>
        <w:t>第11行。</w:t>
      </w:r>
    </w:p>
  </w:comment>
  <w:comment w:id="11" w:author="Windows 用户" w:date="2021-02-08T07:10:00Z" w:initials="W用">
    <w:p w14:paraId="2816C90C" w14:textId="5A06D23D" w:rsidR="00F54A5C" w:rsidRDefault="00F54A5C">
      <w:pPr>
        <w:pStyle w:val="a6"/>
      </w:pPr>
      <w:r>
        <w:rPr>
          <w:rStyle w:val="a5"/>
        </w:rPr>
        <w:annotationRef/>
      </w:r>
      <w:r>
        <w:rPr>
          <w:rFonts w:hint="eastAsia"/>
        </w:rPr>
        <w:t>一、</w:t>
      </w:r>
      <w:r>
        <w:t>本行填报根据表A100000第23行计算的免征企业所得税金额。</w:t>
      </w:r>
    </w:p>
    <w:p w14:paraId="47F338E3" w14:textId="77777777" w:rsidR="00F54A5C" w:rsidRDefault="00F54A5C">
      <w:pPr>
        <w:pStyle w:val="a6"/>
      </w:pPr>
      <w:r>
        <w:rPr>
          <w:rFonts w:hint="eastAsia"/>
        </w:rPr>
        <w:t>二、主要文件</w:t>
      </w:r>
    </w:p>
    <w:p w14:paraId="3EE7BD0F" w14:textId="0AE493BF" w:rsidR="00F54A5C" w:rsidRPr="00561AFB" w:rsidRDefault="009514C2">
      <w:pPr>
        <w:pStyle w:val="a6"/>
      </w:pPr>
      <w:hyperlink r:id="rId27" w:history="1">
        <w:r w:rsidR="00F54A5C" w:rsidRPr="00561AFB">
          <w:rPr>
            <w:rStyle w:val="a4"/>
            <w:rFonts w:hint="eastAsia"/>
          </w:rPr>
          <w:t>6.2.4.4 文化体制改革企业的减免</w:t>
        </w:r>
      </w:hyperlink>
    </w:p>
  </w:comment>
  <w:comment w:id="12" w:author="Windows 用户" w:date="2021-02-08T07:14:00Z" w:initials="W用">
    <w:p w14:paraId="1EE458AA" w14:textId="62C59CDA" w:rsidR="00F54A5C" w:rsidRDefault="00F54A5C" w:rsidP="00F559B7">
      <w:pPr>
        <w:ind w:left="-15" w:firstLine="523"/>
      </w:pPr>
      <w:r>
        <w:rPr>
          <w:rStyle w:val="a5"/>
        </w:rPr>
        <w:annotationRef/>
      </w:r>
      <w:r>
        <w:rPr>
          <w:rFonts w:hint="eastAsia"/>
        </w:rPr>
        <w:t>一、</w:t>
      </w:r>
      <w:r>
        <w:t>本行填报根据表A100000第23行计算的免征企业所得税金额。</w:t>
      </w:r>
    </w:p>
    <w:p w14:paraId="033572AD" w14:textId="77777777" w:rsidR="00F54A5C" w:rsidRDefault="00F54A5C">
      <w:pPr>
        <w:pStyle w:val="a6"/>
      </w:pPr>
      <w:r>
        <w:rPr>
          <w:rFonts w:hint="eastAsia"/>
        </w:rPr>
        <w:t>二、主要文件</w:t>
      </w:r>
    </w:p>
    <w:p w14:paraId="168DB696" w14:textId="1A08DDB3" w:rsidR="00F54A5C" w:rsidRPr="00F559B7" w:rsidRDefault="009514C2">
      <w:pPr>
        <w:pStyle w:val="a6"/>
      </w:pPr>
      <w:hyperlink r:id="rId28" w:history="1">
        <w:r w:rsidR="00F54A5C" w:rsidRPr="00F559B7">
          <w:rPr>
            <w:rStyle w:val="a4"/>
            <w:rFonts w:hint="eastAsia"/>
          </w:rPr>
          <w:t>6.2.2.2.5 生产装配伤残人员专用品</w:t>
        </w:r>
      </w:hyperlink>
    </w:p>
  </w:comment>
  <w:comment w:id="13" w:author="Windows 用户" w:date="2021-02-08T07:17:00Z" w:initials="W用">
    <w:p w14:paraId="625F2F35" w14:textId="58F3B3F3" w:rsidR="00F54A5C" w:rsidRDefault="00F54A5C" w:rsidP="00DA6B33">
      <w:pPr>
        <w:ind w:left="-15" w:firstLine="523"/>
      </w:pPr>
      <w:r>
        <w:rPr>
          <w:rStyle w:val="a5"/>
        </w:rPr>
        <w:annotationRef/>
      </w:r>
      <w:r>
        <w:rPr>
          <w:rFonts w:hint="eastAsia"/>
        </w:rPr>
        <w:t>一、</w:t>
      </w:r>
      <w:r>
        <w:t>本行填报根据表A100000第23行计算的减征企业所得税金额。</w:t>
      </w:r>
    </w:p>
    <w:p w14:paraId="184B4AD2" w14:textId="31057C27" w:rsidR="00F54A5C" w:rsidRDefault="00F54A5C" w:rsidP="00DA6B33">
      <w:pPr>
        <w:ind w:left="-15" w:firstLine="523"/>
      </w:pPr>
      <w:r>
        <w:rPr>
          <w:rFonts w:hint="eastAsia"/>
        </w:rPr>
        <w:t>二、主要文件</w:t>
      </w:r>
    </w:p>
    <w:p w14:paraId="3A78BD8F" w14:textId="17E62E3B" w:rsidR="00F54A5C" w:rsidRPr="00DA6B33" w:rsidRDefault="009514C2" w:rsidP="00DA6B33">
      <w:pPr>
        <w:ind w:left="-15" w:firstLine="523"/>
      </w:pPr>
      <w:hyperlink r:id="rId29" w:history="1">
        <w:r w:rsidR="00F54A5C" w:rsidRPr="00DA6B33">
          <w:rPr>
            <w:rStyle w:val="a4"/>
            <w:rFonts w:hint="eastAsia"/>
          </w:rPr>
          <w:t>6.2.3.3 技术先进型服务企业</w:t>
        </w:r>
      </w:hyperlink>
    </w:p>
    <w:p w14:paraId="2B4D304E" w14:textId="78A3025B" w:rsidR="00F54A5C" w:rsidRPr="00DA6B33" w:rsidRDefault="00F54A5C">
      <w:pPr>
        <w:pStyle w:val="a6"/>
      </w:pPr>
    </w:p>
  </w:comment>
  <w:comment w:id="14" w:author="Windows 用户" w:date="2021-02-08T07:18:00Z" w:initials="W用">
    <w:p w14:paraId="2E7ECAA8" w14:textId="535078EB" w:rsidR="00F54A5C" w:rsidRDefault="00F54A5C">
      <w:pPr>
        <w:pStyle w:val="a6"/>
      </w:pPr>
      <w:r>
        <w:rPr>
          <w:rStyle w:val="a5"/>
        </w:rPr>
        <w:annotationRef/>
      </w:r>
      <w:r>
        <w:rPr>
          <w:rFonts w:hint="eastAsia"/>
        </w:rPr>
        <w:t>同上</w:t>
      </w:r>
    </w:p>
  </w:comment>
  <w:comment w:id="15" w:author="Windows 用户" w:date="2021-02-08T07:20:00Z" w:initials="W用">
    <w:p w14:paraId="54592F97" w14:textId="5FBFC1BD" w:rsidR="00F54A5C" w:rsidRDefault="00F54A5C" w:rsidP="00DA6B33">
      <w:pPr>
        <w:ind w:left="-5"/>
      </w:pPr>
      <w:r>
        <w:rPr>
          <w:rStyle w:val="a5"/>
        </w:rPr>
        <w:annotationRef/>
      </w:r>
      <w:r>
        <w:rPr>
          <w:rFonts w:hint="eastAsia"/>
        </w:rPr>
        <w:t>一、填报方法</w:t>
      </w:r>
    </w:p>
    <w:p w14:paraId="4ACDF4A9" w14:textId="36308388" w:rsidR="00F54A5C" w:rsidRDefault="00F54A5C" w:rsidP="00DA6B33">
      <w:pPr>
        <w:ind w:left="-5"/>
      </w:pPr>
      <w:r>
        <w:rPr>
          <w:rFonts w:hint="eastAsia"/>
        </w:rPr>
        <w:t>（一）</w:t>
      </w:r>
      <w:r>
        <w:t>本行填报根据表</w:t>
      </w:r>
      <w:hyperlink r:id="rId30" w:history="1">
        <w:r w:rsidRPr="00DA6B33">
          <w:rPr>
            <w:rStyle w:val="a4"/>
          </w:rPr>
          <w:t>A100000</w:t>
        </w:r>
      </w:hyperlink>
      <w:r>
        <w:t>第23行计算的减征企业所得税金额。</w:t>
      </w:r>
    </w:p>
    <w:p w14:paraId="5A2FC2B2" w14:textId="7E70AFCA" w:rsidR="00F54A5C" w:rsidRPr="00F54ECB" w:rsidRDefault="00F54A5C" w:rsidP="00DA6B33">
      <w:pPr>
        <w:ind w:left="-15" w:firstLine="480"/>
        <w:rPr>
          <w:b/>
          <w:bCs/>
        </w:rPr>
      </w:pPr>
      <w:r>
        <w:rPr>
          <w:rFonts w:hint="eastAsia"/>
        </w:rPr>
        <w:t>（二）</w:t>
      </w:r>
      <w:r w:rsidRPr="00F54ECB">
        <w:rPr>
          <w:b/>
          <w:bCs/>
        </w:rPr>
        <w:t>跨地区经营汇总纳税企业总机构和分支机构因享受该项优惠政策适用不同税率的，本行填报按照《国家税务总局关于印发〈跨地区经营汇总纳税企业所得税征收管理办法〉的公告》（</w:t>
      </w:r>
      <w:hyperlink r:id="rId31" w:history="1">
        <w:r w:rsidRPr="00F54ECB">
          <w:rPr>
            <w:rStyle w:val="a4"/>
            <w:b/>
            <w:bCs/>
          </w:rPr>
          <w:t>2012年第57号</w:t>
        </w:r>
      </w:hyperlink>
      <w:r w:rsidRPr="00F54ECB">
        <w:rPr>
          <w:b/>
          <w:bCs/>
        </w:rPr>
        <w:t>）第十八条规定计算的减免税额。</w:t>
      </w:r>
    </w:p>
    <w:p w14:paraId="754D158E" w14:textId="6CE899B4" w:rsidR="00F54A5C" w:rsidRDefault="00F54A5C" w:rsidP="00DA6B33">
      <w:pPr>
        <w:ind w:left="-15" w:firstLine="480"/>
      </w:pPr>
      <w:r w:rsidRPr="00F54ECB">
        <w:rPr>
          <w:rFonts w:hint="eastAsia"/>
          <w:b/>
          <w:bCs/>
        </w:rPr>
        <w:t>（三）</w:t>
      </w:r>
      <w:r w:rsidRPr="00F54ECB">
        <w:rPr>
          <w:b/>
          <w:bCs/>
        </w:rPr>
        <w:t>纳税人填报该行次时，需填报符合《西部地区鼓励类产业目录》的主营业务收入占比，保留至小数点后四位，并按百分数填报</w:t>
      </w:r>
      <w:r>
        <w:t>。</w:t>
      </w:r>
    </w:p>
    <w:p w14:paraId="26B200E1" w14:textId="325D8EAB" w:rsidR="00F54A5C" w:rsidRDefault="00F54A5C" w:rsidP="00DA6B33">
      <w:pPr>
        <w:ind w:left="-15" w:firstLine="480"/>
      </w:pPr>
      <w:r>
        <w:rPr>
          <w:rFonts w:hint="eastAsia"/>
        </w:rPr>
        <w:t>二、主要文件</w:t>
      </w:r>
    </w:p>
    <w:p w14:paraId="36290B29" w14:textId="53AA3062" w:rsidR="00F54A5C" w:rsidRPr="00DA6B33" w:rsidRDefault="009514C2" w:rsidP="00DA6B33">
      <w:pPr>
        <w:ind w:left="-15" w:firstLine="480"/>
      </w:pPr>
      <w:hyperlink r:id="rId32" w:history="1">
        <w:r w:rsidR="00F54A5C" w:rsidRPr="00DA6B33">
          <w:rPr>
            <w:rStyle w:val="a4"/>
            <w:rFonts w:hint="eastAsia"/>
          </w:rPr>
          <w:t>6.2.3.6 西部大开发</w:t>
        </w:r>
      </w:hyperlink>
    </w:p>
  </w:comment>
  <w:comment w:id="16" w:author="Windows 用户" w:date="2021-02-08T07:25:00Z" w:initials="W用">
    <w:p w14:paraId="12423578" w14:textId="77777777" w:rsidR="00F54A5C" w:rsidRDefault="00F54A5C" w:rsidP="00F54ECB">
      <w:pPr>
        <w:ind w:left="-5"/>
      </w:pPr>
      <w:r>
        <w:rPr>
          <w:rStyle w:val="a5"/>
        </w:rPr>
        <w:annotationRef/>
      </w:r>
      <w:r>
        <w:rPr>
          <w:rFonts w:hint="eastAsia"/>
        </w:rPr>
        <w:t>一、填报方法</w:t>
      </w:r>
    </w:p>
    <w:p w14:paraId="7958A95A" w14:textId="1109F7CA" w:rsidR="00F54A5C" w:rsidRDefault="00F54A5C" w:rsidP="00F54ECB">
      <w:pPr>
        <w:ind w:left="-5"/>
      </w:pPr>
      <w:r>
        <w:t>本行填报根据表A100000第23行计算的免征、减征企业所得税金额。</w:t>
      </w:r>
    </w:p>
    <w:p w14:paraId="4673C6E4" w14:textId="4F3D592E" w:rsidR="00F54A5C" w:rsidRDefault="00F54A5C" w:rsidP="00F54ECB">
      <w:pPr>
        <w:ind w:left="-5"/>
      </w:pPr>
      <w:r>
        <w:rPr>
          <w:rFonts w:hint="eastAsia"/>
        </w:rPr>
        <w:t>二、主要文件</w:t>
      </w:r>
    </w:p>
    <w:p w14:paraId="79DE5AFC" w14:textId="6FA7D235" w:rsidR="00F54A5C" w:rsidRPr="00F54ECB" w:rsidRDefault="009514C2">
      <w:pPr>
        <w:pStyle w:val="a6"/>
      </w:pPr>
      <w:hyperlink r:id="rId33" w:history="1">
        <w:r w:rsidR="00F54A5C" w:rsidRPr="00F54ECB">
          <w:rPr>
            <w:rStyle w:val="a4"/>
            <w:rFonts w:hint="eastAsia"/>
          </w:rPr>
          <w:t>6.2.4.3 民族自治地区、新疆困难地区、喀什和霍尔果斯两个特殊开发区</w:t>
        </w:r>
      </w:hyperlink>
    </w:p>
  </w:comment>
  <w:comment w:id="17" w:author="Windows 用户" w:date="2021-02-08T07:27:00Z" w:initials="W用">
    <w:p w14:paraId="4CA1256D" w14:textId="3330809C" w:rsidR="00F54A5C" w:rsidRDefault="00F54A5C">
      <w:pPr>
        <w:pStyle w:val="a6"/>
      </w:pPr>
      <w:r>
        <w:rPr>
          <w:rStyle w:val="a5"/>
        </w:rPr>
        <w:annotationRef/>
      </w:r>
      <w:r>
        <w:rPr>
          <w:rFonts w:hint="eastAsia"/>
        </w:rPr>
        <w:t>同上。</w:t>
      </w:r>
    </w:p>
  </w:comment>
  <w:comment w:id="18" w:author="Windows 用户" w:date="2021-02-08T07:28:00Z" w:initials="W用">
    <w:p w14:paraId="13F7954E" w14:textId="65A66545" w:rsidR="00F54A5C" w:rsidRDefault="00F54A5C" w:rsidP="00F54ECB">
      <w:pPr>
        <w:ind w:left="-15" w:firstLine="480"/>
      </w:pPr>
      <w:r>
        <w:rPr>
          <w:rStyle w:val="a5"/>
        </w:rPr>
        <w:annotationRef/>
      </w:r>
      <w:r>
        <w:rPr>
          <w:rFonts w:hint="eastAsia"/>
        </w:rPr>
        <w:t>一、填报方法</w:t>
      </w:r>
    </w:p>
    <w:p w14:paraId="006A6DEC" w14:textId="083C7F98" w:rsidR="00F54A5C" w:rsidRDefault="00F54A5C" w:rsidP="00F54ECB">
      <w:pPr>
        <w:ind w:left="-15" w:firstLine="480"/>
      </w:pPr>
      <w:r>
        <w:t>本行填报根据表A100000第23 行计算的减征企业所得税金额。</w:t>
      </w:r>
    </w:p>
    <w:p w14:paraId="71A48F6B" w14:textId="77777777" w:rsidR="00F54A5C" w:rsidRDefault="00F54A5C">
      <w:pPr>
        <w:pStyle w:val="a6"/>
      </w:pPr>
      <w:r>
        <w:rPr>
          <w:rFonts w:hint="eastAsia"/>
        </w:rPr>
        <w:t>二、主要文件</w:t>
      </w:r>
    </w:p>
    <w:p w14:paraId="338DFE98" w14:textId="6A030897" w:rsidR="00F54A5C" w:rsidRPr="00F54ECB" w:rsidRDefault="009514C2">
      <w:pPr>
        <w:pStyle w:val="a6"/>
      </w:pPr>
      <w:hyperlink r:id="rId34" w:history="1">
        <w:r w:rsidR="00F54A5C" w:rsidRPr="00F54ECB">
          <w:rPr>
            <w:rStyle w:val="a4"/>
            <w:rFonts w:hint="eastAsia"/>
          </w:rPr>
          <w:t>6.2.3.5 广东横琴、福建平潭、深圳前海</w:t>
        </w:r>
      </w:hyperlink>
    </w:p>
  </w:comment>
  <w:comment w:id="19" w:author="Windows 用户" w:date="2021-02-08T07:43:00Z" w:initials="W用">
    <w:p w14:paraId="02E15E9F" w14:textId="77777777" w:rsidR="00F54A5C" w:rsidRDefault="00F54A5C" w:rsidP="002E6EF2">
      <w:pPr>
        <w:ind w:left="-15" w:firstLine="480"/>
      </w:pPr>
      <w:r>
        <w:rPr>
          <w:rStyle w:val="a5"/>
        </w:rPr>
        <w:annotationRef/>
      </w:r>
      <w:r>
        <w:rPr>
          <w:rFonts w:hint="eastAsia"/>
        </w:rPr>
        <w:t>一、填报方法</w:t>
      </w:r>
    </w:p>
    <w:p w14:paraId="526C6ADD" w14:textId="1AF7A992" w:rsidR="00F54A5C" w:rsidRDefault="00F54A5C" w:rsidP="002E6EF2">
      <w:pPr>
        <w:ind w:left="-15" w:firstLine="480"/>
      </w:pPr>
      <w:r>
        <w:t>根据表A100000第23行计算的免征企业所得税金额。</w:t>
      </w:r>
    </w:p>
    <w:p w14:paraId="2A30F52C" w14:textId="0B5F01EB" w:rsidR="00F54A5C" w:rsidRDefault="00F54A5C" w:rsidP="002E6EF2">
      <w:pPr>
        <w:ind w:left="-15" w:firstLine="480"/>
      </w:pPr>
      <w:r>
        <w:rPr>
          <w:rFonts w:hint="eastAsia"/>
        </w:rPr>
        <w:t>二、主要文件</w:t>
      </w:r>
    </w:p>
    <w:p w14:paraId="1C2845C3" w14:textId="07534076" w:rsidR="00F54A5C" w:rsidRPr="002E6EF2" w:rsidRDefault="009514C2" w:rsidP="002E6EF2">
      <w:pPr>
        <w:ind w:left="-15" w:firstLine="480"/>
      </w:pPr>
      <w:hyperlink r:id="rId35" w:history="1">
        <w:r w:rsidR="00F54A5C" w:rsidRPr="002E6EF2">
          <w:rPr>
            <w:rStyle w:val="a4"/>
            <w:rFonts w:hint="eastAsia"/>
          </w:rPr>
          <w:t>6.2.6.1 北京冬奥会和冬残奥会</w:t>
        </w:r>
      </w:hyperlink>
    </w:p>
  </w:comment>
  <w:comment w:id="20" w:author="Windows 用户" w:date="2021-02-07T22:29:00Z" w:initials="W用">
    <w:p w14:paraId="0AA2C6BA" w14:textId="6409B74D" w:rsidR="00F54A5C" w:rsidRPr="00E06AE8" w:rsidRDefault="00F54A5C" w:rsidP="00E06AE8">
      <w:pPr>
        <w:ind w:left="-15" w:firstLine="480"/>
      </w:pPr>
      <w:r>
        <w:rPr>
          <w:rStyle w:val="a5"/>
        </w:rPr>
        <w:annotationRef/>
      </w:r>
      <w:r>
        <w:t>当表</w:t>
      </w:r>
      <w:hyperlink r:id="rId36" w:history="1">
        <w:r w:rsidRPr="00943080">
          <w:rPr>
            <w:rStyle w:val="a4"/>
          </w:rPr>
          <w:t>A000000</w:t>
        </w:r>
      </w:hyperlink>
      <w:r>
        <w:t xml:space="preserve"> “208软件、集成电路企业类型”填报“140集成电路生产企业（线宽小于130纳米的企业）” 且</w:t>
      </w:r>
      <w:hyperlink r:id="rId37" w:history="1">
        <w:r w:rsidRPr="00943080">
          <w:rPr>
            <w:rStyle w:val="a4"/>
          </w:rPr>
          <w:t>A107042</w:t>
        </w:r>
      </w:hyperlink>
      <w:r>
        <w:t xml:space="preserve"> “选择适用优惠政策”勾选“延续适用原有优惠政策”时，第26行＝表</w:t>
      </w:r>
      <w:hyperlink r:id="rId38" w:history="1">
        <w:r w:rsidRPr="00943080">
          <w:rPr>
            <w:rStyle w:val="a4"/>
          </w:rPr>
          <w:t>A107042</w:t>
        </w:r>
      </w:hyperlink>
      <w:r>
        <w:t>第11行。</w:t>
      </w:r>
    </w:p>
  </w:comment>
  <w:comment w:id="21" w:author="Windows 用户" w:date="2021-02-07T22:28:00Z" w:initials="W用">
    <w:p w14:paraId="68F9C9D7" w14:textId="76870850" w:rsidR="00F54A5C" w:rsidRPr="00E06AE8" w:rsidRDefault="00F54A5C" w:rsidP="00E06AE8">
      <w:pPr>
        <w:ind w:left="-15" w:firstLine="480"/>
      </w:pPr>
      <w:r>
        <w:rPr>
          <w:rStyle w:val="a5"/>
        </w:rPr>
        <w:annotationRef/>
      </w:r>
      <w:r>
        <w:t>当表</w:t>
      </w:r>
      <w:hyperlink r:id="rId39" w:history="1">
        <w:r w:rsidRPr="00943080">
          <w:rPr>
            <w:rStyle w:val="a4"/>
          </w:rPr>
          <w:t>A000000</w:t>
        </w:r>
      </w:hyperlink>
      <w:r>
        <w:t xml:space="preserve"> “208软件、集成电路企业类型”填报“150集成电路生产企业（线宽小于65纳米或投资额超过150亿元的企业）” 且</w:t>
      </w:r>
      <w:hyperlink r:id="rId40" w:history="1">
        <w:r w:rsidRPr="00943080">
          <w:rPr>
            <w:rStyle w:val="a4"/>
          </w:rPr>
          <w:t>A107042</w:t>
        </w:r>
      </w:hyperlink>
      <w:r>
        <w:t xml:space="preserve"> “选择适用优惠政策”勾选“延续适用原有优惠政策”时，第27行＝表</w:t>
      </w:r>
      <w:hyperlink r:id="rId41" w:history="1">
        <w:r w:rsidRPr="00943080">
          <w:rPr>
            <w:rStyle w:val="a4"/>
          </w:rPr>
          <w:t>A107042</w:t>
        </w:r>
      </w:hyperlink>
      <w:r>
        <w:t>第11行。</w:t>
      </w:r>
    </w:p>
  </w:comment>
  <w:comment w:id="22" w:author="Windows 用户" w:date="2021-02-08T07:48:00Z" w:initials="W用">
    <w:p w14:paraId="2C9DBDD8" w14:textId="77777777" w:rsidR="00F54A5C" w:rsidRDefault="00F54A5C" w:rsidP="007735A7">
      <w:pPr>
        <w:ind w:left="-5"/>
      </w:pPr>
      <w:r>
        <w:rPr>
          <w:rStyle w:val="a5"/>
        </w:rPr>
        <w:annotationRef/>
      </w:r>
      <w:r>
        <w:rPr>
          <w:rFonts w:hint="eastAsia"/>
        </w:rPr>
        <w:t>一、填报方法</w:t>
      </w:r>
    </w:p>
    <w:p w14:paraId="140562A6" w14:textId="302C3FF1" w:rsidR="00F54A5C" w:rsidRDefault="00F54A5C" w:rsidP="007735A7">
      <w:pPr>
        <w:ind w:left="-5"/>
      </w:pPr>
      <w:r>
        <w:t>本行填报根据表A100000第23行计算的减征企业所得税金额。</w:t>
      </w:r>
    </w:p>
    <w:p w14:paraId="40C0A12A" w14:textId="77777777" w:rsidR="00F54A5C" w:rsidRDefault="00F54A5C">
      <w:pPr>
        <w:pStyle w:val="a6"/>
      </w:pPr>
      <w:r>
        <w:rPr>
          <w:rFonts w:hint="eastAsia"/>
        </w:rPr>
        <w:t>二、主要文件</w:t>
      </w:r>
    </w:p>
    <w:p w14:paraId="355E76A5" w14:textId="4BF1C7B5" w:rsidR="00F54A5C" w:rsidRPr="007735A7" w:rsidRDefault="009514C2">
      <w:pPr>
        <w:pStyle w:val="a6"/>
      </w:pPr>
      <w:hyperlink r:id="rId42" w:history="1">
        <w:r w:rsidR="00F54A5C" w:rsidRPr="007735A7">
          <w:rPr>
            <w:rStyle w:val="a4"/>
            <w:rFonts w:hint="eastAsia"/>
          </w:rPr>
          <w:t>6.2.3.4 从事污染防治的第三方企业</w:t>
        </w:r>
      </w:hyperlink>
    </w:p>
  </w:comment>
  <w:comment w:id="23" w:author="Windows 用户" w:date="2021-02-08T10:26:00Z" w:initials="W用">
    <w:p w14:paraId="4ADB7490" w14:textId="77777777" w:rsidR="00F54A5C" w:rsidRDefault="00F54A5C" w:rsidP="007735A7">
      <w:pPr>
        <w:ind w:left="-15" w:firstLine="480"/>
      </w:pPr>
      <w:r>
        <w:rPr>
          <w:rStyle w:val="a5"/>
        </w:rPr>
        <w:annotationRef/>
      </w:r>
      <w:r>
        <w:rPr>
          <w:rFonts w:hint="eastAsia"/>
        </w:rPr>
        <w:t>一、填报方法</w:t>
      </w:r>
    </w:p>
    <w:p w14:paraId="7D837D77" w14:textId="661DB464" w:rsidR="00F54A5C" w:rsidRDefault="00F54A5C" w:rsidP="007735A7">
      <w:pPr>
        <w:ind w:left="-15" w:firstLine="480"/>
      </w:pPr>
      <w:r>
        <w:t>本行填报根据表</w:t>
      </w:r>
      <w:hyperlink r:id="rId43" w:history="1">
        <w:r w:rsidRPr="007735A7">
          <w:rPr>
            <w:rStyle w:val="a4"/>
          </w:rPr>
          <w:t>A100000</w:t>
        </w:r>
      </w:hyperlink>
      <w:r>
        <w:t>第23行计算的减征企业所得税金额。</w:t>
      </w:r>
    </w:p>
    <w:p w14:paraId="2F6C0A5C" w14:textId="7F8146FD" w:rsidR="00F54A5C" w:rsidRDefault="00F54A5C" w:rsidP="00D56B2D">
      <w:pPr>
        <w:ind w:left="-15" w:firstLine="480"/>
      </w:pPr>
      <w:r>
        <w:rPr>
          <w:rFonts w:hint="eastAsia"/>
        </w:rPr>
        <w:t>二、主要文件</w:t>
      </w:r>
    </w:p>
    <w:p w14:paraId="1D8D47C8" w14:textId="0D452FA2" w:rsidR="003D1F60" w:rsidRPr="007735A7" w:rsidRDefault="009514C2" w:rsidP="00D56B2D">
      <w:pPr>
        <w:ind w:left="-15" w:firstLine="480"/>
      </w:pPr>
      <w:hyperlink r:id="rId44" w:history="1">
        <w:r w:rsidR="003D1F60" w:rsidRPr="003D1F60">
          <w:rPr>
            <w:rStyle w:val="a4"/>
            <w:rFonts w:hint="eastAsia"/>
          </w:rPr>
          <w:t>6.2.3.9 中国（上海）自贸试验区临港新片区重点产业</w:t>
        </w:r>
      </w:hyperlink>
    </w:p>
  </w:comment>
  <w:comment w:id="24" w:author="Windows 用户" w:date="2021-02-08T10:00:00Z" w:initials="W用">
    <w:p w14:paraId="0C1C28FD" w14:textId="77777777" w:rsidR="00F54A5C" w:rsidRDefault="00F54A5C">
      <w:pPr>
        <w:pStyle w:val="a6"/>
      </w:pPr>
      <w:r>
        <w:rPr>
          <w:rStyle w:val="a5"/>
        </w:rPr>
        <w:annotationRef/>
      </w:r>
      <w:r>
        <w:rPr>
          <w:rFonts w:hint="eastAsia"/>
        </w:rPr>
        <w:t>一、填报方法</w:t>
      </w:r>
    </w:p>
    <w:p w14:paraId="0DE2A972" w14:textId="482B777A" w:rsidR="00F54A5C" w:rsidRDefault="00F54A5C">
      <w:pPr>
        <w:pStyle w:val="a6"/>
      </w:pPr>
      <w:r>
        <w:t>本行填报根据表</w:t>
      </w:r>
      <w:hyperlink r:id="rId45" w:history="1">
        <w:r w:rsidRPr="00C45477">
          <w:rPr>
            <w:rStyle w:val="a4"/>
          </w:rPr>
          <w:t>A100000</w:t>
        </w:r>
      </w:hyperlink>
      <w:r>
        <w:t>第23行计算的减征企业所得税金额。</w:t>
      </w:r>
    </w:p>
    <w:p w14:paraId="469353DE" w14:textId="1588E7A4" w:rsidR="00F54A5C" w:rsidRDefault="00F54A5C">
      <w:pPr>
        <w:pStyle w:val="a6"/>
      </w:pPr>
      <w:r>
        <w:rPr>
          <w:rFonts w:hint="eastAsia"/>
        </w:rPr>
        <w:t>二、主要文件</w:t>
      </w:r>
    </w:p>
    <w:p w14:paraId="09DC2D95" w14:textId="7FE480CB" w:rsidR="00F54A5C" w:rsidRDefault="009514C2">
      <w:pPr>
        <w:pStyle w:val="a6"/>
      </w:pPr>
      <w:hyperlink r:id="rId46" w:history="1">
        <w:r w:rsidR="00F54A5C" w:rsidRPr="00F54A5C">
          <w:rPr>
            <w:rStyle w:val="a4"/>
            <w:rFonts w:hint="eastAsia"/>
          </w:rPr>
          <w:t>6.2.3.7 海南岛自贸港</w:t>
        </w:r>
      </w:hyperlink>
    </w:p>
  </w:comment>
  <w:comment w:id="25" w:author="Windows 用户" w:date="2021-02-07T22:27:00Z" w:initials="W用">
    <w:p w14:paraId="7C5445BC" w14:textId="714F87AC" w:rsidR="00F54A5C" w:rsidRPr="00D621D6" w:rsidRDefault="00F54A5C" w:rsidP="00D621D6">
      <w:pPr>
        <w:ind w:left="-15" w:firstLine="480"/>
      </w:pPr>
      <w:r>
        <w:rPr>
          <w:rStyle w:val="a5"/>
        </w:rPr>
        <w:annotationRef/>
      </w:r>
      <w:r>
        <w:t>当表</w:t>
      </w:r>
      <w:hyperlink r:id="rId47" w:history="1">
        <w:r w:rsidRPr="00943080">
          <w:rPr>
            <w:rStyle w:val="a4"/>
          </w:rPr>
          <w:t>A000000</w:t>
        </w:r>
      </w:hyperlink>
      <w:r>
        <w:t xml:space="preserve"> “208软件、集成电路企业类型”填报“160集成电路生产企业（线宽小于28纳米的企业）”且</w:t>
      </w:r>
      <w:hyperlink r:id="rId48" w:history="1">
        <w:r w:rsidRPr="00943080">
          <w:rPr>
            <w:rStyle w:val="a4"/>
          </w:rPr>
          <w:t>A107042</w:t>
        </w:r>
      </w:hyperlink>
      <w:r>
        <w:t xml:space="preserve"> “选择适用优惠政策”勾选“适用新出台优惠政策”时，第28.4.1行＝表</w:t>
      </w:r>
      <w:hyperlink r:id="rId49" w:history="1">
        <w:r w:rsidRPr="00943080">
          <w:rPr>
            <w:rStyle w:val="a4"/>
          </w:rPr>
          <w:t>A107042</w:t>
        </w:r>
      </w:hyperlink>
      <w:r>
        <w:t>第11行。</w:t>
      </w:r>
    </w:p>
  </w:comment>
  <w:comment w:id="26" w:author="Windows 用户" w:date="2021-02-07T22:27:00Z" w:initials="W用">
    <w:p w14:paraId="44EC650A" w14:textId="11A13176" w:rsidR="00F54A5C" w:rsidRDefault="00F54A5C">
      <w:pPr>
        <w:pStyle w:val="a6"/>
      </w:pPr>
      <w:r>
        <w:rPr>
          <w:rStyle w:val="a5"/>
        </w:rPr>
        <w:annotationRef/>
      </w:r>
      <w:r>
        <w:t>当表</w:t>
      </w:r>
      <w:hyperlink r:id="rId50" w:history="1">
        <w:r w:rsidRPr="00943080">
          <w:rPr>
            <w:rStyle w:val="a4"/>
          </w:rPr>
          <w:t>A000000</w:t>
        </w:r>
      </w:hyperlink>
      <w:r>
        <w:t xml:space="preserve"> “208软件、集成电路企业类型”填报“150集成电路生产企业（线宽小于65纳米或投资额超过150亿元的企业）”且</w:t>
      </w:r>
      <w:hyperlink r:id="rId51" w:history="1">
        <w:r w:rsidRPr="00943080">
          <w:rPr>
            <w:rStyle w:val="a4"/>
          </w:rPr>
          <w:t>A107042</w:t>
        </w:r>
      </w:hyperlink>
      <w:r>
        <w:t xml:space="preserve"> “选择适用优惠政策”勾选“适用新出台优惠政策”时，第28.4.2行＝表</w:t>
      </w:r>
      <w:hyperlink r:id="rId52" w:history="1">
        <w:r w:rsidRPr="00943080">
          <w:rPr>
            <w:rStyle w:val="a4"/>
          </w:rPr>
          <w:t>A107042</w:t>
        </w:r>
      </w:hyperlink>
      <w:r>
        <w:t>第11行。</w:t>
      </w:r>
    </w:p>
  </w:comment>
  <w:comment w:id="27" w:author="Windows 用户" w:date="2021-02-07T22:26:00Z" w:initials="W用">
    <w:p w14:paraId="11A34C5C" w14:textId="7E3420DE" w:rsidR="00F54A5C" w:rsidRDefault="00F54A5C">
      <w:pPr>
        <w:pStyle w:val="a6"/>
      </w:pPr>
      <w:r>
        <w:rPr>
          <w:rStyle w:val="a5"/>
        </w:rPr>
        <w:annotationRef/>
      </w:r>
      <w:r>
        <w:t>当表</w:t>
      </w:r>
      <w:hyperlink r:id="rId53" w:history="1">
        <w:r w:rsidRPr="00943080">
          <w:rPr>
            <w:rStyle w:val="a4"/>
          </w:rPr>
          <w:t>A000000</w:t>
        </w:r>
      </w:hyperlink>
      <w:r>
        <w:t xml:space="preserve"> “208软件、集成电路企业类型”填报“140集成电路生产企业（线宽小于130纳米的企业）”且</w:t>
      </w:r>
      <w:hyperlink r:id="rId54" w:history="1">
        <w:r w:rsidRPr="00943080">
          <w:rPr>
            <w:rStyle w:val="a4"/>
          </w:rPr>
          <w:t>A107042</w:t>
        </w:r>
      </w:hyperlink>
      <w:r>
        <w:t xml:space="preserve"> “选择适用优惠政策”勾选“适用新出台优惠政策”时，第28.4.3行＝表</w:t>
      </w:r>
      <w:hyperlink r:id="rId55" w:history="1">
        <w:r w:rsidRPr="00943080">
          <w:rPr>
            <w:rStyle w:val="a4"/>
          </w:rPr>
          <w:t>A107042</w:t>
        </w:r>
      </w:hyperlink>
      <w:r>
        <w:t>第11行。</w:t>
      </w:r>
    </w:p>
  </w:comment>
  <w:comment w:id="28" w:author="Windows 用户" w:date="2021-02-07T22:25:00Z" w:initials="W用">
    <w:p w14:paraId="302117CB" w14:textId="56B44C70" w:rsidR="00F54A5C" w:rsidRPr="00D621D6" w:rsidRDefault="00F54A5C" w:rsidP="00D621D6">
      <w:pPr>
        <w:ind w:left="-15" w:firstLine="480"/>
      </w:pPr>
      <w:r>
        <w:rPr>
          <w:rStyle w:val="a5"/>
        </w:rPr>
        <w:annotationRef/>
      </w:r>
      <w:r>
        <w:t>当表</w:t>
      </w:r>
      <w:hyperlink r:id="rId56" w:history="1">
        <w:r w:rsidRPr="00943080">
          <w:rPr>
            <w:rStyle w:val="a4"/>
          </w:rPr>
          <w:t>A000000</w:t>
        </w:r>
      </w:hyperlink>
      <w:r>
        <w:t xml:space="preserve"> “208软件、集成电路企业类型”填报“210集成电路设计企业（新办符合条件的集成电路设计企业\国家鼓励的集成电路设计企业）”且</w:t>
      </w:r>
      <w:hyperlink r:id="rId57" w:history="1">
        <w:r w:rsidRPr="00943080">
          <w:rPr>
            <w:rStyle w:val="a4"/>
          </w:rPr>
          <w:t>A107042</w:t>
        </w:r>
      </w:hyperlink>
      <w:r>
        <w:t xml:space="preserve"> “选择适用优惠政策”勾选“适用新出台优惠政策”时，第28.4.4行＝表</w:t>
      </w:r>
      <w:hyperlink r:id="rId58" w:history="1">
        <w:r w:rsidRPr="00943080">
          <w:rPr>
            <w:rStyle w:val="a4"/>
          </w:rPr>
          <w:t>A107042</w:t>
        </w:r>
      </w:hyperlink>
      <w:r>
        <w:t>第11行。</w:t>
      </w:r>
    </w:p>
  </w:comment>
  <w:comment w:id="29" w:author="Windows 用户" w:date="2021-02-07T22:25:00Z" w:initials="W用">
    <w:p w14:paraId="392675B2" w14:textId="21800A10" w:rsidR="00F54A5C" w:rsidRPr="00D621D6" w:rsidRDefault="00F54A5C" w:rsidP="00D621D6">
      <w:pPr>
        <w:spacing w:after="119"/>
        <w:ind w:left="-15" w:firstLine="480"/>
      </w:pPr>
      <w:r>
        <w:rPr>
          <w:rStyle w:val="a5"/>
        </w:rPr>
        <w:annotationRef/>
      </w:r>
      <w:r>
        <w:t>当表</w:t>
      </w:r>
      <w:hyperlink r:id="rId59" w:history="1">
        <w:r w:rsidRPr="00943080">
          <w:rPr>
            <w:rStyle w:val="a4"/>
          </w:rPr>
          <w:t>A000000</w:t>
        </w:r>
      </w:hyperlink>
      <w:r>
        <w:t xml:space="preserve"> “208软件、集成电路企业类型”填报“220集成电路设计企业（符合规模条件的重点集成电路设计企业）”“230集成电路设计企业（符合领域条件的重点集成电路设计企业）”且</w:t>
      </w:r>
      <w:hyperlink r:id="rId60" w:history="1">
        <w:r w:rsidRPr="00943080">
          <w:rPr>
            <w:rStyle w:val="a4"/>
          </w:rPr>
          <w:t>A107042</w:t>
        </w:r>
      </w:hyperlink>
      <w:r>
        <w:t xml:space="preserve"> “选择适用优惠政策”勾选“适用新出台优惠政策” 时，第28.4.5行＝表</w:t>
      </w:r>
      <w:hyperlink r:id="rId61" w:history="1">
        <w:r w:rsidRPr="00943080">
          <w:rPr>
            <w:rStyle w:val="a4"/>
          </w:rPr>
          <w:t>A107042</w:t>
        </w:r>
      </w:hyperlink>
      <w:r>
        <w:t>第11行。</w:t>
      </w:r>
    </w:p>
  </w:comment>
  <w:comment w:id="30" w:author="Windows 用户" w:date="2021-02-07T22:24:00Z" w:initials="W用">
    <w:p w14:paraId="0CF4E9F1" w14:textId="7A5F4421" w:rsidR="00F54A5C" w:rsidRDefault="00F54A5C">
      <w:pPr>
        <w:pStyle w:val="a6"/>
      </w:pPr>
      <w:r>
        <w:rPr>
          <w:rStyle w:val="a5"/>
        </w:rPr>
        <w:annotationRef/>
      </w:r>
      <w:r>
        <w:t>当表</w:t>
      </w:r>
      <w:hyperlink r:id="rId62" w:history="1">
        <w:r w:rsidRPr="00943080">
          <w:rPr>
            <w:rStyle w:val="a4"/>
          </w:rPr>
          <w:t>A000000</w:t>
        </w:r>
      </w:hyperlink>
      <w:r>
        <w:t xml:space="preserve"> “208软件、集成电路企业类型”填报“600集成电路装备（含专用设备）企业”且</w:t>
      </w:r>
      <w:hyperlink r:id="rId63" w:history="1">
        <w:r w:rsidRPr="00943080">
          <w:rPr>
            <w:rStyle w:val="a4"/>
          </w:rPr>
          <w:t>A107042</w:t>
        </w:r>
      </w:hyperlink>
      <w:r>
        <w:t xml:space="preserve"> “选择适用优惠政策”勾选“适用新出台优惠政策”时，第28.4.6行＝表</w:t>
      </w:r>
      <w:hyperlink r:id="rId64" w:history="1">
        <w:r w:rsidRPr="00943080">
          <w:rPr>
            <w:rStyle w:val="a4"/>
          </w:rPr>
          <w:t>A107042</w:t>
        </w:r>
      </w:hyperlink>
      <w:r>
        <w:t>第11行。</w:t>
      </w:r>
    </w:p>
  </w:comment>
  <w:comment w:id="31" w:author="Windows 用户" w:date="2021-02-07T22:23:00Z" w:initials="W用">
    <w:p w14:paraId="1461295B" w14:textId="77777777" w:rsidR="00F54A5C" w:rsidRDefault="00F54A5C" w:rsidP="00F611F2">
      <w:pPr>
        <w:spacing w:after="130" w:line="259" w:lineRule="auto"/>
        <w:ind w:right="124"/>
        <w:jc w:val="right"/>
      </w:pPr>
      <w:r>
        <w:rPr>
          <w:rStyle w:val="a5"/>
        </w:rPr>
        <w:annotationRef/>
      </w:r>
      <w:r>
        <w:t>当表</w:t>
      </w:r>
      <w:hyperlink r:id="rId65" w:history="1">
        <w:r w:rsidRPr="00943080">
          <w:rPr>
            <w:rStyle w:val="a4"/>
          </w:rPr>
          <w:t>A000000</w:t>
        </w:r>
      </w:hyperlink>
      <w:r>
        <w:t xml:space="preserve"> “208软件、集成电路企业类型”填报“500集成电路材料（含关</w:t>
      </w:r>
    </w:p>
    <w:p w14:paraId="2784B28C" w14:textId="1447D803" w:rsidR="00F54A5C" w:rsidRPr="00F611F2" w:rsidRDefault="00F54A5C" w:rsidP="00F611F2">
      <w:pPr>
        <w:ind w:left="-5"/>
      </w:pPr>
      <w:r>
        <w:t>键专用材料）企业”且</w:t>
      </w:r>
      <w:hyperlink r:id="rId66" w:history="1">
        <w:r w:rsidRPr="00943080">
          <w:rPr>
            <w:rStyle w:val="a4"/>
          </w:rPr>
          <w:t>A107042</w:t>
        </w:r>
      </w:hyperlink>
      <w:r>
        <w:t xml:space="preserve"> “选择适用优惠政策”勾选“适用新出台优惠政策”时，第28.4.7行＝表</w:t>
      </w:r>
      <w:hyperlink r:id="rId67" w:history="1">
        <w:r w:rsidRPr="00943080">
          <w:rPr>
            <w:rStyle w:val="a4"/>
          </w:rPr>
          <w:t>A107042</w:t>
        </w:r>
      </w:hyperlink>
      <w:r>
        <w:t>第11行。</w:t>
      </w:r>
    </w:p>
  </w:comment>
  <w:comment w:id="32" w:author="Windows 用户" w:date="2021-02-07T22:22:00Z" w:initials="W用">
    <w:p w14:paraId="2CB0B004" w14:textId="77777777" w:rsidR="00F54A5C" w:rsidRDefault="00F54A5C" w:rsidP="00943080">
      <w:pPr>
        <w:spacing w:after="130" w:line="259" w:lineRule="auto"/>
        <w:ind w:right="124"/>
        <w:jc w:val="right"/>
      </w:pPr>
      <w:r>
        <w:rPr>
          <w:rStyle w:val="a5"/>
        </w:rPr>
        <w:annotationRef/>
      </w:r>
      <w:r>
        <w:t>当表</w:t>
      </w:r>
      <w:hyperlink r:id="rId68" w:history="1">
        <w:r w:rsidRPr="00943080">
          <w:rPr>
            <w:rStyle w:val="a4"/>
          </w:rPr>
          <w:t>A000000</w:t>
        </w:r>
      </w:hyperlink>
      <w:r>
        <w:t xml:space="preserve"> “208软件、集成电路企业类型”填报“400集成电路封装、测试</w:t>
      </w:r>
    </w:p>
    <w:p w14:paraId="7B86BD1C" w14:textId="0A87D05D" w:rsidR="00F54A5C" w:rsidRPr="00943080" w:rsidRDefault="00F54A5C" w:rsidP="00943080">
      <w:pPr>
        <w:ind w:left="-5"/>
      </w:pPr>
      <w:r>
        <w:t>（含封装测试）企业”且</w:t>
      </w:r>
      <w:hyperlink r:id="rId69" w:history="1">
        <w:r w:rsidRPr="00943080">
          <w:rPr>
            <w:rStyle w:val="a4"/>
          </w:rPr>
          <w:t>A107042</w:t>
        </w:r>
      </w:hyperlink>
      <w:r>
        <w:t xml:space="preserve"> “选择适用优惠政策”勾选“适用新出台优惠政策” 时，第28.4.8行＝表</w:t>
      </w:r>
      <w:hyperlink r:id="rId70" w:history="1">
        <w:r w:rsidRPr="00943080">
          <w:rPr>
            <w:rStyle w:val="a4"/>
          </w:rPr>
          <w:t>A107042</w:t>
        </w:r>
      </w:hyperlink>
      <w:r>
        <w:t>第11行。</w:t>
      </w:r>
    </w:p>
  </w:comment>
  <w:comment w:id="33" w:author="Windows 用户" w:date="2021-02-07T22:21:00Z" w:initials="W用">
    <w:p w14:paraId="4CAD6C50" w14:textId="3E93C8BD" w:rsidR="00F54A5C" w:rsidRDefault="00F54A5C">
      <w:pPr>
        <w:pStyle w:val="a6"/>
      </w:pPr>
      <w:r>
        <w:rPr>
          <w:rStyle w:val="a5"/>
        </w:rPr>
        <w:annotationRef/>
      </w:r>
      <w:r>
        <w:t>当表</w:t>
      </w:r>
      <w:hyperlink r:id="rId71" w:history="1">
        <w:r w:rsidRPr="00943080">
          <w:rPr>
            <w:rStyle w:val="a4"/>
          </w:rPr>
          <w:t>A000000</w:t>
        </w:r>
      </w:hyperlink>
      <w:r>
        <w:t xml:space="preserve"> “208软件、集成电路企业类型”填报“311软件企业（一般软件企业—符合条件的软件企业\国家鼓励的软件企业）”“321软件企业（嵌入式或信息系统集成软件—符合条件的软件企业\国家鼓励的软件企业）”且</w:t>
      </w:r>
      <w:hyperlink r:id="rId72" w:history="1">
        <w:r w:rsidRPr="00943080">
          <w:rPr>
            <w:rStyle w:val="a4"/>
          </w:rPr>
          <w:t>A107042</w:t>
        </w:r>
      </w:hyperlink>
      <w:r>
        <w:t xml:space="preserve"> “选择适用优惠政策”勾选“适用新出台优惠政策”时，第28.4.9行＝表</w:t>
      </w:r>
      <w:hyperlink r:id="rId73" w:history="1">
        <w:r w:rsidRPr="00943080">
          <w:rPr>
            <w:rStyle w:val="a4"/>
          </w:rPr>
          <w:t>A107042</w:t>
        </w:r>
      </w:hyperlink>
      <w:r>
        <w:t>第11行。</w:t>
      </w:r>
    </w:p>
  </w:comment>
  <w:comment w:id="34" w:author="Windows 用户" w:date="2021-02-07T22:21:00Z" w:initials="W用">
    <w:p w14:paraId="0A712FAF" w14:textId="5F0E7641" w:rsidR="00F54A5C" w:rsidRPr="00943080" w:rsidRDefault="00F54A5C" w:rsidP="00943080">
      <w:pPr>
        <w:ind w:left="-15" w:firstLine="480"/>
      </w:pPr>
      <w:r>
        <w:rPr>
          <w:rStyle w:val="a5"/>
        </w:rPr>
        <w:annotationRef/>
      </w:r>
      <w:r>
        <w:t>当表</w:t>
      </w:r>
      <w:hyperlink r:id="rId74" w:history="1">
        <w:r w:rsidRPr="00943080">
          <w:rPr>
            <w:rStyle w:val="a4"/>
          </w:rPr>
          <w:t>A000000</w:t>
        </w:r>
      </w:hyperlink>
      <w:r>
        <w:t xml:space="preserve"> “208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产品企业—符合规模条件的重点软件企业）”“323软件企业（嵌入式或信息系统集成软件产品企业—符合领域条件的重点软件企业）”“324软件企业（嵌入式或信息系统集成软件产品企业—符合出口条件的重点软件企业）”且</w:t>
      </w:r>
      <w:hyperlink r:id="rId75" w:history="1">
        <w:r w:rsidRPr="00943080">
          <w:rPr>
            <w:rStyle w:val="a4"/>
          </w:rPr>
          <w:t>A107042</w:t>
        </w:r>
      </w:hyperlink>
      <w:r>
        <w:t xml:space="preserve"> “选择适用优惠政策”勾选“适用新出台优惠政策”时，第28.4.10行＝表</w:t>
      </w:r>
      <w:hyperlink r:id="rId76" w:history="1">
        <w:r w:rsidRPr="00943080">
          <w:rPr>
            <w:rStyle w:val="a4"/>
          </w:rPr>
          <w:t>A107042</w:t>
        </w:r>
      </w:hyperlink>
      <w:r>
        <w:t>第11行。</w:t>
      </w:r>
    </w:p>
  </w:comment>
  <w:comment w:id="35" w:author="OS" w:date="2022-01-08T19:14:00Z" w:initials="O">
    <w:p w14:paraId="6CC3FBDD" w14:textId="77777777" w:rsidR="00C54C1F" w:rsidRPr="000C5BB7" w:rsidRDefault="00C54C1F" w:rsidP="00C54C1F">
      <w:pPr>
        <w:pStyle w:val="2"/>
        <w:spacing w:before="50" w:after="50" w:line="360" w:lineRule="auto"/>
        <w:ind w:firstLineChars="196" w:firstLine="412"/>
        <w:rPr>
          <w:szCs w:val="24"/>
        </w:rPr>
      </w:pPr>
      <w:r>
        <w:rPr>
          <w:rStyle w:val="a5"/>
        </w:rPr>
        <w:annotationRef/>
      </w:r>
      <w:r w:rsidRPr="000C5BB7">
        <w:rPr>
          <w:rFonts w:hint="eastAsia"/>
          <w:szCs w:val="24"/>
        </w:rPr>
        <w:t>（一）计算公式</w:t>
      </w:r>
    </w:p>
    <w:p w14:paraId="35A23EF4"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企业从事农林牧渔业项目、国家重点扶持的公共基础设施项目、符合条件的环境保护、节能节水项目、符合条件的技术转让、集成电路生产项目、其他专项优惠等所得额应按法定税率</w:t>
      </w:r>
      <w:r w:rsidRPr="00FB25CB">
        <w:rPr>
          <w:rFonts w:asciiTheme="minorEastAsia" w:hAnsiTheme="minorEastAsia" w:hint="eastAsia"/>
          <w:color w:val="333333"/>
          <w:kern w:val="0"/>
          <w:szCs w:val="24"/>
        </w:rPr>
        <w:t>25%</w:t>
      </w:r>
      <w:r w:rsidRPr="00FB25CB">
        <w:rPr>
          <w:rFonts w:asciiTheme="minorEastAsia" w:hAnsiTheme="minorEastAsia" w:hint="eastAsia"/>
          <w:color w:val="333333"/>
          <w:kern w:val="0"/>
          <w:szCs w:val="24"/>
        </w:rPr>
        <w:t>减半征收，同时享受小型微利企业、高新技术企业、技术先进型服务企业、集成电路线生产企业、重点软件企业和重点集成电路设计企业等优惠税率政策，对于按优惠税率减半叠加享受减免税优惠部分，进行调整。叠加享受减免税优惠金额的计算公式如下：</w:t>
      </w:r>
    </w:p>
    <w:p w14:paraId="2C55DF3F"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A=</w:t>
      </w:r>
      <w:r w:rsidRPr="00FB25CB">
        <w:rPr>
          <w:rFonts w:asciiTheme="minorEastAsia" w:hAnsiTheme="minorEastAsia" w:hint="eastAsia"/>
          <w:color w:val="333333"/>
          <w:kern w:val="0"/>
          <w:szCs w:val="24"/>
        </w:rPr>
        <w:t>需要进行叠加调整的减免所得税优惠金额；</w:t>
      </w:r>
    </w:p>
    <w:p w14:paraId="75624E19"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B=A</w:t>
      </w:r>
      <w:r w:rsidRPr="00FB25CB">
        <w:rPr>
          <w:rFonts w:asciiTheme="minorEastAsia" w:hAnsiTheme="minorEastAsia" w:hint="eastAsia"/>
          <w:color w:val="333333"/>
          <w:kern w:val="0"/>
          <w:szCs w:val="24"/>
        </w:rPr>
        <w:t>×</w:t>
      </w:r>
      <w:r w:rsidRPr="00FB25CB">
        <w:rPr>
          <w:rFonts w:asciiTheme="minorEastAsia" w:hAnsiTheme="minorEastAsia" w:hint="eastAsia"/>
          <w:color w:val="333333"/>
          <w:kern w:val="0"/>
          <w:szCs w:val="24"/>
        </w:rPr>
        <w:t>[</w:t>
      </w:r>
      <w:r w:rsidRPr="00FB25CB">
        <w:rPr>
          <w:rFonts w:asciiTheme="minorEastAsia" w:hAnsiTheme="minorEastAsia" w:hint="eastAsia"/>
          <w:color w:val="333333"/>
          <w:kern w:val="0"/>
          <w:szCs w:val="24"/>
        </w:rPr>
        <w:t>（</w:t>
      </w:r>
      <w:r w:rsidRPr="00FB25CB">
        <w:rPr>
          <w:rFonts w:asciiTheme="minorEastAsia" w:hAnsiTheme="minorEastAsia" w:hint="eastAsia"/>
          <w:b/>
          <w:color w:val="333333"/>
          <w:kern w:val="0"/>
          <w:szCs w:val="24"/>
        </w:rPr>
        <w:t>减半项目所得×</w:t>
      </w:r>
      <w:r w:rsidRPr="00FB25CB">
        <w:rPr>
          <w:rFonts w:asciiTheme="minorEastAsia" w:hAnsiTheme="minorEastAsia" w:hint="eastAsia"/>
          <w:b/>
          <w:color w:val="333333"/>
          <w:kern w:val="0"/>
          <w:szCs w:val="24"/>
        </w:rPr>
        <w:t>50%</w:t>
      </w:r>
      <w:r w:rsidRPr="00FB25CB">
        <w:rPr>
          <w:rFonts w:asciiTheme="minorEastAsia" w:hAnsiTheme="minorEastAsia" w:hint="eastAsia"/>
          <w:b/>
          <w:color w:val="333333"/>
          <w:kern w:val="0"/>
          <w:szCs w:val="24"/>
        </w:rPr>
        <w:t>）÷（纳税调整后所得</w:t>
      </w:r>
      <w:r w:rsidRPr="00FB25CB">
        <w:rPr>
          <w:rFonts w:asciiTheme="minorEastAsia" w:hAnsiTheme="minorEastAsia" w:hint="eastAsia"/>
          <w:b/>
          <w:color w:val="333333"/>
          <w:kern w:val="0"/>
          <w:szCs w:val="24"/>
        </w:rPr>
        <w:t>-</w:t>
      </w:r>
      <w:r w:rsidRPr="00FB25CB">
        <w:rPr>
          <w:rFonts w:asciiTheme="minorEastAsia" w:hAnsiTheme="minorEastAsia" w:hint="eastAsia"/>
          <w:b/>
          <w:color w:val="333333"/>
          <w:kern w:val="0"/>
          <w:szCs w:val="24"/>
        </w:rPr>
        <w:t>所得减免</w:t>
      </w:r>
      <w:r w:rsidRPr="00FB25CB">
        <w:rPr>
          <w:rFonts w:asciiTheme="minorEastAsia" w:hAnsiTheme="minorEastAsia" w:hint="eastAsia"/>
          <w:color w:val="333333"/>
          <w:kern w:val="0"/>
          <w:szCs w:val="24"/>
        </w:rPr>
        <w:t>）</w:t>
      </w:r>
      <w:r w:rsidRPr="00FB25CB">
        <w:rPr>
          <w:rFonts w:asciiTheme="minorEastAsia" w:hAnsiTheme="minorEastAsia" w:hint="eastAsia"/>
          <w:color w:val="333333"/>
          <w:kern w:val="0"/>
          <w:szCs w:val="24"/>
        </w:rPr>
        <w:t>]</w:t>
      </w:r>
      <w:r w:rsidRPr="00FB25CB">
        <w:rPr>
          <w:rFonts w:asciiTheme="minorEastAsia" w:hAnsiTheme="minorEastAsia" w:hint="eastAsia"/>
          <w:color w:val="333333"/>
          <w:kern w:val="0"/>
          <w:szCs w:val="24"/>
        </w:rPr>
        <w:t>；</w:t>
      </w:r>
    </w:p>
    <w:p w14:paraId="575B0998"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叠加享受减免税优惠金额</w:t>
      </w:r>
      <w:r w:rsidRPr="00FB25CB">
        <w:rPr>
          <w:rFonts w:asciiTheme="minorEastAsia" w:hAnsiTheme="minorEastAsia" w:hint="eastAsia"/>
          <w:color w:val="333333"/>
          <w:kern w:val="0"/>
          <w:szCs w:val="24"/>
        </w:rPr>
        <w:t>=A</w:t>
      </w:r>
      <w:r w:rsidRPr="00FB25CB">
        <w:rPr>
          <w:rFonts w:asciiTheme="minorEastAsia" w:hAnsiTheme="minorEastAsia" w:hint="eastAsia"/>
          <w:color w:val="333333"/>
          <w:kern w:val="0"/>
          <w:szCs w:val="24"/>
        </w:rPr>
        <w:t>和</w:t>
      </w:r>
      <w:r w:rsidRPr="00FB25CB">
        <w:rPr>
          <w:rFonts w:asciiTheme="minorEastAsia" w:hAnsiTheme="minorEastAsia" w:hint="eastAsia"/>
          <w:color w:val="333333"/>
          <w:kern w:val="0"/>
          <w:szCs w:val="24"/>
        </w:rPr>
        <w:t>B</w:t>
      </w:r>
      <w:r w:rsidRPr="00FB25CB">
        <w:rPr>
          <w:rFonts w:asciiTheme="minorEastAsia" w:hAnsiTheme="minorEastAsia" w:hint="eastAsia"/>
          <w:color w:val="333333"/>
          <w:kern w:val="0"/>
          <w:szCs w:val="24"/>
        </w:rPr>
        <w:t>的孰小值。</w:t>
      </w:r>
    </w:p>
    <w:p w14:paraId="5A8BF771" w14:textId="77777777" w:rsidR="00C54C1F"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其中，需要进行叠加调整的减免所得税优惠金额为《减免所得税优惠明细表》（</w:t>
      </w:r>
      <w:r w:rsidRPr="00FB25CB">
        <w:rPr>
          <w:rFonts w:asciiTheme="minorEastAsia" w:hAnsiTheme="minorEastAsia" w:hint="eastAsia"/>
          <w:color w:val="333333"/>
          <w:kern w:val="0"/>
          <w:szCs w:val="24"/>
        </w:rPr>
        <w:t>A107040</w:t>
      </w:r>
      <w:r w:rsidRPr="00FB25CB">
        <w:rPr>
          <w:rFonts w:asciiTheme="minorEastAsia" w:hAnsiTheme="minorEastAsia" w:hint="eastAsia"/>
          <w:color w:val="333333"/>
          <w:kern w:val="0"/>
          <w:szCs w:val="24"/>
        </w:rPr>
        <w:t>）中第</w:t>
      </w:r>
      <w:r w:rsidRPr="00FB25CB">
        <w:rPr>
          <w:rFonts w:asciiTheme="minorEastAsia" w:hAnsiTheme="minorEastAsia" w:hint="eastAsia"/>
          <w:color w:val="333333"/>
          <w:kern w:val="0"/>
          <w:szCs w:val="24"/>
        </w:rPr>
        <w:t>1</w:t>
      </w:r>
      <w:r w:rsidRPr="00FB25CB">
        <w:rPr>
          <w:rFonts w:asciiTheme="minorEastAsia" w:hAnsiTheme="minorEastAsia" w:hint="eastAsia"/>
          <w:color w:val="333333"/>
          <w:kern w:val="0"/>
          <w:szCs w:val="24"/>
        </w:rPr>
        <w:t>行到第</w:t>
      </w:r>
      <w:r w:rsidRPr="00FB25CB">
        <w:rPr>
          <w:rFonts w:asciiTheme="minorEastAsia" w:hAnsiTheme="minorEastAsia" w:hint="eastAsia"/>
          <w:color w:val="333333"/>
          <w:kern w:val="0"/>
          <w:szCs w:val="24"/>
        </w:rPr>
        <w:t>28</w:t>
      </w:r>
      <w:r w:rsidRPr="00FB25CB">
        <w:rPr>
          <w:rFonts w:asciiTheme="minorEastAsia" w:hAnsiTheme="minorEastAsia" w:hint="eastAsia"/>
          <w:color w:val="333333"/>
          <w:kern w:val="0"/>
          <w:szCs w:val="24"/>
        </w:rPr>
        <w:t>行的优惠金额，不包括免税行次和第</w:t>
      </w:r>
      <w:r w:rsidRPr="00FB25CB">
        <w:rPr>
          <w:rFonts w:asciiTheme="minorEastAsia" w:hAnsiTheme="minorEastAsia" w:hint="eastAsia"/>
          <w:color w:val="333333"/>
          <w:kern w:val="0"/>
          <w:szCs w:val="24"/>
        </w:rPr>
        <w:t>21</w:t>
      </w:r>
      <w:r w:rsidRPr="00FB25CB">
        <w:rPr>
          <w:rFonts w:asciiTheme="minorEastAsia" w:hAnsiTheme="minorEastAsia" w:hint="eastAsia"/>
          <w:color w:val="333333"/>
          <w:kern w:val="0"/>
          <w:szCs w:val="24"/>
        </w:rPr>
        <w:t>行。</w:t>
      </w:r>
    </w:p>
    <w:p w14:paraId="46A0811E" w14:textId="77777777" w:rsidR="00C54C1F" w:rsidRPr="00FB25CB" w:rsidRDefault="00C54C1F" w:rsidP="00C54C1F">
      <w:pPr>
        <w:pStyle w:val="2"/>
        <w:spacing w:before="50" w:after="50" w:line="360" w:lineRule="auto"/>
        <w:ind w:firstLineChars="196" w:firstLine="470"/>
        <w:rPr>
          <w:szCs w:val="24"/>
        </w:rPr>
      </w:pPr>
      <w:r w:rsidRPr="000C5BB7">
        <w:rPr>
          <w:rFonts w:hint="eastAsia"/>
          <w:szCs w:val="24"/>
        </w:rPr>
        <w:t>（二）举例</w:t>
      </w:r>
    </w:p>
    <w:p w14:paraId="1686384A"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下面，以小型微利企业为例说明叠加享受减免税优惠的计算方法。企业选择享受其他减免所得税优惠政策，可据此类推。</w:t>
      </w:r>
    </w:p>
    <w:p w14:paraId="362A20F0"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0C5BB7">
        <w:rPr>
          <w:rFonts w:asciiTheme="minorEastAsia" w:hAnsiTheme="minorEastAsia" w:hint="eastAsia"/>
          <w:sz w:val="24"/>
          <w:szCs w:val="24"/>
        </w:rPr>
        <w:t>【例1】</w:t>
      </w:r>
    </w:p>
    <w:p w14:paraId="093E578E"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甲公司从事非国家限制或禁止行业，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400</w:t>
      </w:r>
      <w:r w:rsidRPr="00FB25CB">
        <w:rPr>
          <w:rFonts w:asciiTheme="minorEastAsia" w:hAnsiTheme="minorEastAsia" w:hint="eastAsia"/>
          <w:color w:val="333333"/>
          <w:kern w:val="0"/>
          <w:szCs w:val="24"/>
        </w:rPr>
        <w:t>万元，其中</w:t>
      </w:r>
      <w:r w:rsidRPr="00FB25CB">
        <w:rPr>
          <w:rFonts w:asciiTheme="minorEastAsia" w:hAnsiTheme="minorEastAsia" w:hint="eastAsia"/>
          <w:color w:val="333333"/>
          <w:kern w:val="0"/>
          <w:szCs w:val="24"/>
        </w:rPr>
        <w:t>300</w:t>
      </w:r>
      <w:r w:rsidRPr="00FB25CB">
        <w:rPr>
          <w:rFonts w:asciiTheme="minorEastAsia" w:hAnsiTheme="minorEastAsia" w:hint="eastAsia"/>
          <w:color w:val="333333"/>
          <w:kern w:val="0"/>
          <w:szCs w:val="24"/>
        </w:rPr>
        <w:t>万元是符合所得减半征收条件的花卉种植项目所得。甲公司以前年度结转待弥补亏损为</w:t>
      </w:r>
      <w:r w:rsidRPr="00FB25CB">
        <w:rPr>
          <w:rFonts w:asciiTheme="minorEastAsia" w:hAnsiTheme="minorEastAsia" w:hint="eastAsia"/>
          <w:color w:val="333333"/>
          <w:kern w:val="0"/>
          <w:szCs w:val="24"/>
        </w:rPr>
        <w:t>0</w:t>
      </w:r>
      <w:r w:rsidRPr="00FB25CB">
        <w:rPr>
          <w:rFonts w:asciiTheme="minorEastAsia" w:hAnsiTheme="minorEastAsia" w:hint="eastAsia"/>
          <w:color w:val="333333"/>
          <w:kern w:val="0"/>
          <w:szCs w:val="24"/>
        </w:rPr>
        <w:t>，不享受其他减免所得税额的优惠政策。此时，甲公司应先选择享受项目所得减半优惠政策，再享受小型微利企业所得税优惠政策，并对叠加享受减免税优惠部分进行调整，计算结果如下：</w:t>
      </w:r>
    </w:p>
    <w:tbl>
      <w:tblPr>
        <w:tblW w:w="12105" w:type="dxa"/>
        <w:jc w:val="center"/>
        <w:tblCellMar>
          <w:left w:w="0" w:type="dxa"/>
          <w:right w:w="0" w:type="dxa"/>
        </w:tblCellMar>
        <w:tblLook w:val="04A0" w:firstRow="1" w:lastRow="0" w:firstColumn="1" w:lastColumn="0" w:noHBand="0" w:noVBand="1"/>
      </w:tblPr>
      <w:tblGrid>
        <w:gridCol w:w="6052"/>
        <w:gridCol w:w="6053"/>
      </w:tblGrid>
      <w:tr w:rsidR="00C54C1F" w:rsidRPr="00FB25CB" w14:paraId="681D63CB" w14:textId="77777777" w:rsidTr="00CD31E2">
        <w:trPr>
          <w:jc w:val="center"/>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19730"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项目</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01D38C"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计算</w:t>
            </w:r>
          </w:p>
        </w:tc>
      </w:tr>
      <w:tr w:rsidR="00C54C1F" w:rsidRPr="00FB25CB" w14:paraId="23D58D6A"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A5CF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CE04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400</w:t>
            </w:r>
          </w:p>
        </w:tc>
      </w:tr>
      <w:tr w:rsidR="00C54C1F" w:rsidRPr="00FB25CB" w14:paraId="54591B74"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EF22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B8E9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300×50%=150</w:t>
            </w:r>
          </w:p>
        </w:tc>
      </w:tr>
      <w:tr w:rsidR="00C54C1F" w:rsidRPr="00FB25CB" w14:paraId="4903376C"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7F159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D3E7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0</w:t>
            </w:r>
          </w:p>
        </w:tc>
      </w:tr>
      <w:tr w:rsidR="00C54C1F" w:rsidRPr="00FB25CB" w14:paraId="7E5C9016"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2074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EB90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400-150=250</w:t>
            </w:r>
          </w:p>
        </w:tc>
      </w:tr>
      <w:tr w:rsidR="00C54C1F" w:rsidRPr="00FB25CB" w14:paraId="43B6B7C9"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0A0B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17F8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250×25%=62.5</w:t>
            </w:r>
          </w:p>
        </w:tc>
      </w:tr>
      <w:tr w:rsidR="00C54C1F" w:rsidRPr="00FB25CB" w14:paraId="2985AD23"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56E0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享受小型微利企业所得税优惠政策的减免税额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A5AA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100×（25%-12.5%×20%）+（250-100）×（25%-50%×20%）=45</w:t>
            </w:r>
          </w:p>
        </w:tc>
      </w:tr>
      <w:tr w:rsidR="00C54C1F" w:rsidRPr="00FB25CB" w14:paraId="087099B2" w14:textId="77777777" w:rsidTr="00CD31E2">
        <w:trPr>
          <w:trHeight w:val="272"/>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FEF2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叠加享受减免优惠金额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6AA6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A=45；</w:t>
            </w:r>
          </w:p>
          <w:p w14:paraId="1813CED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B=45×[（300×50%）÷（400-150）]=27；</w:t>
            </w:r>
          </w:p>
          <w:p w14:paraId="4AF3DCF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A和B的孰小值=27</w:t>
            </w:r>
          </w:p>
        </w:tc>
      </w:tr>
      <w:tr w:rsidR="00C54C1F" w:rsidRPr="00FB25CB" w14:paraId="5DB509E2" w14:textId="77777777" w:rsidTr="00CD31E2">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4EA5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4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F4A6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62.5-（45-27）=44.5</w:t>
            </w:r>
          </w:p>
        </w:tc>
      </w:tr>
    </w:tbl>
    <w:p w14:paraId="0549081C"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FB25CB">
        <w:rPr>
          <w:rFonts w:asciiTheme="minorEastAsia" w:hAnsiTheme="minorEastAsia" w:hint="eastAsia"/>
          <w:sz w:val="24"/>
          <w:szCs w:val="24"/>
        </w:rPr>
        <w:t>【例2】</w:t>
      </w:r>
    </w:p>
    <w:p w14:paraId="5DC8C7F4"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乙公司从事非国家限制或禁止行业，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1000</w:t>
      </w:r>
      <w:r w:rsidRPr="00FB25CB">
        <w:rPr>
          <w:rFonts w:asciiTheme="minorEastAsia" w:hAnsiTheme="minorEastAsia" w:hint="eastAsia"/>
          <w:color w:val="333333"/>
          <w:kern w:val="0"/>
          <w:szCs w:val="24"/>
        </w:rPr>
        <w:t>万元，其中符合所得减半征收条件的花卉养殖项目所得</w:t>
      </w:r>
      <w:r w:rsidRPr="00FB25CB">
        <w:rPr>
          <w:rFonts w:asciiTheme="minorEastAsia" w:hAnsiTheme="minorEastAsia" w:hint="eastAsia"/>
          <w:color w:val="333333"/>
          <w:kern w:val="0"/>
          <w:szCs w:val="24"/>
        </w:rPr>
        <w:t>1200</w:t>
      </w:r>
      <w:r w:rsidRPr="00FB25CB">
        <w:rPr>
          <w:rFonts w:asciiTheme="minorEastAsia" w:hAnsiTheme="minorEastAsia" w:hint="eastAsia"/>
          <w:color w:val="333333"/>
          <w:kern w:val="0"/>
          <w:szCs w:val="24"/>
        </w:rPr>
        <w:t>万元，符合所得免税条件的林木种植项目所得</w:t>
      </w:r>
      <w:r w:rsidRPr="00FB25CB">
        <w:rPr>
          <w:rFonts w:asciiTheme="minorEastAsia" w:hAnsiTheme="minorEastAsia" w:hint="eastAsia"/>
          <w:color w:val="333333"/>
          <w:kern w:val="0"/>
          <w:szCs w:val="24"/>
        </w:rPr>
        <w:t>100</w:t>
      </w:r>
      <w:r w:rsidRPr="00FB25CB">
        <w:rPr>
          <w:rFonts w:asciiTheme="minorEastAsia" w:hAnsiTheme="minorEastAsia" w:hint="eastAsia"/>
          <w:color w:val="333333"/>
          <w:kern w:val="0"/>
          <w:szCs w:val="24"/>
        </w:rPr>
        <w:t>万元。乙公司以前年度结转待弥补亏损</w:t>
      </w:r>
      <w:r w:rsidRPr="00FB25CB">
        <w:rPr>
          <w:rFonts w:asciiTheme="minorEastAsia" w:hAnsiTheme="minorEastAsia" w:hint="eastAsia"/>
          <w:color w:val="333333"/>
          <w:kern w:val="0"/>
          <w:szCs w:val="24"/>
        </w:rPr>
        <w:t>200</w:t>
      </w:r>
      <w:r w:rsidRPr="00FB25CB">
        <w:rPr>
          <w:rFonts w:asciiTheme="minorEastAsia" w:hAnsiTheme="minorEastAsia" w:hint="eastAsia"/>
          <w:color w:val="333333"/>
          <w:kern w:val="0"/>
          <w:szCs w:val="24"/>
        </w:rPr>
        <w:t>万元，不享受其他减免所得税额的优惠政策。此时，乙公司应先选择享受项目所得减半优惠政策，再享受小型微利企业所得税优惠政策，并对叠加享受减免税优惠进行调整，计算结果如下：</w:t>
      </w:r>
    </w:p>
    <w:tbl>
      <w:tblPr>
        <w:tblW w:w="12330" w:type="dxa"/>
        <w:jc w:val="center"/>
        <w:tblCellMar>
          <w:left w:w="0" w:type="dxa"/>
          <w:right w:w="0" w:type="dxa"/>
        </w:tblCellMar>
        <w:tblLook w:val="04A0" w:firstRow="1" w:lastRow="0" w:firstColumn="1" w:lastColumn="0" w:noHBand="0" w:noVBand="1"/>
      </w:tblPr>
      <w:tblGrid>
        <w:gridCol w:w="6165"/>
        <w:gridCol w:w="6165"/>
      </w:tblGrid>
      <w:tr w:rsidR="00C54C1F" w:rsidRPr="00FB25CB" w14:paraId="58ED2081" w14:textId="77777777" w:rsidTr="00CD31E2">
        <w:trPr>
          <w:jc w:val="center"/>
        </w:trPr>
        <w:tc>
          <w:tcPr>
            <w:tcW w:w="4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BB4CD"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项目</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42285"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计算</w:t>
            </w:r>
          </w:p>
        </w:tc>
      </w:tr>
      <w:tr w:rsidR="00C54C1F" w:rsidRPr="00FB25CB" w14:paraId="13E741EC"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4ED0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6CCB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1000</w:t>
            </w:r>
          </w:p>
        </w:tc>
      </w:tr>
      <w:tr w:rsidR="00C54C1F" w:rsidRPr="00FB25CB" w14:paraId="11BB5AC2"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D8C73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341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100+1200×50%=700</w:t>
            </w:r>
          </w:p>
        </w:tc>
      </w:tr>
      <w:tr w:rsidR="00C54C1F" w:rsidRPr="00FB25CB" w14:paraId="3D4A99A4"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5767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E1FE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200</w:t>
            </w:r>
          </w:p>
        </w:tc>
      </w:tr>
      <w:tr w:rsidR="00C54C1F" w:rsidRPr="00FB25CB" w14:paraId="3EADF7D7"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4EF4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958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1000-700-200=100</w:t>
            </w:r>
          </w:p>
        </w:tc>
      </w:tr>
      <w:tr w:rsidR="00C54C1F" w:rsidRPr="00FB25CB" w14:paraId="001F7121"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9DBDB"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437D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100×25%=25</w:t>
            </w:r>
          </w:p>
        </w:tc>
      </w:tr>
      <w:tr w:rsidR="00C54C1F" w:rsidRPr="00FB25CB" w14:paraId="55EA79D0"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3A4A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小型微利企业所得税优惠政策减免税额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168B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100×（25%-12.5%×20%）=22.5</w:t>
            </w:r>
          </w:p>
        </w:tc>
      </w:tr>
      <w:tr w:rsidR="00C54C1F" w:rsidRPr="00FB25CB" w14:paraId="0C7E6E5B"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FF1C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叠加享受减免优惠金额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81F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A=22.5</w:t>
            </w:r>
          </w:p>
          <w:p w14:paraId="43B5A152"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B=22.5×[（1200×50%）÷（1000-700）]=45</w:t>
            </w:r>
          </w:p>
          <w:p w14:paraId="29FA904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A和B的孰小值=22.5</w:t>
            </w:r>
          </w:p>
        </w:tc>
      </w:tr>
      <w:tr w:rsidR="00C54C1F" w:rsidRPr="00FB25CB" w14:paraId="143AD2B3" w14:textId="77777777" w:rsidTr="00CD31E2">
        <w:trPr>
          <w:jc w:val="center"/>
        </w:trPr>
        <w:tc>
          <w:tcPr>
            <w:tcW w:w="4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C5C1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6DA8B"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25-(22.5-22.5)=25</w:t>
            </w:r>
          </w:p>
        </w:tc>
      </w:tr>
    </w:tbl>
    <w:p w14:paraId="2FB1EC74"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FB25CB">
        <w:rPr>
          <w:rFonts w:asciiTheme="minorEastAsia" w:hAnsiTheme="minorEastAsia" w:hint="eastAsia"/>
          <w:sz w:val="24"/>
          <w:szCs w:val="24"/>
        </w:rPr>
        <w:t>【例3】</w:t>
      </w:r>
    </w:p>
    <w:p w14:paraId="57C8E64C"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丙公司从事非国家限制或禁止行业，</w:t>
      </w:r>
      <w:r w:rsidRPr="00FB25CB">
        <w:rPr>
          <w:rFonts w:asciiTheme="minorEastAsia" w:hAnsiTheme="minorEastAsia" w:hint="eastAsia"/>
          <w:color w:val="333333"/>
          <w:kern w:val="0"/>
          <w:szCs w:val="24"/>
        </w:rPr>
        <w:t>2021</w:t>
      </w:r>
      <w:r w:rsidRPr="00FB25CB">
        <w:rPr>
          <w:rFonts w:asciiTheme="minorEastAsia" w:hAnsiTheme="minorEastAsia" w:hint="eastAsia"/>
          <w:color w:val="333333"/>
          <w:kern w:val="0"/>
          <w:szCs w:val="24"/>
        </w:rPr>
        <w:t>年度的资产总额、从业人数符合小型微利企业条件，纳税调整后所得</w:t>
      </w:r>
      <w:r w:rsidRPr="00FB25CB">
        <w:rPr>
          <w:rFonts w:asciiTheme="minorEastAsia" w:hAnsiTheme="minorEastAsia" w:hint="eastAsia"/>
          <w:color w:val="333333"/>
          <w:kern w:val="0"/>
          <w:szCs w:val="24"/>
        </w:rPr>
        <w:t>500</w:t>
      </w:r>
      <w:r w:rsidRPr="00FB25CB">
        <w:rPr>
          <w:rFonts w:asciiTheme="minorEastAsia" w:hAnsiTheme="minorEastAsia" w:hint="eastAsia"/>
          <w:color w:val="333333"/>
          <w:kern w:val="0"/>
          <w:szCs w:val="24"/>
        </w:rPr>
        <w:t>万元，其中符合所得减半征收条件的花卉养殖项目所得</w:t>
      </w:r>
      <w:r w:rsidRPr="00FB25CB">
        <w:rPr>
          <w:rFonts w:asciiTheme="minorEastAsia" w:hAnsiTheme="minorEastAsia" w:hint="eastAsia"/>
          <w:color w:val="333333"/>
          <w:kern w:val="0"/>
          <w:szCs w:val="24"/>
        </w:rPr>
        <w:t>150</w:t>
      </w:r>
      <w:r w:rsidRPr="00FB25CB">
        <w:rPr>
          <w:rFonts w:asciiTheme="minorEastAsia" w:hAnsiTheme="minorEastAsia" w:hint="eastAsia"/>
          <w:color w:val="333333"/>
          <w:kern w:val="0"/>
          <w:szCs w:val="24"/>
        </w:rPr>
        <w:t>万元，符合所得免税条件的林木种植项目所得</w:t>
      </w:r>
      <w:r w:rsidRPr="00FB25CB">
        <w:rPr>
          <w:rFonts w:asciiTheme="minorEastAsia" w:hAnsiTheme="minorEastAsia" w:hint="eastAsia"/>
          <w:color w:val="333333"/>
          <w:kern w:val="0"/>
          <w:szCs w:val="24"/>
        </w:rPr>
        <w:t>300</w:t>
      </w:r>
      <w:r w:rsidRPr="00FB25CB">
        <w:rPr>
          <w:rFonts w:asciiTheme="minorEastAsia" w:hAnsiTheme="minorEastAsia" w:hint="eastAsia"/>
          <w:color w:val="333333"/>
          <w:kern w:val="0"/>
          <w:szCs w:val="24"/>
        </w:rPr>
        <w:t>万元。丙公司以前年度结转待弥补亏损</w:t>
      </w:r>
      <w:r w:rsidRPr="00FB25CB">
        <w:rPr>
          <w:rFonts w:asciiTheme="minorEastAsia" w:hAnsiTheme="minorEastAsia" w:hint="eastAsia"/>
          <w:color w:val="333333"/>
          <w:kern w:val="0"/>
          <w:szCs w:val="24"/>
        </w:rPr>
        <w:t>20</w:t>
      </w:r>
      <w:r w:rsidRPr="00FB25CB">
        <w:rPr>
          <w:rFonts w:asciiTheme="minorEastAsia" w:hAnsiTheme="minorEastAsia" w:hint="eastAsia"/>
          <w:color w:val="333333"/>
          <w:kern w:val="0"/>
          <w:szCs w:val="24"/>
        </w:rPr>
        <w:t>万元，不享受其他减免所得税额的优惠政策。此时，丙公司享受项目所得减半优惠政策、小型微利企业所得税优惠政策时，有</w:t>
      </w:r>
      <w:r w:rsidRPr="00FB25CB">
        <w:rPr>
          <w:rFonts w:asciiTheme="minorEastAsia" w:hAnsiTheme="minorEastAsia" w:hint="eastAsia"/>
          <w:color w:val="333333"/>
          <w:kern w:val="0"/>
          <w:szCs w:val="24"/>
        </w:rPr>
        <w:t>2</w:t>
      </w:r>
      <w:r w:rsidRPr="00FB25CB">
        <w:rPr>
          <w:rFonts w:asciiTheme="minorEastAsia" w:hAnsiTheme="minorEastAsia" w:hint="eastAsia"/>
          <w:color w:val="333333"/>
          <w:kern w:val="0"/>
          <w:szCs w:val="24"/>
        </w:rPr>
        <w:t>种处理方式，计算结果如下：</w:t>
      </w:r>
    </w:p>
    <w:tbl>
      <w:tblPr>
        <w:tblW w:w="12615" w:type="dxa"/>
        <w:jc w:val="center"/>
        <w:tblCellMar>
          <w:left w:w="0" w:type="dxa"/>
          <w:right w:w="0" w:type="dxa"/>
        </w:tblCellMar>
        <w:tblLook w:val="04A0" w:firstRow="1" w:lastRow="0" w:firstColumn="1" w:lastColumn="0" w:noHBand="0" w:noVBand="1"/>
      </w:tblPr>
      <w:tblGrid>
        <w:gridCol w:w="4970"/>
        <w:gridCol w:w="3313"/>
        <w:gridCol w:w="4332"/>
      </w:tblGrid>
      <w:tr w:rsidR="00C54C1F" w:rsidRPr="00FB25CB" w14:paraId="0FC63489" w14:textId="77777777" w:rsidTr="00CD31E2">
        <w:trPr>
          <w:jc w:val="center"/>
        </w:trPr>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7C860"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项目</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0EF1C0"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享受小型微利企业所得税优惠政策，但不享受项目所得减半优惠政策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5D3BA7" w14:textId="77777777" w:rsidR="00C54C1F" w:rsidRPr="00FB25CB" w:rsidRDefault="00C54C1F" w:rsidP="00CD31E2">
            <w:pPr>
              <w:spacing w:line="540" w:lineRule="atLeast"/>
              <w:jc w:val="center"/>
              <w:rPr>
                <w:rFonts w:ascii="微软雅黑" w:eastAsia="微软雅黑" w:hAnsi="微软雅黑"/>
                <w:color w:val="333333"/>
                <w:kern w:val="0"/>
                <w:szCs w:val="24"/>
              </w:rPr>
            </w:pPr>
            <w:r w:rsidRPr="00FB25CB">
              <w:rPr>
                <w:rFonts w:hint="eastAsia"/>
                <w:color w:val="333333"/>
                <w:kern w:val="0"/>
                <w:szCs w:val="21"/>
              </w:rPr>
              <w:t>先选择享受项目所得减半优惠政策，再享受小型微利企业所得税优惠政策，并对叠加部分进行调整</w:t>
            </w:r>
          </w:p>
        </w:tc>
      </w:tr>
      <w:tr w:rsidR="00C54C1F" w:rsidRPr="00FB25CB" w14:paraId="5A49A8FE"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A2E7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纳税调整后所得</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50B4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F902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w:t>
            </w:r>
          </w:p>
        </w:tc>
      </w:tr>
      <w:tr w:rsidR="00C54C1F" w:rsidRPr="00FB25CB" w14:paraId="4C674DF7"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4F209"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所得减免</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63457"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2A4C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300+150×50%=375</w:t>
            </w:r>
          </w:p>
        </w:tc>
      </w:tr>
      <w:tr w:rsidR="00C54C1F" w:rsidRPr="00FB25CB" w14:paraId="09DF4FDE"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26CC0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弥补以前年度亏损</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D22F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7CE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20</w:t>
            </w:r>
          </w:p>
        </w:tc>
      </w:tr>
      <w:tr w:rsidR="00C54C1F" w:rsidRPr="00FB25CB" w14:paraId="46B4973A"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79ADD"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应纳税所得额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CF85C"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500-300-20=180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0C6B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500-375-20=105</w:t>
            </w:r>
          </w:p>
        </w:tc>
      </w:tr>
      <w:tr w:rsidR="00C54C1F" w:rsidRPr="00FB25CB" w14:paraId="6B1682B7"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A54C1"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应纳所得税额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22AE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180×25%=45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5DCD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105×25%=26.25</w:t>
            </w:r>
          </w:p>
        </w:tc>
      </w:tr>
      <w:tr w:rsidR="00C54C1F" w:rsidRPr="00FB25CB" w14:paraId="209A7B39"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1997F"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小型微利企业所得税优惠政策减免税额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A7016"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100×（25%-12.5%×20%）+（180-100）×（25%-50%×20%）=34.5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AB26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100×（25%-12.5%×20%）+（105-100）×（25%-50%×20%）=23.25</w:t>
            </w:r>
          </w:p>
        </w:tc>
      </w:tr>
      <w:tr w:rsidR="00C54C1F" w:rsidRPr="00FB25CB" w14:paraId="40E5CAE6"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60BD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叠加享受减免优惠</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0A0DB"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0</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7A70E"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A=23.25</w:t>
            </w:r>
          </w:p>
          <w:p w14:paraId="5570B873"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B=23.25×[（150×50%）÷（500-</w:t>
            </w:r>
          </w:p>
          <w:p w14:paraId="6060F11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375）]=13.95</w:t>
            </w:r>
          </w:p>
          <w:p w14:paraId="020CD220"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A和B的孰小值=13.95</w:t>
            </w:r>
          </w:p>
        </w:tc>
      </w:tr>
      <w:tr w:rsidR="00C54C1F" w:rsidRPr="00FB25CB" w14:paraId="0D9C2038" w14:textId="77777777" w:rsidTr="00CD31E2">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5B904"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应纳税额</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7A8AA"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45-34.5=10.5</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E7645" w14:textId="77777777" w:rsidR="00C54C1F" w:rsidRPr="00FB25CB" w:rsidRDefault="00C54C1F" w:rsidP="00CD31E2">
            <w:pPr>
              <w:spacing w:line="540" w:lineRule="atLeast"/>
              <w:rPr>
                <w:rFonts w:ascii="微软雅黑" w:eastAsia="微软雅黑" w:hAnsi="微软雅黑"/>
                <w:color w:val="333333"/>
                <w:kern w:val="0"/>
                <w:szCs w:val="24"/>
              </w:rPr>
            </w:pPr>
            <w:r w:rsidRPr="00FB25CB">
              <w:rPr>
                <w:rFonts w:hint="eastAsia"/>
                <w:color w:val="333333"/>
                <w:kern w:val="0"/>
                <w:szCs w:val="21"/>
              </w:rPr>
              <w:t>26.25-（23.25-13.95）=16.95</w:t>
            </w:r>
          </w:p>
        </w:tc>
      </w:tr>
    </w:tbl>
    <w:p w14:paraId="398CAE14" w14:textId="77777777" w:rsidR="00C54C1F" w:rsidRPr="000C5BB7" w:rsidRDefault="00C54C1F" w:rsidP="00C54C1F">
      <w:pPr>
        <w:pStyle w:val="3"/>
        <w:spacing w:before="50" w:after="50" w:line="360" w:lineRule="auto"/>
        <w:ind w:firstLineChars="196" w:firstLine="472"/>
        <w:rPr>
          <w:rFonts w:asciiTheme="minorEastAsia" w:hAnsiTheme="minorEastAsia"/>
          <w:sz w:val="24"/>
          <w:szCs w:val="24"/>
        </w:rPr>
      </w:pPr>
      <w:r w:rsidRPr="000C5BB7">
        <w:rPr>
          <w:rFonts w:asciiTheme="minorEastAsia" w:hAnsiTheme="minorEastAsia" w:hint="eastAsia"/>
          <w:sz w:val="24"/>
          <w:szCs w:val="24"/>
        </w:rPr>
        <w:t>【分析与比较】</w:t>
      </w:r>
    </w:p>
    <w:p w14:paraId="64FF15C5"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在例</w:t>
      </w:r>
      <w:r w:rsidRPr="00FB25CB">
        <w:rPr>
          <w:rFonts w:asciiTheme="minorEastAsia" w:hAnsiTheme="minorEastAsia" w:hint="eastAsia"/>
          <w:color w:val="333333"/>
          <w:kern w:val="0"/>
          <w:szCs w:val="24"/>
        </w:rPr>
        <w:t>1</w:t>
      </w:r>
      <w:r w:rsidRPr="00FB25CB">
        <w:rPr>
          <w:rFonts w:asciiTheme="minorEastAsia" w:hAnsiTheme="minorEastAsia" w:hint="eastAsia"/>
          <w:color w:val="333333"/>
          <w:kern w:val="0"/>
          <w:szCs w:val="24"/>
        </w:rPr>
        <w:t>、例</w:t>
      </w:r>
      <w:r w:rsidRPr="00FB25CB">
        <w:rPr>
          <w:rFonts w:asciiTheme="minorEastAsia" w:hAnsiTheme="minorEastAsia" w:hint="eastAsia"/>
          <w:color w:val="333333"/>
          <w:kern w:val="0"/>
          <w:szCs w:val="24"/>
        </w:rPr>
        <w:t>2</w:t>
      </w:r>
      <w:r w:rsidRPr="00FB25CB">
        <w:rPr>
          <w:rFonts w:asciiTheme="minorEastAsia" w:hAnsiTheme="minorEastAsia" w:hint="eastAsia"/>
          <w:color w:val="333333"/>
          <w:kern w:val="0"/>
          <w:szCs w:val="24"/>
        </w:rPr>
        <w:t>情形下，企业应选择同时享受项目所得减半和小型微利企业优惠政策。在例</w:t>
      </w:r>
      <w:r w:rsidRPr="00FB25CB">
        <w:rPr>
          <w:rFonts w:asciiTheme="minorEastAsia" w:hAnsiTheme="minorEastAsia" w:hint="eastAsia"/>
          <w:color w:val="333333"/>
          <w:kern w:val="0"/>
          <w:szCs w:val="24"/>
        </w:rPr>
        <w:t>3</w:t>
      </w:r>
      <w:r w:rsidRPr="00FB25CB">
        <w:rPr>
          <w:rFonts w:asciiTheme="minorEastAsia" w:hAnsiTheme="minorEastAsia" w:hint="eastAsia"/>
          <w:color w:val="333333"/>
          <w:kern w:val="0"/>
          <w:szCs w:val="24"/>
        </w:rPr>
        <w:t>情形下，企业不选择享受项目所得减半优惠政策，只选择享受项目所得免税和小型微利企业优惠政策的，可以享受最大优惠力度。</w:t>
      </w:r>
    </w:p>
    <w:p w14:paraId="28F324F9" w14:textId="77777777" w:rsidR="00C54C1F" w:rsidRPr="00FB25CB" w:rsidRDefault="00C54C1F" w:rsidP="00C54C1F">
      <w:pPr>
        <w:shd w:val="clear" w:color="auto" w:fill="FFFFFF"/>
        <w:spacing w:beforeLines="50" w:before="120" w:afterLines="50" w:after="120" w:line="360" w:lineRule="auto"/>
        <w:ind w:firstLine="482"/>
        <w:rPr>
          <w:rFonts w:asciiTheme="minorEastAsia" w:hAnsiTheme="minorEastAsia"/>
          <w:color w:val="333333"/>
          <w:kern w:val="0"/>
          <w:szCs w:val="24"/>
        </w:rPr>
      </w:pPr>
      <w:r w:rsidRPr="00FB25CB">
        <w:rPr>
          <w:rFonts w:asciiTheme="minorEastAsia" w:hAnsiTheme="minorEastAsia" w:hint="eastAsia"/>
          <w:color w:val="333333"/>
          <w:kern w:val="0"/>
          <w:szCs w:val="24"/>
        </w:rPr>
        <w:t>综上，建议纳税人在申报时关注以下两方面：一是可以同时享受两类优惠政策时，建议纳税人根据自身实际情况综合分析，选择优惠力度最大的处理方式。二是纳税人通过电子税务局申报，申报系统将帮助纳税人自动计算叠加享受减免税优惠，无需纳税人再手动计算。</w:t>
      </w:r>
    </w:p>
    <w:p w14:paraId="5927314D" w14:textId="4F9B4125" w:rsidR="00C54C1F" w:rsidRDefault="00C54C1F">
      <w:pPr>
        <w:pStyle w:val="a6"/>
      </w:pPr>
    </w:p>
  </w:comment>
  <w:comment w:id="36" w:author="OS" w:date="2021-02-08T11:17:00Z" w:initials="O">
    <w:p w14:paraId="62C00E91" w14:textId="5C4B8938" w:rsidR="00AB52FF" w:rsidRDefault="00AB52FF">
      <w:pPr>
        <w:pStyle w:val="a6"/>
      </w:pPr>
      <w:r>
        <w:rPr>
          <w:rStyle w:val="a5"/>
        </w:rPr>
        <w:annotationRef/>
      </w:r>
      <w:hyperlink r:id="rId77" w:history="1">
        <w:r w:rsidRPr="00AB52FF">
          <w:rPr>
            <w:rStyle w:val="a4"/>
            <w:rFonts w:hint="eastAsia"/>
          </w:rPr>
          <w:t>6.2.5.2 随军家属、退役士兵、重点就业群体就业</w:t>
        </w:r>
      </w:hyperlink>
    </w:p>
  </w:comment>
  <w:comment w:id="37" w:author="OS" w:date="2021-02-08T11:18:00Z" w:initials="O">
    <w:p w14:paraId="467EC1A9" w14:textId="25E0E742" w:rsidR="00AB52FF" w:rsidRDefault="00AB52FF">
      <w:pPr>
        <w:pStyle w:val="a6"/>
      </w:pPr>
      <w:r>
        <w:rPr>
          <w:rStyle w:val="a5"/>
        </w:rPr>
        <w:annotationRef/>
      </w:r>
      <w:r>
        <w:rPr>
          <w:rFonts w:hint="eastAsia"/>
        </w:rPr>
        <w:t>同上。</w:t>
      </w:r>
    </w:p>
  </w:comment>
  <w:comment w:id="38" w:author="OS" w:date="2021-02-08T11:20:00Z" w:initials="O">
    <w:p w14:paraId="68F3E44F" w14:textId="449F545D" w:rsidR="00C01667" w:rsidRDefault="00C01667" w:rsidP="00C01667">
      <w:pPr>
        <w:ind w:left="-15" w:firstLine="600"/>
      </w:pPr>
      <w:r>
        <w:rPr>
          <w:rStyle w:val="a5"/>
        </w:rPr>
        <w:annotationRef/>
      </w:r>
      <w:r>
        <w:rPr>
          <w:rFonts w:hint="eastAsia"/>
        </w:rPr>
        <w:t>一、</w:t>
      </w:r>
      <w:r>
        <w:t>根据《关于中关村国家自主创新示范区公司型创业投资企业有关企业所得税试点政策的通知》（</w:t>
      </w:r>
      <w:hyperlink r:id="rId78" w:history="1">
        <w:r w:rsidRPr="0078450B">
          <w:rPr>
            <w:rStyle w:val="a4"/>
          </w:rPr>
          <w:t>财税〔2020〕63号</w:t>
        </w:r>
      </w:hyperlink>
      <w:r>
        <w:t>）规定，在中关村国家自主创新示范区试行公司型创投企业所得税优惠政策，符合条件的公司型创投企业按照企业年末个人股东持股比例减免企业所得税。</w:t>
      </w:r>
    </w:p>
    <w:p w14:paraId="1E614336" w14:textId="3EB716AB" w:rsidR="00C01667" w:rsidRDefault="00C01667" w:rsidP="00C01667">
      <w:pPr>
        <w:ind w:left="-15" w:firstLine="600"/>
      </w:pPr>
      <w:r>
        <w:rPr>
          <w:rFonts w:hint="eastAsia"/>
        </w:rPr>
        <w:t>二、</w:t>
      </w:r>
      <w:r>
        <w:t>本行填报企业所得税免征额。</w:t>
      </w:r>
    </w:p>
    <w:p w14:paraId="4624D1C9" w14:textId="0F03AB6C" w:rsidR="00C01667" w:rsidRDefault="00C01667" w:rsidP="00C01667">
      <w:pPr>
        <w:ind w:left="-15" w:firstLine="480"/>
      </w:pPr>
      <w:r>
        <w:t>纳税人填报该行次时，需填报符合条件的年末个人股东持股比例，保留至小数点后四位，并按百分数填报。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9F2822" w15:done="0"/>
  <w15:commentEx w15:paraId="7AF84902" w15:done="0"/>
  <w15:commentEx w15:paraId="0DEFF138" w15:done="0"/>
  <w15:commentEx w15:paraId="101CD54A" w15:done="0"/>
  <w15:commentEx w15:paraId="75EA219A" w15:done="0"/>
  <w15:commentEx w15:paraId="3E7CF5AF" w15:done="0"/>
  <w15:commentEx w15:paraId="4BA25CEF" w15:done="0"/>
  <w15:commentEx w15:paraId="7F8FC594" w15:done="0"/>
  <w15:commentEx w15:paraId="11336D95" w15:done="0"/>
  <w15:commentEx w15:paraId="070E31AE" w15:done="0"/>
  <w15:commentEx w15:paraId="7A1E415F" w15:done="0"/>
  <w15:commentEx w15:paraId="3EE7BD0F" w15:done="0"/>
  <w15:commentEx w15:paraId="168DB696" w15:done="0"/>
  <w15:commentEx w15:paraId="2B4D304E" w15:done="0"/>
  <w15:commentEx w15:paraId="2E7ECAA8" w15:done="0"/>
  <w15:commentEx w15:paraId="36290B29" w15:done="0"/>
  <w15:commentEx w15:paraId="79DE5AFC" w15:done="0"/>
  <w15:commentEx w15:paraId="4CA1256D" w15:done="0"/>
  <w15:commentEx w15:paraId="338DFE98" w15:done="0"/>
  <w15:commentEx w15:paraId="1C2845C3" w15:done="0"/>
  <w15:commentEx w15:paraId="0AA2C6BA" w15:done="0"/>
  <w15:commentEx w15:paraId="68F9C9D7" w15:done="0"/>
  <w15:commentEx w15:paraId="355E76A5" w15:done="0"/>
  <w15:commentEx w15:paraId="2F6C0A5C" w15:done="0"/>
  <w15:commentEx w15:paraId="09DC2D95" w15:done="0"/>
  <w15:commentEx w15:paraId="7C5445BC" w15:done="0"/>
  <w15:commentEx w15:paraId="44EC650A" w15:done="0"/>
  <w15:commentEx w15:paraId="11A34C5C" w15:done="0"/>
  <w15:commentEx w15:paraId="302117CB" w15:done="0"/>
  <w15:commentEx w15:paraId="392675B2" w15:done="0"/>
  <w15:commentEx w15:paraId="0CF4E9F1" w15:done="0"/>
  <w15:commentEx w15:paraId="2784B28C" w15:done="0"/>
  <w15:commentEx w15:paraId="7B86BD1C" w15:done="0"/>
  <w15:commentEx w15:paraId="4CAD6C50" w15:done="0"/>
  <w15:commentEx w15:paraId="0A712F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E8EB" w16cex:dateUtc="2021-02-07T14:32:00Z"/>
  <w16cex:commentExtensible w16cex:durableId="23CAE2ED" w16cex:dateUtc="2021-02-07T14:06:00Z"/>
  <w16cex:commentExtensible w16cex:durableId="23CAE398" w16cex:dateUtc="2021-02-07T14:09:00Z"/>
  <w16cex:commentExtensible w16cex:durableId="23CAE3E6" w16cex:dateUtc="2021-02-07T14:10:00Z"/>
  <w16cex:commentExtensible w16cex:durableId="23CAE44F" w16cex:dateUtc="2021-02-07T14:12:00Z"/>
  <w16cex:commentExtensible w16cex:durableId="23CAE4A7" w16cex:dateUtc="2021-02-07T14:13:00Z"/>
  <w16cex:commentExtensible w16cex:durableId="23CAE8AB" w16cex:dateUtc="2021-02-07T14:31:00Z"/>
  <w16cex:commentExtensible w16cex:durableId="23CAE883" w16cex:dateUtc="2021-02-07T14:30:00Z"/>
  <w16cex:commentExtensible w16cex:durableId="23CB6262" w16cex:dateUtc="2021-02-07T23:10:00Z"/>
  <w16cex:commentExtensible w16cex:durableId="23CB6348" w16cex:dateUtc="2021-02-07T23:14:00Z"/>
  <w16cex:commentExtensible w16cex:durableId="23CB63F5" w16cex:dateUtc="2021-02-07T23:17:00Z"/>
  <w16cex:commentExtensible w16cex:durableId="23CB645A" w16cex:dateUtc="2021-02-07T23:18:00Z"/>
  <w16cex:commentExtensible w16cex:durableId="23CB64C2" w16cex:dateUtc="2021-02-07T23:20:00Z"/>
  <w16cex:commentExtensible w16cex:durableId="23CB65F4" w16cex:dateUtc="2021-02-07T23:25:00Z"/>
  <w16cex:commentExtensible w16cex:durableId="23CB6660" w16cex:dateUtc="2021-02-07T23:27:00Z"/>
  <w16cex:commentExtensible w16cex:durableId="23CB66B0" w16cex:dateUtc="2021-02-07T23:28:00Z"/>
  <w16cex:commentExtensible w16cex:durableId="23CB6A38" w16cex:dateUtc="2021-02-07T23:43:00Z"/>
  <w16cex:commentExtensible w16cex:durableId="23CAE846" w16cex:dateUtc="2021-02-07T14:29:00Z"/>
  <w16cex:commentExtensible w16cex:durableId="23CAE821" w16cex:dateUtc="2021-02-07T14:28:00Z"/>
  <w16cex:commentExtensible w16cex:durableId="23CB6B3D" w16cex:dateUtc="2021-02-07T23:48:00Z"/>
  <w16cex:commentExtensible w16cex:durableId="23CB6BD3" w16cex:dateUtc="2021-02-07T23:50:00Z"/>
  <w16cex:commentExtensible w16cex:durableId="23CB6D2C" w16cex:dateUtc="2021-02-07T23:56:00Z"/>
  <w16cex:commentExtensible w16cex:durableId="23CAE7E2" w16cex:dateUtc="2021-02-07T14:27:00Z"/>
  <w16cex:commentExtensible w16cex:durableId="23CAE7C1" w16cex:dateUtc="2021-02-07T14:27:00Z"/>
  <w16cex:commentExtensible w16cex:durableId="23CAE79D" w16cex:dateUtc="2021-02-07T14:26:00Z"/>
  <w16cex:commentExtensible w16cex:durableId="23CAE769" w16cex:dateUtc="2021-02-07T14:25:00Z"/>
  <w16cex:commentExtensible w16cex:durableId="23CAE73D" w16cex:dateUtc="2021-02-07T14:25:00Z"/>
  <w16cex:commentExtensible w16cex:durableId="23CAE706" w16cex:dateUtc="2021-02-07T14:24:00Z"/>
  <w16cex:commentExtensible w16cex:durableId="23CAE6D6" w16cex:dateUtc="2021-02-07T14:23:00Z"/>
  <w16cex:commentExtensible w16cex:durableId="23CAE6AC" w16cex:dateUtc="2021-02-07T14:22:00Z"/>
  <w16cex:commentExtensible w16cex:durableId="23CAE682" w16cex:dateUtc="2021-02-07T14:21:00Z"/>
  <w16cex:commentExtensible w16cex:durableId="23CAE64D" w16cex:dateUtc="2021-02-07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F2822" w16cid:durableId="23CAE262"/>
  <w16cid:commentId w16cid:paraId="7AF84902" w16cid:durableId="23CAE263"/>
  <w16cid:commentId w16cid:paraId="0DEFF138" w16cid:durableId="23CAE264"/>
  <w16cid:commentId w16cid:paraId="101CD54A" w16cid:durableId="23CAE8EB"/>
  <w16cid:commentId w16cid:paraId="75EA219A" w16cid:durableId="23CAE2ED"/>
  <w16cid:commentId w16cid:paraId="3E7CF5AF" w16cid:durableId="23CAE398"/>
  <w16cid:commentId w16cid:paraId="4BA25CEF" w16cid:durableId="23CAE3E6"/>
  <w16cid:commentId w16cid:paraId="7F8FC594" w16cid:durableId="23CAE44F"/>
  <w16cid:commentId w16cid:paraId="11336D95" w16cid:durableId="23CAE4A7"/>
  <w16cid:commentId w16cid:paraId="070E31AE" w16cid:durableId="23CAE8AB"/>
  <w16cid:commentId w16cid:paraId="7A1E415F" w16cid:durableId="23CAE883"/>
  <w16cid:commentId w16cid:paraId="3EE7BD0F" w16cid:durableId="23CB6262"/>
  <w16cid:commentId w16cid:paraId="168DB696" w16cid:durableId="23CB6348"/>
  <w16cid:commentId w16cid:paraId="2B4D304E" w16cid:durableId="23CB63F5"/>
  <w16cid:commentId w16cid:paraId="2E7ECAA8" w16cid:durableId="23CB645A"/>
  <w16cid:commentId w16cid:paraId="36290B29" w16cid:durableId="23CB64C2"/>
  <w16cid:commentId w16cid:paraId="79DE5AFC" w16cid:durableId="23CB65F4"/>
  <w16cid:commentId w16cid:paraId="4CA1256D" w16cid:durableId="23CB6660"/>
  <w16cid:commentId w16cid:paraId="338DFE98" w16cid:durableId="23CB66B0"/>
  <w16cid:commentId w16cid:paraId="1C2845C3" w16cid:durableId="23CB6A38"/>
  <w16cid:commentId w16cid:paraId="0AA2C6BA" w16cid:durableId="23CAE846"/>
  <w16cid:commentId w16cid:paraId="68F9C9D7" w16cid:durableId="23CAE821"/>
  <w16cid:commentId w16cid:paraId="355E76A5" w16cid:durableId="23CB6B3D"/>
  <w16cid:commentId w16cid:paraId="2F6C0A5C" w16cid:durableId="23CB6BD3"/>
  <w16cid:commentId w16cid:paraId="09DC2D95" w16cid:durableId="23CB6D2C"/>
  <w16cid:commentId w16cid:paraId="7C5445BC" w16cid:durableId="23CAE7E2"/>
  <w16cid:commentId w16cid:paraId="44EC650A" w16cid:durableId="23CAE7C1"/>
  <w16cid:commentId w16cid:paraId="11A34C5C" w16cid:durableId="23CAE79D"/>
  <w16cid:commentId w16cid:paraId="302117CB" w16cid:durableId="23CAE769"/>
  <w16cid:commentId w16cid:paraId="392675B2" w16cid:durableId="23CAE73D"/>
  <w16cid:commentId w16cid:paraId="0CF4E9F1" w16cid:durableId="23CAE706"/>
  <w16cid:commentId w16cid:paraId="2784B28C" w16cid:durableId="23CAE6D6"/>
  <w16cid:commentId w16cid:paraId="7B86BD1C" w16cid:durableId="23CAE6AC"/>
  <w16cid:commentId w16cid:paraId="4CAD6C50" w16cid:durableId="23CAE682"/>
  <w16cid:commentId w16cid:paraId="0A712FAF" w16cid:durableId="23CAE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3CA3" w14:textId="77777777" w:rsidR="009514C2" w:rsidRDefault="009514C2">
      <w:pPr>
        <w:spacing w:after="0" w:line="240" w:lineRule="auto"/>
      </w:pPr>
      <w:r>
        <w:separator/>
      </w:r>
    </w:p>
  </w:endnote>
  <w:endnote w:type="continuationSeparator" w:id="0">
    <w:p w14:paraId="1A324C12" w14:textId="77777777" w:rsidR="009514C2" w:rsidRDefault="0095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1" w:usb1="080E0000" w:usb2="00000010" w:usb3="00000000" w:csb0="00040000" w:csb1="00000000"/>
  </w:font>
  <w:font w:name="CESI宋体-GB2312">
    <w:altName w:val="宋体"/>
    <w:charset w:val="86"/>
    <w:family w:val="auto"/>
    <w:pitch w:val="default"/>
    <w:sig w:usb0="800002AF" w:usb1="08476CF8" w:usb2="00000010" w:usb3="00000000" w:csb0="0004000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F54A5C" w:rsidRDefault="00F54A5C">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C54C1F" w:rsidRPr="00C54C1F">
      <w:rPr>
        <w:rFonts w:ascii="黑体" w:eastAsia="黑体" w:hAnsi="黑体" w:cs="黑体"/>
        <w:noProof/>
        <w:sz w:val="18"/>
      </w:rPr>
      <w:t>14</w:t>
    </w:r>
    <w:r>
      <w:rPr>
        <w:rFonts w:ascii="黑体" w:eastAsia="黑体" w:hAnsi="黑体" w:cs="黑体"/>
        <w:sz w:val="18"/>
      </w:rPr>
      <w:fldChar w:fldCharType="end"/>
    </w:r>
    <w:r>
      <w:rPr>
        <w:rFonts w:ascii="黑体" w:eastAsia="黑体" w:hAnsi="黑体" w:cs="黑体"/>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F54A5C" w:rsidRDefault="00F54A5C">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C54C1F" w:rsidRPr="00C54C1F">
      <w:rPr>
        <w:rFonts w:ascii="黑体" w:eastAsia="黑体" w:hAnsi="黑体" w:cs="黑体"/>
        <w:noProof/>
        <w:sz w:val="18"/>
      </w:rPr>
      <w:t>15</w:t>
    </w:r>
    <w:r>
      <w:rPr>
        <w:rFonts w:ascii="黑体" w:eastAsia="黑体" w:hAnsi="黑体" w:cs="黑体"/>
        <w:sz w:val="18"/>
      </w:rPr>
      <w:fldChar w:fldCharType="end"/>
    </w:r>
    <w:r>
      <w:rPr>
        <w:rFonts w:ascii="黑体" w:eastAsia="黑体" w:hAnsi="黑体" w:cs="黑体"/>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F54A5C" w:rsidRDefault="00F54A5C">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276C1" w14:textId="77777777" w:rsidR="009514C2" w:rsidRDefault="009514C2">
      <w:pPr>
        <w:spacing w:after="0" w:line="240" w:lineRule="auto"/>
      </w:pPr>
      <w:r>
        <w:separator/>
      </w:r>
    </w:p>
  </w:footnote>
  <w:footnote w:type="continuationSeparator" w:id="0">
    <w:p w14:paraId="1AE3CE14" w14:textId="77777777" w:rsidR="009514C2" w:rsidRDefault="00951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DF2124B"/>
    <w:multiLevelType w:val="hybridMultilevel"/>
    <w:tmpl w:val="F8D46754"/>
    <w:lvl w:ilvl="0" w:tplc="A8402222">
      <w:start w:val="1"/>
      <w:numFmt w:val="japaneseCounting"/>
      <w:lvlText w:val="%1、"/>
      <w:lvlJc w:val="left"/>
      <w:pPr>
        <w:ind w:left="1425" w:hanging="9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1">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1"/>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1351D9"/>
    <w:rsid w:val="001C7D8E"/>
    <w:rsid w:val="002803A8"/>
    <w:rsid w:val="0029484C"/>
    <w:rsid w:val="002D5CA8"/>
    <w:rsid w:val="002E6EF2"/>
    <w:rsid w:val="00314DFE"/>
    <w:rsid w:val="00347A49"/>
    <w:rsid w:val="0037421C"/>
    <w:rsid w:val="00382320"/>
    <w:rsid w:val="00394156"/>
    <w:rsid w:val="003B70C8"/>
    <w:rsid w:val="003D1F60"/>
    <w:rsid w:val="00436380"/>
    <w:rsid w:val="00483E41"/>
    <w:rsid w:val="00516113"/>
    <w:rsid w:val="00561AFB"/>
    <w:rsid w:val="00594B42"/>
    <w:rsid w:val="005B609D"/>
    <w:rsid w:val="006C4D1A"/>
    <w:rsid w:val="007339E9"/>
    <w:rsid w:val="00767A08"/>
    <w:rsid w:val="007735A7"/>
    <w:rsid w:val="0078450B"/>
    <w:rsid w:val="007B23B2"/>
    <w:rsid w:val="00816A92"/>
    <w:rsid w:val="00943080"/>
    <w:rsid w:val="009456B6"/>
    <w:rsid w:val="009514C2"/>
    <w:rsid w:val="00AB52FF"/>
    <w:rsid w:val="00B4484C"/>
    <w:rsid w:val="00BB7C88"/>
    <w:rsid w:val="00BC6947"/>
    <w:rsid w:val="00BF3D20"/>
    <w:rsid w:val="00C01667"/>
    <w:rsid w:val="00C1784B"/>
    <w:rsid w:val="00C44D1A"/>
    <w:rsid w:val="00C45477"/>
    <w:rsid w:val="00C514A0"/>
    <w:rsid w:val="00C54C1F"/>
    <w:rsid w:val="00CA67B7"/>
    <w:rsid w:val="00D621D6"/>
    <w:rsid w:val="00DA6B33"/>
    <w:rsid w:val="00DD6413"/>
    <w:rsid w:val="00E06AE8"/>
    <w:rsid w:val="00EA5628"/>
    <w:rsid w:val="00F361AE"/>
    <w:rsid w:val="00F54A5C"/>
    <w:rsid w:val="00F54ECB"/>
    <w:rsid w:val="00F559B7"/>
    <w:rsid w:val="00F6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paragraph" w:styleId="3">
    <w:name w:val="heading 3"/>
    <w:basedOn w:val="a"/>
    <w:next w:val="a"/>
    <w:link w:val="3Char"/>
    <w:uiPriority w:val="9"/>
    <w:unhideWhenUsed/>
    <w:qFormat/>
    <w:rsid w:val="00C54C1F"/>
    <w:pPr>
      <w:keepNext/>
      <w:keepLines/>
      <w:widowControl w:val="0"/>
      <w:spacing w:before="260" w:after="260" w:line="416" w:lineRule="auto"/>
      <w:ind w:left="0" w:firstLine="0"/>
      <w:jc w:val="both"/>
      <w:outlineLvl w:val="2"/>
    </w:pPr>
    <w:rPr>
      <w:rFonts w:asciiTheme="minorHAnsi" w:eastAsiaTheme="minorEastAsia" w:hAnsiTheme="minorHAnsi" w:cstheme="minorBidi"/>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1351D9"/>
    <w:rPr>
      <w:color w:val="0563C1" w:themeColor="hyperlink"/>
      <w:u w:val="single"/>
    </w:rPr>
  </w:style>
  <w:style w:type="character" w:customStyle="1" w:styleId="10">
    <w:name w:val="未处理的提及1"/>
    <w:basedOn w:val="a0"/>
    <w:uiPriority w:val="99"/>
    <w:semiHidden/>
    <w:unhideWhenUsed/>
    <w:rsid w:val="001351D9"/>
    <w:rPr>
      <w:color w:val="605E5C"/>
      <w:shd w:val="clear" w:color="auto" w:fill="E1DFDD"/>
    </w:rPr>
  </w:style>
  <w:style w:type="character" w:styleId="a5">
    <w:name w:val="annotation reference"/>
    <w:basedOn w:val="a0"/>
    <w:uiPriority w:val="99"/>
    <w:semiHidden/>
    <w:unhideWhenUsed/>
    <w:rsid w:val="007B23B2"/>
    <w:rPr>
      <w:sz w:val="21"/>
      <w:szCs w:val="21"/>
    </w:rPr>
  </w:style>
  <w:style w:type="paragraph" w:styleId="a6">
    <w:name w:val="annotation text"/>
    <w:basedOn w:val="a"/>
    <w:link w:val="Char0"/>
    <w:uiPriority w:val="99"/>
    <w:semiHidden/>
    <w:unhideWhenUsed/>
    <w:rsid w:val="007B23B2"/>
  </w:style>
  <w:style w:type="character" w:customStyle="1" w:styleId="Char0">
    <w:name w:val="批注文字 Char"/>
    <w:basedOn w:val="a0"/>
    <w:link w:val="a6"/>
    <w:uiPriority w:val="99"/>
    <w:semiHidden/>
    <w:rsid w:val="007B23B2"/>
    <w:rPr>
      <w:rFonts w:ascii="宋体" w:eastAsia="宋体" w:hAnsi="宋体" w:cs="宋体"/>
      <w:color w:val="000000"/>
      <w:sz w:val="24"/>
    </w:rPr>
  </w:style>
  <w:style w:type="paragraph" w:styleId="a7">
    <w:name w:val="annotation subject"/>
    <w:basedOn w:val="a6"/>
    <w:next w:val="a6"/>
    <w:link w:val="Char1"/>
    <w:uiPriority w:val="99"/>
    <w:semiHidden/>
    <w:unhideWhenUsed/>
    <w:rsid w:val="007B23B2"/>
    <w:rPr>
      <w:b/>
      <w:bCs/>
    </w:rPr>
  </w:style>
  <w:style w:type="character" w:customStyle="1" w:styleId="Char1">
    <w:name w:val="批注主题 Char"/>
    <w:basedOn w:val="Char0"/>
    <w:link w:val="a7"/>
    <w:uiPriority w:val="99"/>
    <w:semiHidden/>
    <w:rsid w:val="007B23B2"/>
    <w:rPr>
      <w:rFonts w:ascii="宋体" w:eastAsia="宋体" w:hAnsi="宋体" w:cs="宋体"/>
      <w:b/>
      <w:bCs/>
      <w:color w:val="000000"/>
      <w:sz w:val="24"/>
    </w:rPr>
  </w:style>
  <w:style w:type="paragraph" w:styleId="a8">
    <w:name w:val="Balloon Text"/>
    <w:basedOn w:val="a"/>
    <w:link w:val="Char2"/>
    <w:uiPriority w:val="99"/>
    <w:semiHidden/>
    <w:unhideWhenUsed/>
    <w:rsid w:val="007B23B2"/>
    <w:pPr>
      <w:spacing w:after="0" w:line="240" w:lineRule="auto"/>
    </w:pPr>
    <w:rPr>
      <w:sz w:val="18"/>
      <w:szCs w:val="18"/>
    </w:rPr>
  </w:style>
  <w:style w:type="character" w:customStyle="1" w:styleId="Char2">
    <w:name w:val="批注框文本 Char"/>
    <w:basedOn w:val="a0"/>
    <w:link w:val="a8"/>
    <w:uiPriority w:val="99"/>
    <w:semiHidden/>
    <w:rsid w:val="007B23B2"/>
    <w:rPr>
      <w:rFonts w:ascii="宋体" w:eastAsia="宋体" w:hAnsi="宋体" w:cs="宋体"/>
      <w:color w:val="000000"/>
      <w:sz w:val="18"/>
      <w:szCs w:val="18"/>
    </w:rPr>
  </w:style>
  <w:style w:type="character" w:styleId="a9">
    <w:name w:val="FollowedHyperlink"/>
    <w:basedOn w:val="a0"/>
    <w:uiPriority w:val="99"/>
    <w:semiHidden/>
    <w:unhideWhenUsed/>
    <w:rsid w:val="007B23B2"/>
    <w:rPr>
      <w:color w:val="954F72" w:themeColor="followedHyperlink"/>
      <w:u w:val="single"/>
    </w:rPr>
  </w:style>
  <w:style w:type="character" w:customStyle="1" w:styleId="UnresolvedMention">
    <w:name w:val="Unresolved Mention"/>
    <w:basedOn w:val="a0"/>
    <w:uiPriority w:val="99"/>
    <w:semiHidden/>
    <w:unhideWhenUsed/>
    <w:rsid w:val="00382320"/>
    <w:rPr>
      <w:color w:val="605E5C"/>
      <w:shd w:val="clear" w:color="auto" w:fill="E1DFDD"/>
    </w:rPr>
  </w:style>
  <w:style w:type="paragraph" w:styleId="aa">
    <w:name w:val="Revision"/>
    <w:hidden/>
    <w:uiPriority w:val="99"/>
    <w:semiHidden/>
    <w:rsid w:val="00F54A5C"/>
    <w:rPr>
      <w:rFonts w:ascii="宋体" w:eastAsia="宋体" w:hAnsi="宋体" w:cs="宋体"/>
      <w:color w:val="000000"/>
      <w:sz w:val="24"/>
    </w:rPr>
  </w:style>
  <w:style w:type="paragraph" w:styleId="ab">
    <w:name w:val="List Paragraph"/>
    <w:basedOn w:val="a"/>
    <w:uiPriority w:val="34"/>
    <w:qFormat/>
    <w:rsid w:val="00F361AE"/>
    <w:pPr>
      <w:ind w:firstLineChars="200" w:firstLine="420"/>
    </w:pPr>
  </w:style>
  <w:style w:type="character" w:customStyle="1" w:styleId="3Char">
    <w:name w:val="标题 3 Char"/>
    <w:basedOn w:val="a0"/>
    <w:link w:val="3"/>
    <w:uiPriority w:val="9"/>
    <w:rsid w:val="00C54C1F"/>
    <w:rPr>
      <w:b/>
      <w:bCs/>
      <w:sz w:val="32"/>
      <w:szCs w:val="32"/>
    </w:rPr>
  </w:style>
  <w:style w:type="paragraph" w:customStyle="1" w:styleId="ac">
    <w:name w:val="填报说明正文"/>
    <w:basedOn w:val="a"/>
    <w:link w:val="Char3"/>
    <w:rsid w:val="00C54C1F"/>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c"/>
    <w:rsid w:val="00C54C1F"/>
    <w:rPr>
      <w:rFonts w:ascii="Times New Roman" w:eastAsia="CESI宋体-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paragraph" w:styleId="3">
    <w:name w:val="heading 3"/>
    <w:basedOn w:val="a"/>
    <w:next w:val="a"/>
    <w:link w:val="3Char"/>
    <w:uiPriority w:val="9"/>
    <w:unhideWhenUsed/>
    <w:qFormat/>
    <w:rsid w:val="00C54C1F"/>
    <w:pPr>
      <w:keepNext/>
      <w:keepLines/>
      <w:widowControl w:val="0"/>
      <w:spacing w:before="260" w:after="260" w:line="416" w:lineRule="auto"/>
      <w:ind w:left="0" w:firstLine="0"/>
      <w:jc w:val="both"/>
      <w:outlineLvl w:val="2"/>
    </w:pPr>
    <w:rPr>
      <w:rFonts w:asciiTheme="minorHAnsi" w:eastAsiaTheme="minorEastAsia" w:hAnsiTheme="minorHAnsi" w:cstheme="minorBidi"/>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1351D9"/>
    <w:rPr>
      <w:color w:val="0563C1" w:themeColor="hyperlink"/>
      <w:u w:val="single"/>
    </w:rPr>
  </w:style>
  <w:style w:type="character" w:customStyle="1" w:styleId="10">
    <w:name w:val="未处理的提及1"/>
    <w:basedOn w:val="a0"/>
    <w:uiPriority w:val="99"/>
    <w:semiHidden/>
    <w:unhideWhenUsed/>
    <w:rsid w:val="001351D9"/>
    <w:rPr>
      <w:color w:val="605E5C"/>
      <w:shd w:val="clear" w:color="auto" w:fill="E1DFDD"/>
    </w:rPr>
  </w:style>
  <w:style w:type="character" w:styleId="a5">
    <w:name w:val="annotation reference"/>
    <w:basedOn w:val="a0"/>
    <w:uiPriority w:val="99"/>
    <w:semiHidden/>
    <w:unhideWhenUsed/>
    <w:rsid w:val="007B23B2"/>
    <w:rPr>
      <w:sz w:val="21"/>
      <w:szCs w:val="21"/>
    </w:rPr>
  </w:style>
  <w:style w:type="paragraph" w:styleId="a6">
    <w:name w:val="annotation text"/>
    <w:basedOn w:val="a"/>
    <w:link w:val="Char0"/>
    <w:uiPriority w:val="99"/>
    <w:semiHidden/>
    <w:unhideWhenUsed/>
    <w:rsid w:val="007B23B2"/>
  </w:style>
  <w:style w:type="character" w:customStyle="1" w:styleId="Char0">
    <w:name w:val="批注文字 Char"/>
    <w:basedOn w:val="a0"/>
    <w:link w:val="a6"/>
    <w:uiPriority w:val="99"/>
    <w:semiHidden/>
    <w:rsid w:val="007B23B2"/>
    <w:rPr>
      <w:rFonts w:ascii="宋体" w:eastAsia="宋体" w:hAnsi="宋体" w:cs="宋体"/>
      <w:color w:val="000000"/>
      <w:sz w:val="24"/>
    </w:rPr>
  </w:style>
  <w:style w:type="paragraph" w:styleId="a7">
    <w:name w:val="annotation subject"/>
    <w:basedOn w:val="a6"/>
    <w:next w:val="a6"/>
    <w:link w:val="Char1"/>
    <w:uiPriority w:val="99"/>
    <w:semiHidden/>
    <w:unhideWhenUsed/>
    <w:rsid w:val="007B23B2"/>
    <w:rPr>
      <w:b/>
      <w:bCs/>
    </w:rPr>
  </w:style>
  <w:style w:type="character" w:customStyle="1" w:styleId="Char1">
    <w:name w:val="批注主题 Char"/>
    <w:basedOn w:val="Char0"/>
    <w:link w:val="a7"/>
    <w:uiPriority w:val="99"/>
    <w:semiHidden/>
    <w:rsid w:val="007B23B2"/>
    <w:rPr>
      <w:rFonts w:ascii="宋体" w:eastAsia="宋体" w:hAnsi="宋体" w:cs="宋体"/>
      <w:b/>
      <w:bCs/>
      <w:color w:val="000000"/>
      <w:sz w:val="24"/>
    </w:rPr>
  </w:style>
  <w:style w:type="paragraph" w:styleId="a8">
    <w:name w:val="Balloon Text"/>
    <w:basedOn w:val="a"/>
    <w:link w:val="Char2"/>
    <w:uiPriority w:val="99"/>
    <w:semiHidden/>
    <w:unhideWhenUsed/>
    <w:rsid w:val="007B23B2"/>
    <w:pPr>
      <w:spacing w:after="0" w:line="240" w:lineRule="auto"/>
    </w:pPr>
    <w:rPr>
      <w:sz w:val="18"/>
      <w:szCs w:val="18"/>
    </w:rPr>
  </w:style>
  <w:style w:type="character" w:customStyle="1" w:styleId="Char2">
    <w:name w:val="批注框文本 Char"/>
    <w:basedOn w:val="a0"/>
    <w:link w:val="a8"/>
    <w:uiPriority w:val="99"/>
    <w:semiHidden/>
    <w:rsid w:val="007B23B2"/>
    <w:rPr>
      <w:rFonts w:ascii="宋体" w:eastAsia="宋体" w:hAnsi="宋体" w:cs="宋体"/>
      <w:color w:val="000000"/>
      <w:sz w:val="18"/>
      <w:szCs w:val="18"/>
    </w:rPr>
  </w:style>
  <w:style w:type="character" w:styleId="a9">
    <w:name w:val="FollowedHyperlink"/>
    <w:basedOn w:val="a0"/>
    <w:uiPriority w:val="99"/>
    <w:semiHidden/>
    <w:unhideWhenUsed/>
    <w:rsid w:val="007B23B2"/>
    <w:rPr>
      <w:color w:val="954F72" w:themeColor="followedHyperlink"/>
      <w:u w:val="single"/>
    </w:rPr>
  </w:style>
  <w:style w:type="character" w:customStyle="1" w:styleId="UnresolvedMention">
    <w:name w:val="Unresolved Mention"/>
    <w:basedOn w:val="a0"/>
    <w:uiPriority w:val="99"/>
    <w:semiHidden/>
    <w:unhideWhenUsed/>
    <w:rsid w:val="00382320"/>
    <w:rPr>
      <w:color w:val="605E5C"/>
      <w:shd w:val="clear" w:color="auto" w:fill="E1DFDD"/>
    </w:rPr>
  </w:style>
  <w:style w:type="paragraph" w:styleId="aa">
    <w:name w:val="Revision"/>
    <w:hidden/>
    <w:uiPriority w:val="99"/>
    <w:semiHidden/>
    <w:rsid w:val="00F54A5C"/>
    <w:rPr>
      <w:rFonts w:ascii="宋体" w:eastAsia="宋体" w:hAnsi="宋体" w:cs="宋体"/>
      <w:color w:val="000000"/>
      <w:sz w:val="24"/>
    </w:rPr>
  </w:style>
  <w:style w:type="paragraph" w:styleId="ab">
    <w:name w:val="List Paragraph"/>
    <w:basedOn w:val="a"/>
    <w:uiPriority w:val="34"/>
    <w:qFormat/>
    <w:rsid w:val="00F361AE"/>
    <w:pPr>
      <w:ind w:firstLineChars="200" w:firstLine="420"/>
    </w:pPr>
  </w:style>
  <w:style w:type="character" w:customStyle="1" w:styleId="3Char">
    <w:name w:val="标题 3 Char"/>
    <w:basedOn w:val="a0"/>
    <w:link w:val="3"/>
    <w:uiPriority w:val="9"/>
    <w:rsid w:val="00C54C1F"/>
    <w:rPr>
      <w:b/>
      <w:bCs/>
      <w:sz w:val="32"/>
      <w:szCs w:val="32"/>
    </w:rPr>
  </w:style>
  <w:style w:type="paragraph" w:customStyle="1" w:styleId="ac">
    <w:name w:val="填报说明正文"/>
    <w:basedOn w:val="a"/>
    <w:link w:val="Char3"/>
    <w:rsid w:val="00C54C1F"/>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c"/>
    <w:rsid w:val="00C54C1F"/>
    <w:rPr>
      <w:rFonts w:ascii="Times New Roman" w:eastAsia="CESI宋体-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13"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18"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26"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39"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21" Type="http://schemas.openxmlformats.org/officeDocument/2006/relationships/hyperlink" Target="../2%20%20A000000%20%20&#20225;&#19994;&#25152;&#24471;&#31246;&#24180;&#24230;&#32435;&#31246;&#30003;&#25253;&#22522;&#30784;&#20449;&#24687;&#34920;/2%20%20A000000%20%20&#20225;&#19994;&#25152;&#24471;&#31246;&#24180;&#24230;&#32435;&#31246;&#30003;&#25253;&#22522;&#30784;&#20449;&#24687;&#34920;.docx" TargetMode="External"/><Relationship Id="rId34" Type="http://schemas.openxmlformats.org/officeDocument/2006/relationships/hyperlink" Target="http://ssfb86.com/index/News/detail/newsid/7706.html" TargetMode="External"/><Relationship Id="rId42" Type="http://schemas.openxmlformats.org/officeDocument/2006/relationships/hyperlink" Target="http://ssfb86.com/index/News/detail/newsid/7705.html" TargetMode="External"/><Relationship Id="rId47"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50"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55"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3"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8"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76"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 Type="http://schemas.openxmlformats.org/officeDocument/2006/relationships/hyperlink" Target="../4-5-4-2%20%20A107042%20%20&#36719;&#20214;&#12289;&#38598;&#25104;&#30005;&#36335;&#20225;&#19994;&#20248;&#24800;&#24773;&#20917;&#21450;&#26126;&#32454;&#34920;/4-5-4-2%20%20A107042%20%20&#36719;&#20214;&#12289;&#38598;&#25104;&#30005;&#36335;&#20225;&#19994;&#20248;&#24800;&#24773;&#20917;&#21450;&#26126;&#32454;&#34920;.docx" TargetMode="External"/><Relationship Id="rId71"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2" Type="http://schemas.openxmlformats.org/officeDocument/2006/relationships/hyperlink" Target="../4-5-4-1%20%20A107041%20%20&#39640;&#26032;&#25216;&#26415;&#20225;&#19994;&#20248;&#24800;&#24773;&#20917;&#21450;&#26126;&#32454;&#34920;/4-5-4-1%20%20A107041%20%20&#39640;&#26032;&#25216;&#26415;&#20225;&#19994;&#20248;&#24800;&#24773;&#20917;&#21450;&#26126;&#32454;&#34920;.doc" TargetMode="External"/><Relationship Id="rId16"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9" Type="http://schemas.openxmlformats.org/officeDocument/2006/relationships/hyperlink" Target="http://ssfb86.com/index/News/detail/newsid/7704.html" TargetMode="External"/><Relationship Id="rId11"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4"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32" Type="http://schemas.openxmlformats.org/officeDocument/2006/relationships/hyperlink" Target="http://ssfb86.com/index/News/detail/newsid/7707.html" TargetMode="External"/><Relationship Id="rId37"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40"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45" Type="http://schemas.openxmlformats.org/officeDocument/2006/relationships/hyperlink" Target="../3%20%20A100000%20%20&#20225;&#19994;&#25152;&#24471;&#31246;&#24180;&#24230;&#32435;&#31246;&#30003;&#25253;&#34920;/3%20%20A100000%20%20&#20225;&#19994;&#25152;&#24471;&#31246;&#24180;&#24230;&#32435;&#31246;&#30003;&#25253;&#34920;.doc" TargetMode="External"/><Relationship Id="rId53"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58"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6"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4"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5" Type="http://schemas.openxmlformats.org/officeDocument/2006/relationships/hyperlink" Target="http://ssfb86.com/index/News/detail/newsid/7711.html" TargetMode="External"/><Relationship Id="rId15"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23"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8" Type="http://schemas.openxmlformats.org/officeDocument/2006/relationships/hyperlink" Target="http://ssfb86.com/index/News/detail/newsid/7701.html" TargetMode="External"/><Relationship Id="rId36"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49"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57"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1"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10"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19"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31" Type="http://schemas.openxmlformats.org/officeDocument/2006/relationships/hyperlink" Target="http://ssfb86.com/index/News/detail/newsid/1490.html" TargetMode="External"/><Relationship Id="rId44" Type="http://schemas.openxmlformats.org/officeDocument/2006/relationships/hyperlink" Target="http://ssfb86.com/index/News/detail/newsid/8517.html" TargetMode="External"/><Relationship Id="rId52"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0"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5"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73"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8" Type="http://schemas.openxmlformats.org/officeDocument/2006/relationships/hyperlink" Target="http://ssfb86.com/index/News/detail/newsid/8405.html" TargetMode="External"/><Relationship Id="rId4" Type="http://schemas.openxmlformats.org/officeDocument/2006/relationships/hyperlink" Target="../3%20%20A100000%20%20&#20225;&#19994;&#25152;&#24471;&#31246;&#24180;&#24230;&#32435;&#31246;&#30003;&#25253;&#34920;/3%20%20A100000%20%20&#20225;&#19994;&#25152;&#24471;&#31246;&#24180;&#24230;&#32435;&#31246;&#30003;&#25253;&#34920;.doc" TargetMode="External"/><Relationship Id="rId9"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14"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2" Type="http://schemas.openxmlformats.org/officeDocument/2006/relationships/hyperlink" Target="../4-5-4-2%20%20A107042%20%20&#36719;&#20214;&#12289;&#38598;&#25104;&#30005;&#36335;&#20225;&#19994;&#20248;&#24800;&#24773;&#20917;&#21450;&#26126;&#32454;&#34920;/4-5-4-2%20%20A107042%20%20&#36719;&#20214;&#12289;&#38598;&#25104;&#30005;&#36335;&#20225;&#19994;&#20248;&#24800;&#24773;&#20917;&#21450;&#26126;&#32454;&#34920;.docx" TargetMode="External"/><Relationship Id="rId27" Type="http://schemas.openxmlformats.org/officeDocument/2006/relationships/hyperlink" Target="http://ssfb86.com/index/News/detail/newsid/7713.html" TargetMode="External"/><Relationship Id="rId30" Type="http://schemas.openxmlformats.org/officeDocument/2006/relationships/hyperlink" Target="../3%20%20A100000%20%20&#20225;&#19994;&#25152;&#24471;&#31246;&#24180;&#24230;&#32435;&#31246;&#30003;&#25253;&#34920;/3%20%20A100000%20%20&#20225;&#19994;&#25152;&#24471;&#31246;&#24180;&#24230;&#32435;&#31246;&#30003;&#25253;&#34920;.doc" TargetMode="External"/><Relationship Id="rId35" Type="http://schemas.openxmlformats.org/officeDocument/2006/relationships/hyperlink" Target="http://ssfb86.com/index/News/detail/newsid/7718.html" TargetMode="External"/><Relationship Id="rId43" Type="http://schemas.openxmlformats.org/officeDocument/2006/relationships/hyperlink" Target="../3%20%20A100000%20%20&#20225;&#19994;&#25152;&#24471;&#31246;&#24180;&#24230;&#32435;&#31246;&#30003;&#25253;&#34920;/3%20%20A100000%20%20&#20225;&#19994;&#25152;&#24471;&#31246;&#24180;&#24230;&#32435;&#31246;&#30003;&#25253;&#34920;.doc" TargetMode="External"/><Relationship Id="rId48"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56"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64"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9"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7" Type="http://schemas.openxmlformats.org/officeDocument/2006/relationships/hyperlink" Target="http://ssfb86.com/index/News/detail/newsid/7717.html" TargetMode="External"/><Relationship Id="rId8"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51"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2"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3" Type="http://schemas.openxmlformats.org/officeDocument/2006/relationships/hyperlink" Target="../4-5-4-1%20%20A107041%20%20&#39640;&#26032;&#25216;&#26415;&#20225;&#19994;&#20248;&#24800;&#24773;&#20917;&#21450;&#26126;&#32454;&#34920;/4-5-4-1%20%20A107041%20%20&#39640;&#26032;&#25216;&#26415;&#20225;&#19994;&#20248;&#24800;&#24773;&#20917;&#21450;&#26126;&#32454;&#34920;.doc" TargetMode="External"/><Relationship Id="rId12"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17"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5"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33" Type="http://schemas.openxmlformats.org/officeDocument/2006/relationships/hyperlink" Target="http://ssfb86.com/index/News/detail/newsid/7712.html" TargetMode="External"/><Relationship Id="rId38"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46" Type="http://schemas.openxmlformats.org/officeDocument/2006/relationships/hyperlink" Target="http://ssfb86.com/index/News/detail/newsid/7708.html" TargetMode="External"/><Relationship Id="rId59"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67"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20"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41"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54"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62" Type="http://schemas.openxmlformats.org/officeDocument/2006/relationships/hyperlink" Target="file:///C:\Users\fzr\Desktop\&#24403;&#21069;&#31246;&#25910;&#28909;&#28857;&#21644;2020&#24180;&#20004;&#39033;&#25152;&#24471;&#31246;&#27719;&#32564;\&#31532;2&#37096;&#20998;%20%202020&#24180;&#20225;&#19994;&#25152;&#24471;&#31246;&#27719;&#32564;\2%20%20A000000%20%20&#20225;&#19994;&#25152;&#24471;&#31246;&#24180;&#24230;&#32435;&#31246;&#30003;&#25253;&#22522;&#30784;&#20449;&#24687;&#34920;\2%20%20A000000%20%20&#20225;&#19994;&#25152;&#24471;&#31246;&#24180;&#24230;&#32435;&#31246;&#30003;&#25253;&#22522;&#30784;&#20449;&#24687;&#34920;.docx" TargetMode="External"/><Relationship Id="rId70"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75" Type="http://schemas.openxmlformats.org/officeDocument/2006/relationships/hyperlink" Target="file:///C:\Users\fzr\Desktop\&#24403;&#21069;&#31246;&#25910;&#28909;&#28857;&#21644;2020&#24180;&#20004;&#39033;&#25152;&#24471;&#31246;&#27719;&#32564;\&#31532;2&#37096;&#20998;%20%202020&#24180;&#20225;&#19994;&#25152;&#24471;&#31246;&#27719;&#32564;\4-5-4-2%20%20A107042%20%20&#36719;&#20214;&#12289;&#38598;&#25104;&#30005;&#36335;&#20225;&#19994;&#20248;&#24800;&#24773;&#20917;&#21450;&#26126;&#32454;&#34920;\4-5-4-2%20%20A107042%20%20&#36719;&#20214;&#12289;&#38598;&#25104;&#30005;&#36335;&#20225;&#19994;&#20248;&#24800;&#24773;&#20917;&#21450;&#26126;&#32454;&#34920;.docx" TargetMode="External"/><Relationship Id="rId1" Type="http://schemas.openxmlformats.org/officeDocument/2006/relationships/hyperlink" Target="../3%20%20A100000%20%20&#20225;&#19994;&#25152;&#24471;&#31246;&#24180;&#24230;&#32435;&#31246;&#30003;&#25253;&#34920;/3%20%20A100000%20%20&#20225;&#19994;&#25152;&#24471;&#31246;&#24180;&#24230;&#32435;&#31246;&#30003;&#25253;&#34920;.doc" TargetMode="External"/><Relationship Id="rId6" Type="http://schemas.openxmlformats.org/officeDocument/2006/relationships/hyperlink" Target="../2%20%20A000000%20%20&#20225;&#19994;&#25152;&#24471;&#31246;&#24180;&#24230;&#32435;&#31246;&#30003;&#25253;&#22522;&#30784;&#20449;&#24687;&#34920;/2%20%20A000000%20%20&#20225;&#19994;&#25152;&#24471;&#31246;&#24180;&#24230;&#32435;&#31246;&#30003;&#25253;&#22522;&#30784;&#20449;&#24687;&#34920;.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21" Type="http://schemas.microsoft.com/office/2016/09/relationships/commentsIds" Target="commentsIds.xml"/><Relationship Id="rId3" Type="http://schemas.microsoft.com/office/2007/relationships/stylesWithEffects" Target="stylesWithEffects.xml"/><Relationship Id="rId12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idianzixun.com/channel/w/&#20225;&#19994;&#25152;&#24471;&#31246;" TargetMode="External"/><Relationship Id="rId5" Type="http://schemas.openxmlformats.org/officeDocument/2006/relationships/webSettings" Target="webSettings.xml"/><Relationship Id="rId15" Type="http://schemas.openxmlformats.org/officeDocument/2006/relationships/fontTable" Target="fontTable.xml"/><Relationship Id="rId119" Type="http://schemas.microsoft.com/office/2011/relationships/commentsExtended" Target="commentsExtended.xml"/><Relationship Id="rId10" Type="http://schemas.openxmlformats.org/officeDocument/2006/relationships/hyperlink" Target="https://www.yidianzixun.com/channel/w/&#25216;&#26415;&#20808;&#36827;&#22411;" TargetMode="External"/><Relationship Id="rId4" Type="http://schemas.openxmlformats.org/officeDocument/2006/relationships/settings" Target="settings.xml"/><Relationship Id="rId9" Type="http://schemas.openxmlformats.org/officeDocument/2006/relationships/hyperlink" Target="https://www.yidianzixun.com/channel/w/&#21830;&#21153;&#37096;" TargetMode="External"/><Relationship Id="rId14" Type="http://schemas.openxmlformats.org/officeDocument/2006/relationships/footer" Target="footer3.xml"/><Relationship Id="rId118"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21</Pages>
  <Words>3021</Words>
  <Characters>17222</Characters>
  <Application>Microsoft Office Word</Application>
  <DocSecurity>0</DocSecurity>
  <Lines>143</Lines>
  <Paragraphs>40</Paragraphs>
  <ScaleCrop>false</ScaleCrop>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27</cp:revision>
  <dcterms:created xsi:type="dcterms:W3CDTF">2021-01-12T08:41:00Z</dcterms:created>
  <dcterms:modified xsi:type="dcterms:W3CDTF">2022-01-08T11:20:00Z</dcterms:modified>
</cp:coreProperties>
</file>