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"http://www.chinatax.gov.cn/n810341/n810755/c4160283/content.html" </w:instrText>
      </w:r>
      <w:r>
        <w:rPr>
          <w:rFonts w:hint="eastAsia" w:ascii="宋体" w:hAnsi="宋体" w:eastAsia="宋体" w:cs="宋体"/>
        </w:rPr>
        <w:fldChar w:fldCharType="separate"/>
      </w:r>
      <w:r>
        <w:rPr>
          <w:rStyle w:val="10"/>
          <w:rFonts w:hint="eastAsia" w:ascii="宋体" w:hAnsi="宋体" w:eastAsia="宋体" w:cs="宋体"/>
        </w:rPr>
        <w:t>http://www.chinatax.gov.cn/n810341/n810755/c4160283/content.html</w:t>
      </w:r>
      <w:r>
        <w:rPr>
          <w:rStyle w:val="11"/>
          <w:rFonts w:hint="eastAsia" w:ascii="宋体" w:hAnsi="宋体" w:eastAsia="宋体" w:cs="宋体"/>
        </w:rPr>
        <w:fldChar w:fldCharType="end"/>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FF0000"/>
          <w:sz w:val="44"/>
          <w:szCs w:val="44"/>
        </w:rPr>
      </w:pPr>
      <w:r>
        <w:rPr>
          <w:rFonts w:hint="eastAsia" w:ascii="宋体" w:hAnsi="宋体" w:eastAsia="宋体" w:cs="宋体"/>
          <w:color w:val="FF0000"/>
          <w:sz w:val="44"/>
          <w:szCs w:val="44"/>
        </w:rPr>
        <w:t>关于深化增值税改革有关政策的公告</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333333"/>
        </w:rPr>
      </w:pPr>
      <w:r>
        <w:rPr>
          <w:rFonts w:hint="eastAsia" w:ascii="宋体" w:hAnsi="宋体" w:eastAsia="宋体" w:cs="宋体"/>
          <w:color w:val="333333"/>
        </w:rPr>
        <w:fldChar w:fldCharType="begin"/>
      </w:r>
      <w:r>
        <w:rPr>
          <w:rFonts w:hint="eastAsia" w:ascii="宋体" w:hAnsi="宋体" w:eastAsia="宋体" w:cs="宋体"/>
          <w:color w:val="333333"/>
        </w:rPr>
        <w:instrText xml:space="preserve"> HYPERLINK "http://ssfb86.com/index/News/detail/newsid/182.html" </w:instrText>
      </w:r>
      <w:r>
        <w:rPr>
          <w:rFonts w:hint="eastAsia" w:ascii="宋体" w:hAnsi="宋体" w:eastAsia="宋体" w:cs="宋体"/>
          <w:color w:val="333333"/>
        </w:rPr>
        <w:fldChar w:fldCharType="separate"/>
      </w:r>
      <w:r>
        <w:rPr>
          <w:rStyle w:val="11"/>
          <w:rFonts w:hint="eastAsia" w:ascii="宋体" w:hAnsi="宋体" w:eastAsia="宋体" w:cs="宋体"/>
        </w:rPr>
        <w:t>财政部 税务总局 海关总署公告2019年第39号</w:t>
      </w:r>
      <w:r>
        <w:rPr>
          <w:rFonts w:hint="eastAsia" w:ascii="宋体" w:hAnsi="宋体" w:eastAsia="宋体" w:cs="宋体"/>
          <w:color w:val="333333"/>
        </w:rPr>
        <w:fldChar w:fldCharType="end"/>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bookmarkStart w:id="0" w:name="_GoBack"/>
      <w:bookmarkEnd w:id="0"/>
      <w:r>
        <w:rPr>
          <w:rFonts w:hint="eastAsia" w:ascii="宋体" w:hAnsi="宋体" w:eastAsia="宋体" w:cs="宋体"/>
          <w:i w:val="0"/>
          <w:caps w:val="0"/>
          <w:color w:val="333333"/>
          <w:spacing w:val="0"/>
          <w:sz w:val="24"/>
          <w:szCs w:val="24"/>
          <w:shd w:val="clear" w:fill="FFFFFF"/>
        </w:rPr>
        <w:t>为贯彻落实党中央、国务院决策部署，推进增值税实质性减税，现将2019年增值税改革有关事项公告如下：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一、增值税一般纳税人（以下称纳税人）发生增值税应税销售行为或者进口货物，</w:t>
      </w:r>
      <w:r>
        <w:rPr>
          <w:rFonts w:hint="eastAsia" w:ascii="宋体" w:hAnsi="宋体" w:eastAsia="宋体" w:cs="宋体"/>
          <w:i w:val="0"/>
          <w:caps w:val="0"/>
          <w:color w:val="000000"/>
          <w:spacing w:val="0"/>
          <w:sz w:val="24"/>
          <w:szCs w:val="24"/>
          <w:shd w:val="clear" w:fill="FFFFFF"/>
        </w:rPr>
        <w:t>原适用16%税率的，税率调整为13%；原适用10%税率的，税率调整为9%。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333333"/>
          <w:spacing w:val="0"/>
          <w:sz w:val="24"/>
          <w:szCs w:val="24"/>
        </w:rPr>
      </w:pPr>
      <w:r>
        <w:rPr>
          <w:rFonts w:hint="eastAsia" w:ascii="楷体" w:hAnsi="楷体" w:eastAsia="楷体" w:cs="楷体"/>
          <w:i w:val="0"/>
          <w:caps w:val="0"/>
          <w:color w:val="0070C0"/>
          <w:spacing w:val="0"/>
          <w:sz w:val="24"/>
          <w:szCs w:val="24"/>
          <w:shd w:val="clear" w:fill="FFFFFF"/>
        </w:rPr>
        <w:t>[</w:t>
      </w:r>
      <w:r>
        <w:rPr>
          <w:rFonts w:hint="eastAsia" w:ascii="楷体" w:hAnsi="楷体" w:eastAsia="楷体" w:cs="楷体"/>
          <w:i w:val="0"/>
          <w:caps w:val="0"/>
          <w:color w:val="00B050"/>
          <w:spacing w:val="0"/>
          <w:sz w:val="24"/>
          <w:szCs w:val="24"/>
          <w:u w:val="single"/>
          <w:shd w:val="clear" w:fill="FFFFFF"/>
        </w:rPr>
        <w:fldChar w:fldCharType="begin"/>
      </w:r>
      <w:r>
        <w:rPr>
          <w:rFonts w:hint="eastAsia" w:ascii="楷体" w:hAnsi="楷体" w:eastAsia="楷体" w:cs="楷体"/>
          <w:i w:val="0"/>
          <w:caps w:val="0"/>
          <w:color w:val="00B050"/>
          <w:spacing w:val="0"/>
          <w:sz w:val="24"/>
          <w:szCs w:val="24"/>
          <w:u w:val="single"/>
          <w:shd w:val="clear" w:fill="FFFFFF"/>
        </w:rPr>
        <w:instrText xml:space="preserve"> HYPERLINK "http://ssfb86.com/index/News/detail/newsid/183.html" \t "http://ssfb86.com/index/News/detail/newsid/_self" </w:instrText>
      </w:r>
      <w:r>
        <w:rPr>
          <w:rFonts w:hint="eastAsia" w:ascii="楷体" w:hAnsi="楷体" w:eastAsia="楷体" w:cs="楷体"/>
          <w:i w:val="0"/>
          <w:caps w:val="0"/>
          <w:color w:val="00B050"/>
          <w:spacing w:val="0"/>
          <w:sz w:val="24"/>
          <w:szCs w:val="24"/>
          <w:u w:val="single"/>
          <w:shd w:val="clear" w:fill="FFFFFF"/>
        </w:rPr>
        <w:fldChar w:fldCharType="separate"/>
      </w:r>
      <w:r>
        <w:rPr>
          <w:rStyle w:val="11"/>
          <w:rFonts w:hint="eastAsia" w:ascii="楷体" w:hAnsi="楷体" w:eastAsia="楷体" w:cs="楷体"/>
          <w:i w:val="0"/>
          <w:caps w:val="0"/>
          <w:color w:val="00B050"/>
          <w:spacing w:val="0"/>
          <w:sz w:val="24"/>
          <w:szCs w:val="24"/>
          <w:u w:val="single"/>
          <w:shd w:val="clear" w:fill="FFFFFF"/>
        </w:rPr>
        <w:t>总局解读</w:t>
      </w:r>
      <w:r>
        <w:rPr>
          <w:rFonts w:hint="eastAsia" w:ascii="楷体" w:hAnsi="楷体" w:eastAsia="楷体" w:cs="楷体"/>
          <w:i w:val="0"/>
          <w:caps w:val="0"/>
          <w:color w:val="00B050"/>
          <w:spacing w:val="0"/>
          <w:sz w:val="24"/>
          <w:szCs w:val="24"/>
          <w:u w:val="single"/>
          <w:shd w:val="clear" w:fill="FFFFFF"/>
        </w:rPr>
        <w:fldChar w:fldCharType="end"/>
      </w:r>
      <w:r>
        <w:rPr>
          <w:rFonts w:hint="eastAsia" w:ascii="楷体" w:hAnsi="楷体" w:eastAsia="楷体" w:cs="楷体"/>
          <w:i w:val="0"/>
          <w:caps w:val="0"/>
          <w:color w:val="0070C0"/>
          <w:spacing w:val="0"/>
          <w:sz w:val="24"/>
          <w:szCs w:val="24"/>
          <w:shd w:val="clear" w:fill="FFFFFF"/>
        </w:rPr>
        <w:t>：A公司2019年4月1日后取得原16%、10%税率的增值税专用发票是否可以抵扣？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333333"/>
          <w:spacing w:val="0"/>
          <w:sz w:val="24"/>
          <w:szCs w:val="24"/>
        </w:rPr>
      </w:pPr>
      <w:r>
        <w:rPr>
          <w:rFonts w:hint="eastAsia" w:ascii="楷体" w:hAnsi="楷体" w:eastAsia="楷体" w:cs="楷体"/>
          <w:i w:val="0"/>
          <w:caps w:val="0"/>
          <w:color w:val="0070C0"/>
          <w:spacing w:val="0"/>
          <w:sz w:val="24"/>
          <w:szCs w:val="24"/>
          <w:shd w:val="clear" w:fill="FFFFFF"/>
        </w:rPr>
        <w:t>答：根据《国家税务总局关于深化增值税改革有关事项的公告》（国家税务总局公告2019年第14号）第一条、第二条规定，增值税一般纳税人在增值税税率调整前已按原16%、10%适用税率开具的增值税发票，发生销售折让、中止或者退回等情形需要开具红字发票的，按照原适用税率开具红字发票；开票有误需要重新开具的，先按照原适用税率开具红字发票后，再重新开具正确的蓝字发票。纳税人在增值税税率调整前未开具增值税发票的增值税应税销售行为，需要补开增值税发票的，应当按照原适用税率补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caps w:val="0"/>
          <w:color w:val="333333"/>
          <w:spacing w:val="0"/>
          <w:sz w:val="27"/>
          <w:szCs w:val="27"/>
        </w:rPr>
      </w:pPr>
      <w:r>
        <w:rPr>
          <w:rFonts w:hint="eastAsia" w:ascii="楷体" w:hAnsi="楷体" w:eastAsia="楷体" w:cs="楷体"/>
          <w:i w:val="0"/>
          <w:caps w:val="0"/>
          <w:color w:val="0070C0"/>
          <w:spacing w:val="0"/>
          <w:sz w:val="24"/>
          <w:szCs w:val="24"/>
          <w:shd w:val="clear" w:fill="FFFFFF"/>
        </w:rPr>
        <w:t>购入方纳税人4月1日后取得原16%、10%税率的增值税专用发票，可以按现行规定抵扣进项税额。]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二、纳税人购进农产品，原适用10%扣除率的，扣除率调整为</w:t>
      </w:r>
      <w:r>
        <w:rPr>
          <w:rFonts w:hint="eastAsia" w:ascii="宋体" w:hAnsi="宋体" w:eastAsia="宋体" w:cs="宋体"/>
          <w:i w:val="0"/>
          <w:caps w:val="0"/>
          <w:color w:val="000000"/>
          <w:spacing w:val="0"/>
          <w:sz w:val="24"/>
          <w:szCs w:val="24"/>
          <w:shd w:val="clear" w:fill="FFFFFF"/>
        </w:rPr>
        <w:t>9%。纳税人购进用于生产或者委托加工13%税率货物的农产品，按照10%的扣除率计算进项税额。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333333"/>
          <w:spacing w:val="0"/>
          <w:sz w:val="27"/>
          <w:szCs w:val="27"/>
        </w:rPr>
      </w:pPr>
      <w:r>
        <w:rPr>
          <w:rFonts w:hint="eastAsia" w:ascii="楷体" w:hAnsi="楷体" w:eastAsia="楷体" w:cs="楷体"/>
          <w:i w:val="0"/>
          <w:caps w:val="0"/>
          <w:color w:val="0070C0"/>
          <w:spacing w:val="0"/>
          <w:sz w:val="24"/>
          <w:szCs w:val="24"/>
          <w:shd w:val="clear" w:fill="FFFFFF"/>
        </w:rPr>
        <w:t>[</w:t>
      </w:r>
      <w:r>
        <w:rPr>
          <w:rFonts w:hint="eastAsia" w:ascii="楷体" w:hAnsi="楷体" w:eastAsia="楷体" w:cs="楷体"/>
          <w:i w:val="0"/>
          <w:caps w:val="0"/>
          <w:color w:val="00B050"/>
          <w:spacing w:val="0"/>
          <w:sz w:val="24"/>
          <w:szCs w:val="24"/>
          <w:u w:val="single"/>
          <w:shd w:val="clear" w:fill="FFFFFF"/>
        </w:rPr>
        <w:fldChar w:fldCharType="begin"/>
      </w:r>
      <w:r>
        <w:rPr>
          <w:rFonts w:hint="eastAsia" w:ascii="楷体" w:hAnsi="楷体" w:eastAsia="楷体" w:cs="楷体"/>
          <w:i w:val="0"/>
          <w:caps w:val="0"/>
          <w:color w:val="00B050"/>
          <w:spacing w:val="0"/>
          <w:sz w:val="24"/>
          <w:szCs w:val="24"/>
          <w:u w:val="single"/>
          <w:shd w:val="clear" w:fill="FFFFFF"/>
        </w:rPr>
        <w:instrText xml:space="preserve"> HYPERLINK "http://ssfb86.com/index/News/detail/newsid/183.html" \t "http://ssfb86.com/index/News/detail/newsid/_self" </w:instrText>
      </w:r>
      <w:r>
        <w:rPr>
          <w:rFonts w:hint="eastAsia" w:ascii="楷体" w:hAnsi="楷体" w:eastAsia="楷体" w:cs="楷体"/>
          <w:i w:val="0"/>
          <w:caps w:val="0"/>
          <w:color w:val="00B050"/>
          <w:spacing w:val="0"/>
          <w:sz w:val="24"/>
          <w:szCs w:val="24"/>
          <w:u w:val="single"/>
          <w:shd w:val="clear" w:fill="FFFFFF"/>
        </w:rPr>
        <w:fldChar w:fldCharType="separate"/>
      </w:r>
      <w:r>
        <w:rPr>
          <w:rStyle w:val="11"/>
          <w:rFonts w:hint="eastAsia" w:ascii="楷体" w:hAnsi="楷体" w:eastAsia="楷体" w:cs="楷体"/>
          <w:i w:val="0"/>
          <w:caps w:val="0"/>
          <w:color w:val="00B050"/>
          <w:spacing w:val="0"/>
          <w:sz w:val="24"/>
          <w:szCs w:val="24"/>
          <w:u w:val="single"/>
          <w:shd w:val="clear" w:fill="FFFFFF"/>
        </w:rPr>
        <w:t>总局解读</w:t>
      </w:r>
      <w:r>
        <w:rPr>
          <w:rFonts w:hint="eastAsia" w:ascii="楷体" w:hAnsi="楷体" w:eastAsia="楷体" w:cs="楷体"/>
          <w:i w:val="0"/>
          <w:caps w:val="0"/>
          <w:color w:val="00B050"/>
          <w:spacing w:val="0"/>
          <w:sz w:val="24"/>
          <w:szCs w:val="24"/>
          <w:u w:val="single"/>
          <w:shd w:val="clear" w:fill="FFFFFF"/>
        </w:rPr>
        <w:fldChar w:fldCharType="end"/>
      </w:r>
      <w:r>
        <w:rPr>
          <w:rFonts w:hint="eastAsia" w:ascii="楷体" w:hAnsi="楷体" w:eastAsia="楷体" w:cs="楷体"/>
          <w:i w:val="0"/>
          <w:caps w:val="0"/>
          <w:color w:val="0070C0"/>
          <w:spacing w:val="0"/>
          <w:sz w:val="24"/>
          <w:szCs w:val="24"/>
          <w:shd w:val="clear" w:fill="FFFFFF"/>
        </w:rPr>
        <w:t>：纳税人2019年3月31日前购进农产品已按10%扣除率扣除，2019年4月领用时用于生产或委托加工13%税率的货物，能否加计抵扣？如果能，可加计扣除比例是2%还是1%？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333333"/>
          <w:spacing w:val="0"/>
          <w:sz w:val="27"/>
          <w:szCs w:val="27"/>
        </w:rPr>
      </w:pPr>
      <w:r>
        <w:rPr>
          <w:rFonts w:hint="eastAsia" w:ascii="楷体" w:hAnsi="楷体" w:eastAsia="楷体" w:cs="楷体"/>
          <w:i w:val="0"/>
          <w:caps w:val="0"/>
          <w:color w:val="0070C0"/>
          <w:spacing w:val="0"/>
          <w:sz w:val="24"/>
          <w:szCs w:val="24"/>
          <w:shd w:val="clear" w:fill="FFFFFF"/>
        </w:rPr>
        <w:t>答：2019年4月1日以后，纳税人领用农产品用于生产或委托加工13%税率的货物，统一按照1%加计抵扣，不再区分所购进农产品是在4月1日前还是4月1日后。]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333333"/>
          <w:spacing w:val="0"/>
          <w:sz w:val="27"/>
          <w:szCs w:val="27"/>
        </w:rPr>
      </w:pPr>
      <w:r>
        <w:rPr>
          <w:rFonts w:hint="eastAsia" w:ascii="楷体" w:hAnsi="楷体" w:eastAsia="楷体" w:cs="楷体"/>
          <w:i w:val="0"/>
          <w:caps w:val="0"/>
          <w:color w:val="0070C0"/>
          <w:spacing w:val="0"/>
          <w:sz w:val="24"/>
          <w:szCs w:val="24"/>
          <w:shd w:val="clear" w:fill="FFFFFF"/>
        </w:rPr>
        <w:t>[</w:t>
      </w:r>
      <w:r>
        <w:rPr>
          <w:rFonts w:hint="eastAsia" w:ascii="楷体" w:hAnsi="楷体" w:eastAsia="楷体" w:cs="楷体"/>
          <w:i w:val="0"/>
          <w:caps w:val="0"/>
          <w:color w:val="00B050"/>
          <w:spacing w:val="0"/>
          <w:sz w:val="24"/>
          <w:szCs w:val="24"/>
          <w:u w:val="single"/>
          <w:shd w:val="clear" w:fill="FFFFFF"/>
        </w:rPr>
        <w:fldChar w:fldCharType="begin"/>
      </w:r>
      <w:r>
        <w:rPr>
          <w:rFonts w:hint="eastAsia" w:ascii="楷体" w:hAnsi="楷体" w:eastAsia="楷体" w:cs="楷体"/>
          <w:i w:val="0"/>
          <w:caps w:val="0"/>
          <w:color w:val="00B050"/>
          <w:spacing w:val="0"/>
          <w:sz w:val="24"/>
          <w:szCs w:val="24"/>
          <w:u w:val="single"/>
          <w:shd w:val="clear" w:fill="FFFFFF"/>
        </w:rPr>
        <w:instrText xml:space="preserve"> HYPERLINK "http://ssfb86.com/index/News/detail/newsid/183.html" \t "http://ssfb86.com/index/News/detail/newsid/_self" </w:instrText>
      </w:r>
      <w:r>
        <w:rPr>
          <w:rFonts w:hint="eastAsia" w:ascii="楷体" w:hAnsi="楷体" w:eastAsia="楷体" w:cs="楷体"/>
          <w:i w:val="0"/>
          <w:caps w:val="0"/>
          <w:color w:val="00B050"/>
          <w:spacing w:val="0"/>
          <w:sz w:val="24"/>
          <w:szCs w:val="24"/>
          <w:u w:val="single"/>
          <w:shd w:val="clear" w:fill="FFFFFF"/>
        </w:rPr>
        <w:fldChar w:fldCharType="separate"/>
      </w:r>
      <w:r>
        <w:rPr>
          <w:rStyle w:val="11"/>
          <w:rFonts w:hint="eastAsia" w:ascii="楷体" w:hAnsi="楷体" w:eastAsia="楷体" w:cs="楷体"/>
          <w:i w:val="0"/>
          <w:caps w:val="0"/>
          <w:color w:val="00B050"/>
          <w:spacing w:val="0"/>
          <w:sz w:val="24"/>
          <w:szCs w:val="24"/>
          <w:u w:val="single"/>
          <w:shd w:val="clear" w:fill="FFFFFF"/>
        </w:rPr>
        <w:t>总局解读</w:t>
      </w:r>
      <w:r>
        <w:rPr>
          <w:rFonts w:hint="eastAsia" w:ascii="楷体" w:hAnsi="楷体" w:eastAsia="楷体" w:cs="楷体"/>
          <w:i w:val="0"/>
          <w:caps w:val="0"/>
          <w:color w:val="00B050"/>
          <w:spacing w:val="0"/>
          <w:sz w:val="24"/>
          <w:szCs w:val="24"/>
          <w:u w:val="single"/>
          <w:shd w:val="clear" w:fill="FFFFFF"/>
        </w:rPr>
        <w:fldChar w:fldCharType="end"/>
      </w:r>
      <w:r>
        <w:rPr>
          <w:rFonts w:hint="eastAsia" w:ascii="楷体" w:hAnsi="楷体" w:eastAsia="楷体" w:cs="楷体"/>
          <w:i w:val="0"/>
          <w:caps w:val="0"/>
          <w:color w:val="0070C0"/>
          <w:spacing w:val="0"/>
          <w:sz w:val="24"/>
          <w:szCs w:val="24"/>
          <w:shd w:val="clear" w:fill="FFFFFF"/>
        </w:rPr>
        <w:t>：税收政策规定，纳税人购进用于生产13%税率货物的农产品，按照10%的扣除率计算进项税额。我公司未纳入农产品增值税进项税额核定扣除试点，主要生产13%税率货物，请问2019年4月1日后购进的农产品，能否在农产品购入环节直接抵扣10%进项税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333333"/>
          <w:spacing w:val="0"/>
          <w:sz w:val="27"/>
          <w:szCs w:val="27"/>
        </w:rPr>
      </w:pPr>
      <w:r>
        <w:rPr>
          <w:rFonts w:hint="eastAsia" w:ascii="楷体" w:hAnsi="楷体" w:eastAsia="楷体" w:cs="楷体"/>
          <w:i w:val="0"/>
          <w:caps w:val="0"/>
          <w:color w:val="0070C0"/>
          <w:spacing w:val="0"/>
          <w:sz w:val="24"/>
          <w:szCs w:val="24"/>
          <w:shd w:val="clear" w:fill="FFFFFF"/>
        </w:rPr>
        <w:t>答：不能在购入环节直接抵扣10%进项税额。根据现行增值税政策规定，2019年4月1日后，纳税人购进农产品，在购入当期，应遵从农产品抵扣的一般规定，按照9%计算抵扣进项税额。如果购进农产品用于生产或者委托加工13%税率货物，则在生产领用当期，再加计抵扣1个百分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333333"/>
          <w:spacing w:val="0"/>
          <w:sz w:val="27"/>
          <w:szCs w:val="27"/>
        </w:rPr>
      </w:pPr>
      <w:r>
        <w:rPr>
          <w:rFonts w:hint="eastAsia" w:ascii="楷体" w:hAnsi="楷体" w:eastAsia="楷体" w:cs="楷体"/>
          <w:i w:val="0"/>
          <w:caps w:val="0"/>
          <w:color w:val="0070C0"/>
          <w:spacing w:val="0"/>
          <w:sz w:val="24"/>
          <w:szCs w:val="24"/>
          <w:shd w:val="clear" w:fill="FFFFFF"/>
        </w:rPr>
        <w:t>[</w:t>
      </w:r>
      <w:r>
        <w:rPr>
          <w:rFonts w:hint="eastAsia" w:ascii="楷体" w:hAnsi="楷体" w:eastAsia="楷体" w:cs="楷体"/>
          <w:i w:val="0"/>
          <w:caps w:val="0"/>
          <w:color w:val="00B050"/>
          <w:spacing w:val="0"/>
          <w:sz w:val="24"/>
          <w:szCs w:val="24"/>
          <w:u w:val="single"/>
          <w:shd w:val="clear" w:fill="FFFFFF"/>
        </w:rPr>
        <w:fldChar w:fldCharType="begin"/>
      </w:r>
      <w:r>
        <w:rPr>
          <w:rFonts w:hint="eastAsia" w:ascii="楷体" w:hAnsi="楷体" w:eastAsia="楷体" w:cs="楷体"/>
          <w:i w:val="0"/>
          <w:caps w:val="0"/>
          <w:color w:val="00B050"/>
          <w:spacing w:val="0"/>
          <w:sz w:val="24"/>
          <w:szCs w:val="24"/>
          <w:u w:val="single"/>
          <w:shd w:val="clear" w:fill="FFFFFF"/>
        </w:rPr>
        <w:instrText xml:space="preserve"> HYPERLINK "http://ssfb86.com/index/News/detail/newsid/183.html" \t "http://ssfb86.com/index/News/detail/newsid/_self" </w:instrText>
      </w:r>
      <w:r>
        <w:rPr>
          <w:rFonts w:hint="eastAsia" w:ascii="楷体" w:hAnsi="楷体" w:eastAsia="楷体" w:cs="楷体"/>
          <w:i w:val="0"/>
          <w:caps w:val="0"/>
          <w:color w:val="00B050"/>
          <w:spacing w:val="0"/>
          <w:sz w:val="24"/>
          <w:szCs w:val="24"/>
          <w:u w:val="single"/>
          <w:shd w:val="clear" w:fill="FFFFFF"/>
        </w:rPr>
        <w:fldChar w:fldCharType="separate"/>
      </w:r>
      <w:r>
        <w:rPr>
          <w:rStyle w:val="11"/>
          <w:rFonts w:hint="eastAsia" w:ascii="楷体" w:hAnsi="楷体" w:eastAsia="楷体" w:cs="楷体"/>
          <w:i w:val="0"/>
          <w:caps w:val="0"/>
          <w:color w:val="00B050"/>
          <w:spacing w:val="0"/>
          <w:sz w:val="24"/>
          <w:szCs w:val="24"/>
          <w:u w:val="single"/>
          <w:shd w:val="clear" w:fill="FFFFFF"/>
        </w:rPr>
        <w:t>总局解读</w:t>
      </w:r>
      <w:r>
        <w:rPr>
          <w:rFonts w:hint="eastAsia" w:ascii="楷体" w:hAnsi="楷体" w:eastAsia="楷体" w:cs="楷体"/>
          <w:i w:val="0"/>
          <w:caps w:val="0"/>
          <w:color w:val="00B050"/>
          <w:spacing w:val="0"/>
          <w:sz w:val="24"/>
          <w:szCs w:val="24"/>
          <w:u w:val="single"/>
          <w:shd w:val="clear" w:fill="FFFFFF"/>
        </w:rPr>
        <w:fldChar w:fldCharType="end"/>
      </w:r>
      <w:r>
        <w:rPr>
          <w:rFonts w:hint="eastAsia" w:ascii="楷体" w:hAnsi="楷体" w:eastAsia="楷体" w:cs="楷体"/>
          <w:i w:val="0"/>
          <w:caps w:val="0"/>
          <w:color w:val="0070C0"/>
          <w:spacing w:val="0"/>
          <w:sz w:val="24"/>
          <w:szCs w:val="24"/>
          <w:shd w:val="clear" w:fill="FFFFFF"/>
        </w:rPr>
        <w:t>：我公司未纳入农产品增值税进项税额核定扣除试点，从小规模纳税人处购进农产品取得的增值税专用发票，用于生产13%税率的货物，请问可以按10%的扣除率计算进项税额吗？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333333"/>
          <w:spacing w:val="0"/>
          <w:sz w:val="27"/>
          <w:szCs w:val="27"/>
        </w:rPr>
      </w:pPr>
      <w:r>
        <w:rPr>
          <w:rFonts w:hint="eastAsia" w:ascii="楷体" w:hAnsi="楷体" w:eastAsia="楷体" w:cs="楷体"/>
          <w:i w:val="0"/>
          <w:caps w:val="0"/>
          <w:color w:val="0070C0"/>
          <w:spacing w:val="0"/>
          <w:sz w:val="24"/>
          <w:szCs w:val="24"/>
          <w:shd w:val="clear" w:fill="FFFFFF"/>
        </w:rPr>
        <w:t>答：可以。39号公告第二条规定，纳税人购进用于生产或者委托加工13%税率货物的农产品，按照10%的扣除率计算进项税额。你公司从小规模纳税人购进农产品取得的3%征收率的增值税专用发票，用于生产13%税率的货物，符合上述规定的，可以根据规定程序，按照10%的扣除率计算抵扣进项税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333333"/>
          <w:spacing w:val="0"/>
          <w:sz w:val="27"/>
          <w:szCs w:val="27"/>
        </w:rPr>
      </w:pPr>
      <w:r>
        <w:rPr>
          <w:rFonts w:hint="eastAsia" w:ascii="楷体" w:hAnsi="楷体" w:eastAsia="楷体" w:cs="楷体"/>
          <w:i w:val="0"/>
          <w:caps w:val="0"/>
          <w:color w:val="0070C0"/>
          <w:spacing w:val="0"/>
          <w:sz w:val="24"/>
          <w:szCs w:val="24"/>
          <w:shd w:val="clear" w:fill="FFFFFF"/>
        </w:rPr>
        <w:t>[</w:t>
      </w:r>
      <w:r>
        <w:rPr>
          <w:rFonts w:hint="eastAsia" w:ascii="楷体" w:hAnsi="楷体" w:eastAsia="楷体" w:cs="楷体"/>
          <w:i w:val="0"/>
          <w:caps w:val="0"/>
          <w:color w:val="00B050"/>
          <w:spacing w:val="0"/>
          <w:sz w:val="24"/>
          <w:szCs w:val="24"/>
          <w:u w:val="single"/>
          <w:shd w:val="clear" w:fill="FFFFFF"/>
        </w:rPr>
        <w:fldChar w:fldCharType="begin"/>
      </w:r>
      <w:r>
        <w:rPr>
          <w:rFonts w:hint="eastAsia" w:ascii="楷体" w:hAnsi="楷体" w:eastAsia="楷体" w:cs="楷体"/>
          <w:i w:val="0"/>
          <w:caps w:val="0"/>
          <w:color w:val="00B050"/>
          <w:spacing w:val="0"/>
          <w:sz w:val="24"/>
          <w:szCs w:val="24"/>
          <w:u w:val="single"/>
          <w:shd w:val="clear" w:fill="FFFFFF"/>
        </w:rPr>
        <w:instrText xml:space="preserve"> HYPERLINK "http://ssfb86.com/index/News/detail/newsid/183.html" \t "http://ssfb86.com/index/News/detail/newsid/_self" </w:instrText>
      </w:r>
      <w:r>
        <w:rPr>
          <w:rFonts w:hint="eastAsia" w:ascii="楷体" w:hAnsi="楷体" w:eastAsia="楷体" w:cs="楷体"/>
          <w:i w:val="0"/>
          <w:caps w:val="0"/>
          <w:color w:val="00B050"/>
          <w:spacing w:val="0"/>
          <w:sz w:val="24"/>
          <w:szCs w:val="24"/>
          <w:u w:val="single"/>
          <w:shd w:val="clear" w:fill="FFFFFF"/>
        </w:rPr>
        <w:fldChar w:fldCharType="separate"/>
      </w:r>
      <w:r>
        <w:rPr>
          <w:rStyle w:val="11"/>
          <w:rFonts w:hint="eastAsia" w:ascii="楷体" w:hAnsi="楷体" w:eastAsia="楷体" w:cs="楷体"/>
          <w:i w:val="0"/>
          <w:caps w:val="0"/>
          <w:color w:val="00B050"/>
          <w:spacing w:val="0"/>
          <w:sz w:val="24"/>
          <w:szCs w:val="24"/>
          <w:u w:val="single"/>
          <w:shd w:val="clear" w:fill="FFFFFF"/>
        </w:rPr>
        <w:t>总局解读</w:t>
      </w:r>
      <w:r>
        <w:rPr>
          <w:rFonts w:hint="eastAsia" w:ascii="楷体" w:hAnsi="楷体" w:eastAsia="楷体" w:cs="楷体"/>
          <w:i w:val="0"/>
          <w:caps w:val="0"/>
          <w:color w:val="00B050"/>
          <w:spacing w:val="0"/>
          <w:sz w:val="24"/>
          <w:szCs w:val="24"/>
          <w:u w:val="single"/>
          <w:shd w:val="clear" w:fill="FFFFFF"/>
        </w:rPr>
        <w:fldChar w:fldCharType="end"/>
      </w:r>
      <w:r>
        <w:rPr>
          <w:rFonts w:hint="eastAsia" w:ascii="楷体" w:hAnsi="楷体" w:eastAsia="楷体" w:cs="楷体"/>
          <w:i w:val="0"/>
          <w:caps w:val="0"/>
          <w:color w:val="0070C0"/>
          <w:spacing w:val="0"/>
          <w:sz w:val="24"/>
          <w:szCs w:val="24"/>
          <w:shd w:val="clear" w:fill="FFFFFF"/>
        </w:rPr>
        <w:t>：我公司适用农产品增值税进项税额核定扣除办法，请问2019年4月1日以后，购进农产品适用的扣除率是多少？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333333"/>
          <w:spacing w:val="0"/>
          <w:sz w:val="27"/>
          <w:szCs w:val="27"/>
        </w:rPr>
      </w:pPr>
      <w:r>
        <w:rPr>
          <w:rFonts w:hint="eastAsia" w:ascii="楷体" w:hAnsi="楷体" w:eastAsia="楷体" w:cs="楷体"/>
          <w:i w:val="0"/>
          <w:caps w:val="0"/>
          <w:color w:val="0070C0"/>
          <w:spacing w:val="0"/>
          <w:sz w:val="24"/>
          <w:szCs w:val="24"/>
          <w:shd w:val="clear" w:fill="FFFFFF"/>
        </w:rPr>
        <w:t>答：《农产品增值税进项税额核定扣除试点实施办法》（财税〔2012〕38号印发）规定，农产品增值税进项税额扣除率为销售货物的适用税率。39号公告第一条规定，增值税一般纳税人发生增值税应税销售行为或者进口货物，原适用16%税率的，税率调整为13%；原适用10%税率的，税率调整为9%。上述规定自2019年4月1日起执行。因此，2019年4月1日以后，如果你公司销售的货物适用增值税税率为13%，则对应的扣除率为13%；如果销售的货物适用增值税税率为9%，则扣除率为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333333"/>
          <w:spacing w:val="0"/>
          <w:sz w:val="27"/>
          <w:szCs w:val="27"/>
        </w:rPr>
      </w:pPr>
      <w:r>
        <w:rPr>
          <w:rFonts w:hint="eastAsia" w:ascii="楷体" w:hAnsi="楷体" w:eastAsia="楷体" w:cs="楷体"/>
          <w:i w:val="0"/>
          <w:caps w:val="0"/>
          <w:color w:val="0070C0"/>
          <w:spacing w:val="0"/>
          <w:sz w:val="24"/>
          <w:szCs w:val="24"/>
          <w:shd w:val="clear" w:fill="FFFFFF"/>
        </w:rPr>
        <w:t>[</w:t>
      </w:r>
      <w:r>
        <w:rPr>
          <w:rFonts w:hint="eastAsia" w:ascii="楷体" w:hAnsi="楷体" w:eastAsia="楷体" w:cs="楷体"/>
          <w:i w:val="0"/>
          <w:caps w:val="0"/>
          <w:color w:val="00B050"/>
          <w:spacing w:val="0"/>
          <w:sz w:val="24"/>
          <w:szCs w:val="24"/>
          <w:u w:val="single"/>
          <w:shd w:val="clear" w:fill="FFFFFF"/>
        </w:rPr>
        <w:fldChar w:fldCharType="begin"/>
      </w:r>
      <w:r>
        <w:rPr>
          <w:rFonts w:hint="eastAsia" w:ascii="楷体" w:hAnsi="楷体" w:eastAsia="楷体" w:cs="楷体"/>
          <w:i w:val="0"/>
          <w:caps w:val="0"/>
          <w:color w:val="00B050"/>
          <w:spacing w:val="0"/>
          <w:sz w:val="24"/>
          <w:szCs w:val="24"/>
          <w:u w:val="single"/>
          <w:shd w:val="clear" w:fill="FFFFFF"/>
        </w:rPr>
        <w:instrText xml:space="preserve"> HYPERLINK "http://ssfb86.com/index/News/detail/newsid/183.html" \t "http://ssfb86.com/index/News/detail/newsid/_self" </w:instrText>
      </w:r>
      <w:r>
        <w:rPr>
          <w:rFonts w:hint="eastAsia" w:ascii="楷体" w:hAnsi="楷体" w:eastAsia="楷体" w:cs="楷体"/>
          <w:i w:val="0"/>
          <w:caps w:val="0"/>
          <w:color w:val="00B050"/>
          <w:spacing w:val="0"/>
          <w:sz w:val="24"/>
          <w:szCs w:val="24"/>
          <w:u w:val="single"/>
          <w:shd w:val="clear" w:fill="FFFFFF"/>
        </w:rPr>
        <w:fldChar w:fldCharType="separate"/>
      </w:r>
      <w:r>
        <w:rPr>
          <w:rStyle w:val="11"/>
          <w:rFonts w:hint="eastAsia" w:ascii="楷体" w:hAnsi="楷体" w:eastAsia="楷体" w:cs="楷体"/>
          <w:i w:val="0"/>
          <w:caps w:val="0"/>
          <w:color w:val="00B050"/>
          <w:spacing w:val="0"/>
          <w:sz w:val="24"/>
          <w:szCs w:val="24"/>
          <w:u w:val="single"/>
          <w:shd w:val="clear" w:fill="FFFFFF"/>
        </w:rPr>
        <w:t>总局解读</w:t>
      </w:r>
      <w:r>
        <w:rPr>
          <w:rFonts w:hint="eastAsia" w:ascii="楷体" w:hAnsi="楷体" w:eastAsia="楷体" w:cs="楷体"/>
          <w:i w:val="0"/>
          <w:caps w:val="0"/>
          <w:color w:val="00B050"/>
          <w:spacing w:val="0"/>
          <w:sz w:val="24"/>
          <w:szCs w:val="24"/>
          <w:u w:val="single"/>
          <w:shd w:val="clear" w:fill="FFFFFF"/>
        </w:rPr>
        <w:fldChar w:fldCharType="end"/>
      </w:r>
      <w:r>
        <w:rPr>
          <w:rFonts w:hint="eastAsia" w:ascii="楷体" w:hAnsi="楷体" w:eastAsia="楷体" w:cs="楷体"/>
          <w:i w:val="0"/>
          <w:caps w:val="0"/>
          <w:color w:val="0070C0"/>
          <w:spacing w:val="0"/>
          <w:sz w:val="24"/>
          <w:szCs w:val="24"/>
          <w:shd w:val="clear" w:fill="FFFFFF"/>
        </w:rPr>
        <w:t>：我公司是增值税一般纳税人，购进的农产品既用于生产13%税率的货物又用于生产销售其他货物服务，目前未分别核算。请问可以按照10%的扣除率计算进项税额吗？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caps w:val="0"/>
          <w:color w:val="333333"/>
          <w:spacing w:val="0"/>
          <w:sz w:val="27"/>
          <w:szCs w:val="27"/>
        </w:rPr>
      </w:pPr>
      <w:r>
        <w:rPr>
          <w:rFonts w:hint="eastAsia" w:ascii="楷体" w:hAnsi="楷体" w:eastAsia="楷体" w:cs="楷体"/>
          <w:i w:val="0"/>
          <w:caps w:val="0"/>
          <w:color w:val="0070C0"/>
          <w:spacing w:val="0"/>
          <w:sz w:val="24"/>
          <w:szCs w:val="24"/>
          <w:shd w:val="clear" w:fill="FFFFFF"/>
        </w:rPr>
        <w:t>答：不可以。按照《财政部 税务总局关于简并增值税税率有关政策的通知》（财税〔2017〕37号）规定的原则，纳税人购进农产品既用于生产13%税率货物又用于生产销售其他货物服务的，需要分别核算。未分别核算的，统一以增值税专用发票或海关进口增值税专用缴款书上注明的增值税额为进项税额，或以农产品收购发票或销售发票上注明的农产品买价和9%的扣除率计算进项税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4"/>
          <w:szCs w:val="24"/>
          <w:shd w:val="clear" w:fill="FFFFFF"/>
        </w:rPr>
        <w:t>三、原适用16%税率且出口退税率为16%的出口货物劳务，出口退税率调整为13%；原适用10%税率且出口退税率为10%的出口货物、跨境应税行为，出口退税率调整为9%。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2019年6月30日前（含2019年4月1日前），纳税人出口前款所涉货物劳务、发生前款所涉跨境应税行为，适用增值税免退税办法的，购进时已按调整前税率征收增值税的，执行调整前的出口退税率，购进时已按调整后税率征收增值税的，执行调整后的出口退税率；适用增值税免抵退税办法的，执行调整前的出口退税率，在计算免抵退税时，适用税率低于出口退税率的，适用税率与出口退税率之差视为零参与免抵退税计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出口退税率的执行时间及出口货物劳务、发生跨境应税行为的时间，按照以下规定执行：报关出口的货物劳务（保税区及经保税区出口除外），以海关出口报关单上注明的出口日期为准；非报关出口的货物劳务、跨境应税行为，以出口发票或普通发票的开具时间为准；保税区及经保税区出口的货物，以货物离境时海关出具的出境货物备案清单上注明的出口日期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7"/>
          <w:szCs w:val="27"/>
        </w:rPr>
      </w:pPr>
      <w:r>
        <w:rPr>
          <w:rFonts w:hint="eastAsia" w:ascii="楷体" w:hAnsi="楷体" w:eastAsia="楷体" w:cs="楷体"/>
          <w:i w:val="0"/>
          <w:caps w:val="0"/>
          <w:color w:val="0070C0"/>
          <w:spacing w:val="0"/>
          <w:sz w:val="24"/>
          <w:szCs w:val="24"/>
          <w:shd w:val="clear" w:fill="FFFFFF"/>
        </w:rPr>
        <w:t>[</w:t>
      </w:r>
      <w:r>
        <w:rPr>
          <w:rFonts w:hint="eastAsia" w:ascii="楷体" w:hAnsi="楷体" w:eastAsia="楷体" w:cs="楷体"/>
          <w:i w:val="0"/>
          <w:caps w:val="0"/>
          <w:color w:val="0070C0"/>
          <w:spacing w:val="0"/>
          <w:sz w:val="24"/>
          <w:szCs w:val="24"/>
          <w:u w:val="single"/>
          <w:shd w:val="clear" w:fill="FFFFFF"/>
        </w:rPr>
        <w:fldChar w:fldCharType="begin"/>
      </w:r>
      <w:r>
        <w:rPr>
          <w:rFonts w:hint="eastAsia" w:ascii="楷体" w:hAnsi="楷体" w:eastAsia="楷体" w:cs="楷体"/>
          <w:i w:val="0"/>
          <w:caps w:val="0"/>
          <w:color w:val="0070C0"/>
          <w:spacing w:val="0"/>
          <w:sz w:val="24"/>
          <w:szCs w:val="24"/>
          <w:u w:val="single"/>
          <w:shd w:val="clear" w:fill="FFFFFF"/>
        </w:rPr>
        <w:instrText xml:space="preserve"> HYPERLINK "http://ssfb86.com/index/News/detail/newsid/183.html" \t "http://ssfb86.com/index/News/detail/newsid/_self" </w:instrText>
      </w:r>
      <w:r>
        <w:rPr>
          <w:rFonts w:hint="eastAsia" w:ascii="楷体" w:hAnsi="楷体" w:eastAsia="楷体" w:cs="楷体"/>
          <w:i w:val="0"/>
          <w:caps w:val="0"/>
          <w:color w:val="0070C0"/>
          <w:spacing w:val="0"/>
          <w:sz w:val="24"/>
          <w:szCs w:val="24"/>
          <w:u w:val="single"/>
          <w:shd w:val="clear" w:fill="FFFFFF"/>
        </w:rPr>
        <w:fldChar w:fldCharType="separate"/>
      </w:r>
      <w:r>
        <w:rPr>
          <w:rStyle w:val="11"/>
          <w:rFonts w:hint="eastAsia" w:ascii="楷体" w:hAnsi="楷体" w:eastAsia="楷体" w:cs="楷体"/>
          <w:i w:val="0"/>
          <w:caps w:val="0"/>
          <w:color w:val="0070C0"/>
          <w:spacing w:val="0"/>
          <w:sz w:val="24"/>
          <w:szCs w:val="24"/>
          <w:u w:val="single"/>
          <w:shd w:val="clear" w:fill="FFFFFF"/>
        </w:rPr>
        <w:t>总局解读</w:t>
      </w:r>
      <w:r>
        <w:rPr>
          <w:rFonts w:hint="eastAsia" w:ascii="楷体" w:hAnsi="楷体" w:eastAsia="楷体" w:cs="楷体"/>
          <w:i w:val="0"/>
          <w:caps w:val="0"/>
          <w:color w:val="0070C0"/>
          <w:spacing w:val="0"/>
          <w:sz w:val="24"/>
          <w:szCs w:val="24"/>
          <w:u w:val="single"/>
          <w:shd w:val="clear" w:fill="FFFFFF"/>
        </w:rPr>
        <w:fldChar w:fldCharType="end"/>
      </w:r>
      <w:r>
        <w:rPr>
          <w:rFonts w:hint="eastAsia" w:ascii="楷体" w:hAnsi="楷体" w:eastAsia="楷体" w:cs="楷体"/>
          <w:i w:val="0"/>
          <w:caps w:val="0"/>
          <w:color w:val="0070C0"/>
          <w:spacing w:val="0"/>
          <w:sz w:val="24"/>
          <w:szCs w:val="24"/>
          <w:shd w:val="clear" w:fill="FFFFFF"/>
        </w:rPr>
        <w:t>：某外贸企业于2019年3月15日购进一批货物（原征退税率均为16%），取得税率16%的增值税专用发票。4月15日，又购进一批货物，取得税率为13%的增值税专用发票。7月15日，该企业将上述货物出口，出口货物报关单上注明的出口日期为7月15日。该批出口货物适用什么退税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7"/>
          <w:szCs w:val="27"/>
        </w:rPr>
      </w:pPr>
      <w:r>
        <w:rPr>
          <w:rFonts w:hint="eastAsia" w:ascii="楷体" w:hAnsi="楷体" w:eastAsia="楷体" w:cs="楷体"/>
          <w:i w:val="0"/>
          <w:caps w:val="0"/>
          <w:color w:val="0070C0"/>
          <w:spacing w:val="0"/>
          <w:sz w:val="24"/>
          <w:szCs w:val="24"/>
          <w:shd w:val="clear" w:fill="FFFFFF"/>
        </w:rPr>
        <w:t>答：根据39号公告规定，自2019年4月1日起，原适用16%税率且出口退税率为16%的出口货物，出口退税率调整为13%。2019年6月30日前（含2019年4月1日前），纳税人出口上述货物，适用增值税免退税办法的，购进时已按调整前税率征收增值税的，执行调整前的出口退税率，购进时已按调整后税率征收增值税的，执行调整后的出口退税率。按照上述规定，因该批货物出口日期在6月30日之后，过渡期已经结束，应统一适用13%的退税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四、适用13%税率的境外旅客购物离境退税物品，退税率为11%；适用9%税率的境外旅客购物离境退税物品，退税率为8%。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2019年6月30日前，按调整前税率征收增值税的，执行调整前的退税率；按调整后税率征收增值税的，执行调整后的退税率。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退税率的执行时间，以退税物品增值税普通发票的开具日期为准。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五、自2019年4月1日起，《营业税改征增值税试点有关事项的规定》（</w:t>
      </w:r>
      <w:r>
        <w:rPr>
          <w:rFonts w:hint="eastAsia" w:ascii="宋体" w:hAnsi="宋体" w:eastAsia="宋体" w:cs="宋体"/>
          <w:i w:val="0"/>
          <w:caps w:val="0"/>
          <w:color w:val="6E6E6E"/>
          <w:spacing w:val="0"/>
          <w:sz w:val="24"/>
          <w:szCs w:val="24"/>
          <w:u w:val="single"/>
          <w:shd w:val="clear" w:fill="FFFFFF"/>
        </w:rPr>
        <w:fldChar w:fldCharType="begin"/>
      </w:r>
      <w:r>
        <w:rPr>
          <w:rFonts w:hint="eastAsia" w:ascii="宋体" w:hAnsi="宋体" w:eastAsia="宋体" w:cs="宋体"/>
          <w:i w:val="0"/>
          <w:caps w:val="0"/>
          <w:color w:val="6E6E6E"/>
          <w:spacing w:val="0"/>
          <w:sz w:val="24"/>
          <w:szCs w:val="24"/>
          <w:u w:val="single"/>
          <w:shd w:val="clear" w:fill="FFFFFF"/>
        </w:rPr>
        <w:instrText xml:space="preserve"> HYPERLINK "http://ssfb86.com/index/News/detail/newsid/7032.html" \t "http://ssfb86.com/index/News/detail/newsid/_self" </w:instrText>
      </w:r>
      <w:r>
        <w:rPr>
          <w:rFonts w:hint="eastAsia" w:ascii="宋体" w:hAnsi="宋体" w:eastAsia="宋体" w:cs="宋体"/>
          <w:i w:val="0"/>
          <w:caps w:val="0"/>
          <w:color w:val="6E6E6E"/>
          <w:spacing w:val="0"/>
          <w:sz w:val="24"/>
          <w:szCs w:val="24"/>
          <w:u w:val="single"/>
          <w:shd w:val="clear" w:fill="FFFFFF"/>
        </w:rPr>
        <w:fldChar w:fldCharType="separate"/>
      </w:r>
      <w:r>
        <w:rPr>
          <w:rStyle w:val="11"/>
          <w:rFonts w:hint="eastAsia" w:ascii="宋体" w:hAnsi="宋体" w:eastAsia="宋体" w:cs="宋体"/>
          <w:i w:val="0"/>
          <w:caps w:val="0"/>
          <w:color w:val="6E6E6E"/>
          <w:spacing w:val="0"/>
          <w:sz w:val="24"/>
          <w:szCs w:val="24"/>
          <w:u w:val="single"/>
          <w:shd w:val="clear" w:fill="FFFFFF"/>
        </w:rPr>
        <w:t>财税〔2016〕36号</w:t>
      </w:r>
      <w:r>
        <w:rPr>
          <w:rFonts w:hint="eastAsia" w:ascii="宋体" w:hAnsi="宋体" w:eastAsia="宋体" w:cs="宋体"/>
          <w:i w:val="0"/>
          <w:caps w:val="0"/>
          <w:color w:val="6E6E6E"/>
          <w:spacing w:val="0"/>
          <w:sz w:val="24"/>
          <w:szCs w:val="24"/>
          <w:u w:val="single"/>
          <w:shd w:val="clear" w:fill="FFFFFF"/>
        </w:rPr>
        <w:fldChar w:fldCharType="end"/>
      </w:r>
      <w:r>
        <w:rPr>
          <w:rFonts w:hint="eastAsia" w:ascii="宋体" w:hAnsi="宋体" w:eastAsia="宋体" w:cs="宋体"/>
          <w:i w:val="0"/>
          <w:caps w:val="0"/>
          <w:color w:val="333333"/>
          <w:spacing w:val="0"/>
          <w:sz w:val="24"/>
          <w:szCs w:val="24"/>
          <w:shd w:val="clear" w:fill="FFFFFF"/>
        </w:rPr>
        <w:t>印发）第一条第（四）项第1点、第二条第（一）项第1点停止执行，纳税人取得</w:t>
      </w:r>
      <w:r>
        <w:rPr>
          <w:rFonts w:hint="eastAsia" w:ascii="宋体" w:hAnsi="宋体" w:eastAsia="宋体" w:cs="宋体"/>
          <w:i w:val="0"/>
          <w:caps w:val="0"/>
          <w:color w:val="000000"/>
          <w:spacing w:val="0"/>
          <w:sz w:val="24"/>
          <w:szCs w:val="24"/>
          <w:shd w:val="clear" w:fill="FFFFFF"/>
        </w:rPr>
        <w:t>不动产或者不动产在建工程的进项税额不再分2年抵扣。此前按照上述规定尚未抵扣完毕的待抵扣进项税额，可自2</w:t>
      </w:r>
      <w:r>
        <w:rPr>
          <w:rFonts w:hint="eastAsia" w:ascii="宋体" w:hAnsi="宋体" w:eastAsia="宋体" w:cs="宋体"/>
          <w:i w:val="0"/>
          <w:caps w:val="0"/>
          <w:color w:val="333333"/>
          <w:spacing w:val="0"/>
          <w:sz w:val="24"/>
          <w:szCs w:val="24"/>
          <w:shd w:val="clear" w:fill="FFFFFF"/>
        </w:rPr>
        <w:t>019年4月税款所属期起从销项税额中抵扣。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7"/>
          <w:szCs w:val="27"/>
        </w:rPr>
      </w:pPr>
      <w:r>
        <w:rPr>
          <w:rFonts w:hint="eastAsia" w:ascii="楷体" w:hAnsi="楷体" w:eastAsia="楷体" w:cs="楷体"/>
          <w:i w:val="0"/>
          <w:caps w:val="0"/>
          <w:color w:val="0070C0"/>
          <w:spacing w:val="0"/>
          <w:sz w:val="24"/>
          <w:szCs w:val="24"/>
          <w:shd w:val="clear" w:fill="FFFFFF"/>
        </w:rPr>
        <w:t>[</w:t>
      </w:r>
      <w:r>
        <w:rPr>
          <w:rFonts w:hint="eastAsia" w:ascii="楷体" w:hAnsi="楷体" w:eastAsia="楷体" w:cs="楷体"/>
          <w:i w:val="0"/>
          <w:caps w:val="0"/>
          <w:color w:val="0070C0"/>
          <w:spacing w:val="0"/>
          <w:sz w:val="24"/>
          <w:szCs w:val="24"/>
          <w:u w:val="single"/>
          <w:shd w:val="clear" w:fill="FFFFFF"/>
        </w:rPr>
        <w:fldChar w:fldCharType="begin"/>
      </w:r>
      <w:r>
        <w:rPr>
          <w:rFonts w:hint="eastAsia" w:ascii="楷体" w:hAnsi="楷体" w:eastAsia="楷体" w:cs="楷体"/>
          <w:i w:val="0"/>
          <w:caps w:val="0"/>
          <w:color w:val="0070C0"/>
          <w:spacing w:val="0"/>
          <w:sz w:val="24"/>
          <w:szCs w:val="24"/>
          <w:u w:val="single"/>
          <w:shd w:val="clear" w:fill="FFFFFF"/>
        </w:rPr>
        <w:instrText xml:space="preserve"> HYPERLINK "http://ssfb86.com/index/News/detail/newsid/183.html" \t "http://ssfb86.com/index/News/detail/newsid/_self" </w:instrText>
      </w:r>
      <w:r>
        <w:rPr>
          <w:rFonts w:hint="eastAsia" w:ascii="楷体" w:hAnsi="楷体" w:eastAsia="楷体" w:cs="楷体"/>
          <w:i w:val="0"/>
          <w:caps w:val="0"/>
          <w:color w:val="0070C0"/>
          <w:spacing w:val="0"/>
          <w:sz w:val="24"/>
          <w:szCs w:val="24"/>
          <w:u w:val="single"/>
          <w:shd w:val="clear" w:fill="FFFFFF"/>
        </w:rPr>
        <w:fldChar w:fldCharType="separate"/>
      </w:r>
      <w:r>
        <w:rPr>
          <w:rStyle w:val="11"/>
          <w:rFonts w:hint="eastAsia" w:ascii="楷体" w:hAnsi="楷体" w:eastAsia="楷体" w:cs="楷体"/>
          <w:i w:val="0"/>
          <w:caps w:val="0"/>
          <w:color w:val="0070C0"/>
          <w:spacing w:val="0"/>
          <w:sz w:val="24"/>
          <w:szCs w:val="24"/>
          <w:u w:val="single"/>
          <w:shd w:val="clear" w:fill="FFFFFF"/>
        </w:rPr>
        <w:t>总局解读</w:t>
      </w:r>
      <w:r>
        <w:rPr>
          <w:rFonts w:hint="eastAsia" w:ascii="楷体" w:hAnsi="楷体" w:eastAsia="楷体" w:cs="楷体"/>
          <w:i w:val="0"/>
          <w:caps w:val="0"/>
          <w:color w:val="0070C0"/>
          <w:spacing w:val="0"/>
          <w:sz w:val="24"/>
          <w:szCs w:val="24"/>
          <w:u w:val="single"/>
          <w:shd w:val="clear" w:fill="FFFFFF"/>
        </w:rPr>
        <w:fldChar w:fldCharType="end"/>
      </w:r>
      <w:r>
        <w:rPr>
          <w:rFonts w:hint="eastAsia" w:ascii="楷体" w:hAnsi="楷体" w:eastAsia="楷体" w:cs="楷体"/>
          <w:i w:val="0"/>
          <w:caps w:val="0"/>
          <w:color w:val="0070C0"/>
          <w:spacing w:val="0"/>
          <w:sz w:val="24"/>
          <w:szCs w:val="24"/>
          <w:shd w:val="clear" w:fill="FFFFFF"/>
        </w:rPr>
        <w:t>：公司2018年10月购进不动产抵扣了进项税额的60%部分，尚未抵扣完毕的40%部分，2019年4月1日以后可以分几个月进行抵扣吗？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7"/>
          <w:szCs w:val="27"/>
        </w:rPr>
      </w:pPr>
      <w:r>
        <w:rPr>
          <w:rFonts w:hint="eastAsia" w:ascii="楷体" w:hAnsi="楷体" w:eastAsia="楷体" w:cs="楷体"/>
          <w:i w:val="0"/>
          <w:caps w:val="0"/>
          <w:color w:val="0070C0"/>
          <w:spacing w:val="0"/>
          <w:sz w:val="24"/>
          <w:szCs w:val="24"/>
          <w:shd w:val="clear" w:fill="FFFFFF"/>
        </w:rPr>
        <w:t>答：不可以。按照39号公告规定，纳税人在2019年3月31日前尚未抵扣的不动产进项税额的40%部分，自2019年4月所属期起，只能一次性转入进项税额进行抵扣。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7"/>
          <w:szCs w:val="27"/>
        </w:rPr>
      </w:pPr>
      <w:r>
        <w:rPr>
          <w:rFonts w:hint="eastAsia" w:ascii="楷体" w:hAnsi="楷体" w:eastAsia="楷体" w:cs="楷体"/>
          <w:i w:val="0"/>
          <w:caps w:val="0"/>
          <w:color w:val="0070C0"/>
          <w:spacing w:val="0"/>
          <w:sz w:val="24"/>
          <w:szCs w:val="24"/>
          <w:shd w:val="clear" w:fill="FFFFFF"/>
        </w:rPr>
        <w:t>[</w:t>
      </w:r>
      <w:r>
        <w:rPr>
          <w:rFonts w:hint="eastAsia" w:ascii="楷体" w:hAnsi="楷体" w:eastAsia="楷体" w:cs="楷体"/>
          <w:i w:val="0"/>
          <w:caps w:val="0"/>
          <w:color w:val="0070C0"/>
          <w:spacing w:val="0"/>
          <w:sz w:val="24"/>
          <w:szCs w:val="24"/>
          <w:u w:val="single"/>
          <w:shd w:val="clear" w:fill="FFFFFF"/>
        </w:rPr>
        <w:fldChar w:fldCharType="begin"/>
      </w:r>
      <w:r>
        <w:rPr>
          <w:rFonts w:hint="eastAsia" w:ascii="楷体" w:hAnsi="楷体" w:eastAsia="楷体" w:cs="楷体"/>
          <w:i w:val="0"/>
          <w:caps w:val="0"/>
          <w:color w:val="0070C0"/>
          <w:spacing w:val="0"/>
          <w:sz w:val="24"/>
          <w:szCs w:val="24"/>
          <w:u w:val="single"/>
          <w:shd w:val="clear" w:fill="FFFFFF"/>
        </w:rPr>
        <w:instrText xml:space="preserve"> HYPERLINK "http://ssfb86.com/index/News/detail/newsid/183.html" \t "http://ssfb86.com/index/News/detail/newsid/_self" </w:instrText>
      </w:r>
      <w:r>
        <w:rPr>
          <w:rFonts w:hint="eastAsia" w:ascii="楷体" w:hAnsi="楷体" w:eastAsia="楷体" w:cs="楷体"/>
          <w:i w:val="0"/>
          <w:caps w:val="0"/>
          <w:color w:val="0070C0"/>
          <w:spacing w:val="0"/>
          <w:sz w:val="24"/>
          <w:szCs w:val="24"/>
          <w:u w:val="single"/>
          <w:shd w:val="clear" w:fill="FFFFFF"/>
        </w:rPr>
        <w:fldChar w:fldCharType="separate"/>
      </w:r>
      <w:r>
        <w:rPr>
          <w:rStyle w:val="11"/>
          <w:rFonts w:hint="eastAsia" w:ascii="楷体" w:hAnsi="楷体" w:eastAsia="楷体" w:cs="楷体"/>
          <w:i w:val="0"/>
          <w:caps w:val="0"/>
          <w:color w:val="0070C0"/>
          <w:spacing w:val="0"/>
          <w:sz w:val="24"/>
          <w:szCs w:val="24"/>
          <w:u w:val="single"/>
          <w:shd w:val="clear" w:fill="FFFFFF"/>
        </w:rPr>
        <w:t>总局解读</w:t>
      </w:r>
      <w:r>
        <w:rPr>
          <w:rFonts w:hint="eastAsia" w:ascii="楷体" w:hAnsi="楷体" w:eastAsia="楷体" w:cs="楷体"/>
          <w:i w:val="0"/>
          <w:caps w:val="0"/>
          <w:color w:val="0070C0"/>
          <w:spacing w:val="0"/>
          <w:sz w:val="24"/>
          <w:szCs w:val="24"/>
          <w:u w:val="single"/>
          <w:shd w:val="clear" w:fill="FFFFFF"/>
        </w:rPr>
        <w:fldChar w:fldCharType="end"/>
      </w:r>
      <w:r>
        <w:rPr>
          <w:rFonts w:hint="eastAsia" w:ascii="楷体" w:hAnsi="楷体" w:eastAsia="楷体" w:cs="楷体"/>
          <w:i w:val="0"/>
          <w:caps w:val="0"/>
          <w:color w:val="0070C0"/>
          <w:spacing w:val="0"/>
          <w:sz w:val="24"/>
          <w:szCs w:val="24"/>
          <w:shd w:val="clear" w:fill="FFFFFF"/>
        </w:rPr>
        <w:t>：D公司2018年9月购入一栋写字楼，按照原来的税收政策规定，不动产进项税额的40%应于2019年9月抵扣。2019年4月1日增值税新政实施后，40%部分是否只能在2019年4月税款所属期抵扣？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7"/>
          <w:szCs w:val="27"/>
        </w:rPr>
      </w:pPr>
      <w:r>
        <w:rPr>
          <w:rFonts w:hint="eastAsia" w:ascii="楷体" w:hAnsi="楷体" w:eastAsia="楷体" w:cs="楷体"/>
          <w:i w:val="0"/>
          <w:caps w:val="0"/>
          <w:color w:val="0070C0"/>
          <w:spacing w:val="0"/>
          <w:sz w:val="24"/>
          <w:szCs w:val="24"/>
          <w:shd w:val="clear" w:fill="FFFFFF"/>
        </w:rPr>
        <w:t>答：39号公告第五条规定，纳税人取得不动产或不动产在建工程尚未抵扣完毕的待抵扣进项税额，可自2019年4月税款所属期起从销项税额中抵扣。2018年9月购入写字楼，按照规定尚未抵扣完毕的待抵扣进项税额，D公司既可以在2019年4月税款所属期一次性抵扣，也可以在2019年4月之后的任意税款所属期进行抵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7"/>
          <w:szCs w:val="27"/>
        </w:rPr>
      </w:pPr>
      <w:r>
        <w:rPr>
          <w:rFonts w:hint="eastAsia" w:ascii="楷体" w:hAnsi="楷体" w:eastAsia="楷体" w:cs="楷体"/>
          <w:i w:val="0"/>
          <w:caps w:val="0"/>
          <w:color w:val="0070C0"/>
          <w:spacing w:val="0"/>
          <w:sz w:val="24"/>
          <w:szCs w:val="24"/>
          <w:shd w:val="clear" w:fill="FFFFFF"/>
        </w:rPr>
        <w:t>[</w:t>
      </w:r>
      <w:r>
        <w:rPr>
          <w:rFonts w:hint="eastAsia" w:ascii="楷体" w:hAnsi="楷体" w:eastAsia="楷体" w:cs="楷体"/>
          <w:i w:val="0"/>
          <w:caps w:val="0"/>
          <w:color w:val="0070C0"/>
          <w:spacing w:val="0"/>
          <w:sz w:val="24"/>
          <w:szCs w:val="24"/>
          <w:u w:val="single"/>
          <w:shd w:val="clear" w:fill="FFFFFF"/>
        </w:rPr>
        <w:fldChar w:fldCharType="begin"/>
      </w:r>
      <w:r>
        <w:rPr>
          <w:rFonts w:hint="eastAsia" w:ascii="楷体" w:hAnsi="楷体" w:eastAsia="楷体" w:cs="楷体"/>
          <w:i w:val="0"/>
          <w:caps w:val="0"/>
          <w:color w:val="0070C0"/>
          <w:spacing w:val="0"/>
          <w:sz w:val="24"/>
          <w:szCs w:val="24"/>
          <w:u w:val="single"/>
          <w:shd w:val="clear" w:fill="FFFFFF"/>
        </w:rPr>
        <w:instrText xml:space="preserve"> HYPERLINK "http://ssfb86.com/index/News/detail/newsid/183.html" \t "http://ssfb86.com/index/News/detail/newsid/_self" </w:instrText>
      </w:r>
      <w:r>
        <w:rPr>
          <w:rFonts w:hint="eastAsia" w:ascii="楷体" w:hAnsi="楷体" w:eastAsia="楷体" w:cs="楷体"/>
          <w:i w:val="0"/>
          <w:caps w:val="0"/>
          <w:color w:val="0070C0"/>
          <w:spacing w:val="0"/>
          <w:sz w:val="24"/>
          <w:szCs w:val="24"/>
          <w:u w:val="single"/>
          <w:shd w:val="clear" w:fill="FFFFFF"/>
        </w:rPr>
        <w:fldChar w:fldCharType="separate"/>
      </w:r>
      <w:r>
        <w:rPr>
          <w:rStyle w:val="11"/>
          <w:rFonts w:hint="eastAsia" w:ascii="楷体" w:hAnsi="楷体" w:eastAsia="楷体" w:cs="楷体"/>
          <w:i w:val="0"/>
          <w:caps w:val="0"/>
          <w:color w:val="0070C0"/>
          <w:spacing w:val="0"/>
          <w:sz w:val="24"/>
          <w:szCs w:val="24"/>
          <w:u w:val="single"/>
          <w:shd w:val="clear" w:fill="FFFFFF"/>
        </w:rPr>
        <w:t>总局解读</w:t>
      </w:r>
      <w:r>
        <w:rPr>
          <w:rFonts w:hint="eastAsia" w:ascii="楷体" w:hAnsi="楷体" w:eastAsia="楷体" w:cs="楷体"/>
          <w:i w:val="0"/>
          <w:caps w:val="0"/>
          <w:color w:val="0070C0"/>
          <w:spacing w:val="0"/>
          <w:sz w:val="24"/>
          <w:szCs w:val="24"/>
          <w:u w:val="single"/>
          <w:shd w:val="clear" w:fill="FFFFFF"/>
        </w:rPr>
        <w:fldChar w:fldCharType="end"/>
      </w:r>
      <w:r>
        <w:rPr>
          <w:rFonts w:hint="eastAsia" w:ascii="楷体" w:hAnsi="楷体" w:eastAsia="楷体" w:cs="楷体"/>
          <w:i w:val="0"/>
          <w:caps w:val="0"/>
          <w:color w:val="0070C0"/>
          <w:spacing w:val="0"/>
          <w:sz w:val="24"/>
          <w:szCs w:val="24"/>
          <w:shd w:val="clear" w:fill="FFFFFF"/>
        </w:rPr>
        <w:t>：某纳税人截至2019年3月税款所属期，《附列资料（五）》第6栏“期末待抵扣不动产进项税额”的期末余额为30万元。2019年4月税款所属期，纳税人拟将待抵扣的不动产进项税额进行申报抵扣，应如何填写增值税纳税申报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caps w:val="0"/>
          <w:color w:val="333333"/>
          <w:spacing w:val="0"/>
          <w:sz w:val="27"/>
          <w:szCs w:val="27"/>
        </w:rPr>
      </w:pPr>
      <w:r>
        <w:rPr>
          <w:rFonts w:hint="eastAsia" w:ascii="楷体" w:hAnsi="楷体" w:eastAsia="楷体" w:cs="楷体"/>
          <w:i w:val="0"/>
          <w:caps w:val="0"/>
          <w:color w:val="0070C0"/>
          <w:spacing w:val="0"/>
          <w:sz w:val="24"/>
          <w:szCs w:val="24"/>
          <w:shd w:val="clear" w:fill="FFFFFF"/>
        </w:rPr>
        <w:t>答：39号公告规定，自2019年4月1日起，纳税人取得不动产或者不动产在建工程的进项税额不再分2年抵扣。此前按照规定尚未抵扣完毕的待抵扣进项税额，可自2019年4月税款所属期起从销项税额中抵扣。上例中纳税人可在2019年4月（税款所属期）《附列资料（二）》第8b栏“其他”“税额”列填写300000元，同时按照表中所列计算公式计入第4栏“其他扣税凭证”。需要注意的是，由于这笔不动产进项税额是前期结转产生的，因此不应计入本表第９栏“（三）本期用于购建不动产的扣税凭证”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六、纳税人购</w:t>
      </w:r>
      <w:r>
        <w:rPr>
          <w:rFonts w:hint="eastAsia" w:ascii="宋体" w:hAnsi="宋体" w:eastAsia="宋体" w:cs="宋体"/>
          <w:i w:val="0"/>
          <w:caps w:val="0"/>
          <w:color w:val="000000"/>
          <w:spacing w:val="0"/>
          <w:sz w:val="24"/>
          <w:szCs w:val="24"/>
          <w:shd w:val="clear" w:fill="FFFFFF"/>
        </w:rPr>
        <w:t>进国内旅客运输服务</w:t>
      </w:r>
      <w:r>
        <w:rPr>
          <w:rFonts w:hint="eastAsia" w:ascii="宋体" w:hAnsi="宋体" w:eastAsia="宋体" w:cs="宋体"/>
          <w:i w:val="0"/>
          <w:caps w:val="0"/>
          <w:color w:val="333333"/>
          <w:spacing w:val="0"/>
          <w:sz w:val="24"/>
          <w:szCs w:val="24"/>
          <w:shd w:val="clear" w:fill="FFFFFF"/>
        </w:rPr>
        <w:t>，其进项税额允许从销项税额中抵扣。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（一）纳税人未取得增值税专用发票的，暂按照以下规定确定进项税额：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1.取得增值税电子普通发票的，为发票上注明的税额；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2.取得注明旅客身份信息的航空运输电子客票行程单的，为按照下列公式计算进项税额：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航空旅客运输进项税额=（票价</w:t>
      </w:r>
      <w:r>
        <w:rPr>
          <w:rFonts w:hint="eastAsia" w:ascii="宋体" w:hAnsi="宋体" w:eastAsia="宋体" w:cs="宋体"/>
          <w:i w:val="0"/>
          <w:caps w:val="0"/>
          <w:color w:val="000000"/>
          <w:spacing w:val="0"/>
          <w:sz w:val="24"/>
          <w:szCs w:val="24"/>
          <w:shd w:val="clear" w:fill="FFFFFF"/>
        </w:rPr>
        <w:t>+燃油附加费）÷（1</w:t>
      </w:r>
      <w:r>
        <w:rPr>
          <w:rFonts w:hint="eastAsia" w:ascii="宋体" w:hAnsi="宋体" w:eastAsia="宋体" w:cs="宋体"/>
          <w:i w:val="0"/>
          <w:caps w:val="0"/>
          <w:color w:val="333333"/>
          <w:spacing w:val="0"/>
          <w:sz w:val="24"/>
          <w:szCs w:val="24"/>
          <w:shd w:val="clear" w:fill="FFFFFF"/>
        </w:rPr>
        <w:t>+9%）×9%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i w:val="0"/>
          <w:caps w:val="0"/>
          <w:color w:val="0070C0"/>
          <w:spacing w:val="0"/>
          <w:sz w:val="24"/>
          <w:szCs w:val="24"/>
        </w:rPr>
      </w:pPr>
      <w:r>
        <w:rPr>
          <w:rFonts w:hint="eastAsia" w:ascii="楷体" w:hAnsi="楷体" w:eastAsia="楷体" w:cs="楷体"/>
          <w:i w:val="0"/>
          <w:caps w:val="0"/>
          <w:color w:val="0070C0"/>
          <w:spacing w:val="0"/>
          <w:sz w:val="24"/>
          <w:szCs w:val="24"/>
          <w:shd w:val="clear" w:fill="FFFFFF"/>
        </w:rPr>
        <w:t>[</w:t>
      </w:r>
      <w:r>
        <w:rPr>
          <w:rFonts w:hint="eastAsia" w:ascii="楷体" w:hAnsi="楷体" w:eastAsia="楷体" w:cs="楷体"/>
          <w:i w:val="0"/>
          <w:caps w:val="0"/>
          <w:color w:val="0070C0"/>
          <w:spacing w:val="0"/>
          <w:sz w:val="24"/>
          <w:szCs w:val="24"/>
          <w:u w:val="single"/>
          <w:shd w:val="clear" w:fill="FFFFFF"/>
        </w:rPr>
        <w:fldChar w:fldCharType="begin"/>
      </w:r>
      <w:r>
        <w:rPr>
          <w:rFonts w:hint="eastAsia" w:ascii="楷体" w:hAnsi="楷体" w:eastAsia="楷体" w:cs="楷体"/>
          <w:i w:val="0"/>
          <w:caps w:val="0"/>
          <w:color w:val="0070C0"/>
          <w:spacing w:val="0"/>
          <w:sz w:val="24"/>
          <w:szCs w:val="24"/>
          <w:u w:val="single"/>
          <w:shd w:val="clear" w:fill="FFFFFF"/>
        </w:rPr>
        <w:instrText xml:space="preserve"> HYPERLINK "http://ssfb86.com/index/News/detail/newsid/183.html" \t "http://ssfb86.com/index/News/detail/newsid/_self" </w:instrText>
      </w:r>
      <w:r>
        <w:rPr>
          <w:rFonts w:hint="eastAsia" w:ascii="楷体" w:hAnsi="楷体" w:eastAsia="楷体" w:cs="楷体"/>
          <w:i w:val="0"/>
          <w:caps w:val="0"/>
          <w:color w:val="0070C0"/>
          <w:spacing w:val="0"/>
          <w:sz w:val="24"/>
          <w:szCs w:val="24"/>
          <w:u w:val="single"/>
          <w:shd w:val="clear" w:fill="FFFFFF"/>
        </w:rPr>
        <w:fldChar w:fldCharType="separate"/>
      </w:r>
      <w:r>
        <w:rPr>
          <w:rStyle w:val="11"/>
          <w:rFonts w:hint="eastAsia" w:ascii="楷体" w:hAnsi="楷体" w:eastAsia="楷体" w:cs="楷体"/>
          <w:i w:val="0"/>
          <w:caps w:val="0"/>
          <w:color w:val="0070C0"/>
          <w:spacing w:val="0"/>
          <w:sz w:val="24"/>
          <w:szCs w:val="24"/>
          <w:u w:val="single"/>
          <w:shd w:val="clear" w:fill="FFFFFF"/>
        </w:rPr>
        <w:t>总局解读</w:t>
      </w:r>
      <w:r>
        <w:rPr>
          <w:rFonts w:hint="eastAsia" w:ascii="楷体" w:hAnsi="楷体" w:eastAsia="楷体" w:cs="楷体"/>
          <w:i w:val="0"/>
          <w:caps w:val="0"/>
          <w:color w:val="0070C0"/>
          <w:spacing w:val="0"/>
          <w:sz w:val="24"/>
          <w:szCs w:val="24"/>
          <w:u w:val="single"/>
          <w:shd w:val="clear" w:fill="FFFFFF"/>
        </w:rPr>
        <w:fldChar w:fldCharType="end"/>
      </w:r>
      <w:r>
        <w:rPr>
          <w:rFonts w:hint="eastAsia" w:ascii="楷体" w:hAnsi="楷体" w:eastAsia="楷体" w:cs="楷体"/>
          <w:i w:val="0"/>
          <w:caps w:val="0"/>
          <w:color w:val="0070C0"/>
          <w:spacing w:val="0"/>
          <w:sz w:val="24"/>
          <w:szCs w:val="24"/>
          <w:shd w:val="clear" w:fill="FFFFFF"/>
        </w:rPr>
        <w:t>：需要注意民航发展基金不作为计算进项税额的基数。]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3.取得注明旅客身份信息的铁路车票的，为按照下列公式计算的进项税额：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铁路旅客运输进项税额=票面金额÷（1+9%）×9%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4.取得注明旅客身份信息</w:t>
      </w:r>
      <w:r>
        <w:rPr>
          <w:rFonts w:hint="eastAsia" w:ascii="宋体" w:hAnsi="宋体" w:eastAsia="宋体" w:cs="宋体"/>
          <w:i w:val="0"/>
          <w:caps w:val="0"/>
          <w:color w:val="000000"/>
          <w:spacing w:val="0"/>
          <w:sz w:val="24"/>
          <w:szCs w:val="24"/>
          <w:shd w:val="clear" w:fill="FFFFFF"/>
        </w:rPr>
        <w:t>的公路、水路等其他客票的，按照下列公</w:t>
      </w:r>
      <w:r>
        <w:rPr>
          <w:rFonts w:hint="eastAsia" w:ascii="宋体" w:hAnsi="宋体" w:eastAsia="宋体" w:cs="宋体"/>
          <w:i w:val="0"/>
          <w:caps w:val="0"/>
          <w:color w:val="333333"/>
          <w:spacing w:val="0"/>
          <w:sz w:val="24"/>
          <w:szCs w:val="24"/>
          <w:shd w:val="clear" w:fill="FFFFFF"/>
        </w:rPr>
        <w:t>式计算进项税额：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公路、水路等其他旅客运输进项税额=票面金额÷（1+3%）×3%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i w:val="0"/>
          <w:caps w:val="0"/>
          <w:color w:val="0070C0"/>
          <w:spacing w:val="0"/>
          <w:sz w:val="24"/>
          <w:szCs w:val="24"/>
        </w:rPr>
      </w:pPr>
      <w:r>
        <w:rPr>
          <w:rFonts w:hint="eastAsia" w:ascii="楷体" w:hAnsi="楷体" w:eastAsia="楷体" w:cs="楷体"/>
          <w:i w:val="0"/>
          <w:caps w:val="0"/>
          <w:color w:val="0070C0"/>
          <w:spacing w:val="0"/>
          <w:sz w:val="24"/>
          <w:szCs w:val="24"/>
          <w:shd w:val="clear" w:fill="FFFFFF"/>
        </w:rPr>
        <w:t>[</w:t>
      </w:r>
      <w:r>
        <w:rPr>
          <w:rFonts w:hint="eastAsia" w:ascii="楷体" w:hAnsi="楷体" w:eastAsia="楷体" w:cs="楷体"/>
          <w:i w:val="0"/>
          <w:caps w:val="0"/>
          <w:color w:val="0070C0"/>
          <w:spacing w:val="0"/>
          <w:sz w:val="24"/>
          <w:szCs w:val="24"/>
          <w:u w:val="single"/>
          <w:shd w:val="clear" w:fill="FFFFFF"/>
        </w:rPr>
        <w:fldChar w:fldCharType="begin"/>
      </w:r>
      <w:r>
        <w:rPr>
          <w:rFonts w:hint="eastAsia" w:ascii="楷体" w:hAnsi="楷体" w:eastAsia="楷体" w:cs="楷体"/>
          <w:i w:val="0"/>
          <w:caps w:val="0"/>
          <w:color w:val="0070C0"/>
          <w:spacing w:val="0"/>
          <w:sz w:val="24"/>
          <w:szCs w:val="24"/>
          <w:u w:val="single"/>
          <w:shd w:val="clear" w:fill="FFFFFF"/>
        </w:rPr>
        <w:instrText xml:space="preserve"> HYPERLINK "http://ssfb86.com/index/News/detail/newsid/183.html" \t "http://ssfb86.com/index/News/detail/newsid/_self" </w:instrText>
      </w:r>
      <w:r>
        <w:rPr>
          <w:rFonts w:hint="eastAsia" w:ascii="楷体" w:hAnsi="楷体" w:eastAsia="楷体" w:cs="楷体"/>
          <w:i w:val="0"/>
          <w:caps w:val="0"/>
          <w:color w:val="0070C0"/>
          <w:spacing w:val="0"/>
          <w:sz w:val="24"/>
          <w:szCs w:val="24"/>
          <w:u w:val="single"/>
          <w:shd w:val="clear" w:fill="FFFFFF"/>
        </w:rPr>
        <w:fldChar w:fldCharType="separate"/>
      </w:r>
      <w:r>
        <w:rPr>
          <w:rStyle w:val="11"/>
          <w:rFonts w:hint="eastAsia" w:ascii="楷体" w:hAnsi="楷体" w:eastAsia="楷体" w:cs="楷体"/>
          <w:i w:val="0"/>
          <w:caps w:val="0"/>
          <w:color w:val="0070C0"/>
          <w:spacing w:val="0"/>
          <w:sz w:val="24"/>
          <w:szCs w:val="24"/>
          <w:u w:val="single"/>
          <w:shd w:val="clear" w:fill="FFFFFF"/>
        </w:rPr>
        <w:t>总局解读</w:t>
      </w:r>
      <w:r>
        <w:rPr>
          <w:rFonts w:hint="eastAsia" w:ascii="楷体" w:hAnsi="楷体" w:eastAsia="楷体" w:cs="楷体"/>
          <w:i w:val="0"/>
          <w:caps w:val="0"/>
          <w:color w:val="0070C0"/>
          <w:spacing w:val="0"/>
          <w:sz w:val="24"/>
          <w:szCs w:val="24"/>
          <w:u w:val="single"/>
          <w:shd w:val="clear" w:fill="FFFFFF"/>
        </w:rPr>
        <w:fldChar w:fldCharType="end"/>
      </w:r>
      <w:r>
        <w:rPr>
          <w:rFonts w:hint="eastAsia" w:ascii="楷体" w:hAnsi="楷体" w:eastAsia="楷体" w:cs="楷体"/>
          <w:i w:val="0"/>
          <w:caps w:val="0"/>
          <w:color w:val="0070C0"/>
          <w:spacing w:val="0"/>
          <w:sz w:val="24"/>
          <w:szCs w:val="24"/>
          <w:shd w:val="clear" w:fill="FFFFFF"/>
        </w:rPr>
        <w:t>：请问纳税人为非雇员（如客户、邀请讲课专家等存在业务合作关系的人员）支付的旅客运输费用，能否抵扣进项税额？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7"/>
          <w:szCs w:val="27"/>
        </w:rPr>
      </w:pPr>
      <w:r>
        <w:rPr>
          <w:rFonts w:hint="eastAsia" w:ascii="楷体" w:hAnsi="楷体" w:eastAsia="楷体" w:cs="楷体"/>
          <w:i w:val="0"/>
          <w:caps w:val="0"/>
          <w:color w:val="0070C0"/>
          <w:spacing w:val="0"/>
          <w:sz w:val="24"/>
          <w:szCs w:val="24"/>
          <w:shd w:val="clear" w:fill="FFFFFF"/>
        </w:rPr>
        <w:t>答：39号公告规定，增值税一般纳税人购进国内旅客运输服务，其进项税额允许从销项税额中抵扣。这里指的是与本单位建立了合法用工关系的雇员，所发生的国内旅客运输费用允许抵扣其进项税额。纳税人如果为非雇员支付的旅客运输费用，不能纳入抵扣范围。需要注意的是，上述允许抵扣的进项税额，应用于生产经营所需，如属于集体福利或者个人消费，其进项税额不得从销项税额中抵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7"/>
          <w:szCs w:val="27"/>
        </w:rPr>
      </w:pPr>
      <w:r>
        <w:rPr>
          <w:rFonts w:hint="eastAsia" w:ascii="楷体" w:hAnsi="楷体" w:eastAsia="楷体" w:cs="楷体"/>
          <w:i w:val="0"/>
          <w:caps w:val="0"/>
          <w:color w:val="0070C0"/>
          <w:spacing w:val="0"/>
          <w:sz w:val="24"/>
          <w:szCs w:val="24"/>
          <w:shd w:val="clear" w:fill="FFFFFF"/>
        </w:rPr>
        <w:t>[</w:t>
      </w:r>
      <w:r>
        <w:rPr>
          <w:rFonts w:hint="eastAsia" w:ascii="楷体" w:hAnsi="楷体" w:eastAsia="楷体" w:cs="楷体"/>
          <w:i w:val="0"/>
          <w:caps w:val="0"/>
          <w:color w:val="0070C0"/>
          <w:spacing w:val="0"/>
          <w:sz w:val="24"/>
          <w:szCs w:val="24"/>
          <w:u w:val="single"/>
          <w:shd w:val="clear" w:fill="FFFFFF"/>
        </w:rPr>
        <w:fldChar w:fldCharType="begin"/>
      </w:r>
      <w:r>
        <w:rPr>
          <w:rFonts w:hint="eastAsia" w:ascii="楷体" w:hAnsi="楷体" w:eastAsia="楷体" w:cs="楷体"/>
          <w:i w:val="0"/>
          <w:caps w:val="0"/>
          <w:color w:val="0070C0"/>
          <w:spacing w:val="0"/>
          <w:sz w:val="24"/>
          <w:szCs w:val="24"/>
          <w:u w:val="single"/>
          <w:shd w:val="clear" w:fill="FFFFFF"/>
        </w:rPr>
        <w:instrText xml:space="preserve"> HYPERLINK "http://ssfb86.com/index/News/detail/newsid/183.html" \t "http://ssfb86.com/index/News/detail/newsid/_self" </w:instrText>
      </w:r>
      <w:r>
        <w:rPr>
          <w:rFonts w:hint="eastAsia" w:ascii="楷体" w:hAnsi="楷体" w:eastAsia="楷体" w:cs="楷体"/>
          <w:i w:val="0"/>
          <w:caps w:val="0"/>
          <w:color w:val="0070C0"/>
          <w:spacing w:val="0"/>
          <w:sz w:val="24"/>
          <w:szCs w:val="24"/>
          <w:u w:val="single"/>
          <w:shd w:val="clear" w:fill="FFFFFF"/>
        </w:rPr>
        <w:fldChar w:fldCharType="separate"/>
      </w:r>
      <w:r>
        <w:rPr>
          <w:rStyle w:val="11"/>
          <w:rFonts w:hint="eastAsia" w:ascii="楷体" w:hAnsi="楷体" w:eastAsia="楷体" w:cs="楷体"/>
          <w:i w:val="0"/>
          <w:caps w:val="0"/>
          <w:color w:val="0070C0"/>
          <w:spacing w:val="0"/>
          <w:sz w:val="24"/>
          <w:szCs w:val="24"/>
          <w:u w:val="single"/>
          <w:shd w:val="clear" w:fill="FFFFFF"/>
        </w:rPr>
        <w:t>总局解读</w:t>
      </w:r>
      <w:r>
        <w:rPr>
          <w:rFonts w:hint="eastAsia" w:ascii="楷体" w:hAnsi="楷体" w:eastAsia="楷体" w:cs="楷体"/>
          <w:i w:val="0"/>
          <w:caps w:val="0"/>
          <w:color w:val="0070C0"/>
          <w:spacing w:val="0"/>
          <w:sz w:val="24"/>
          <w:szCs w:val="24"/>
          <w:u w:val="single"/>
          <w:shd w:val="clear" w:fill="FFFFFF"/>
        </w:rPr>
        <w:fldChar w:fldCharType="end"/>
      </w:r>
      <w:r>
        <w:rPr>
          <w:rFonts w:hint="eastAsia" w:ascii="楷体" w:hAnsi="楷体" w:eastAsia="楷体" w:cs="楷体"/>
          <w:i w:val="0"/>
          <w:caps w:val="0"/>
          <w:color w:val="0070C0"/>
          <w:spacing w:val="0"/>
          <w:sz w:val="24"/>
          <w:szCs w:val="24"/>
          <w:shd w:val="clear" w:fill="FFFFFF"/>
        </w:rPr>
        <w:t>：某单位取得的长途客运手撕客票能否抵扣进项税额？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7"/>
          <w:szCs w:val="27"/>
        </w:rPr>
      </w:pPr>
      <w:r>
        <w:rPr>
          <w:rFonts w:hint="eastAsia" w:ascii="楷体" w:hAnsi="楷体" w:eastAsia="楷体" w:cs="楷体"/>
          <w:i w:val="0"/>
          <w:caps w:val="0"/>
          <w:color w:val="0070C0"/>
          <w:spacing w:val="0"/>
          <w:sz w:val="24"/>
          <w:szCs w:val="24"/>
          <w:shd w:val="clear" w:fill="FFFFFF"/>
        </w:rPr>
        <w:t>答：按照39号公告规定，一般纳税人购进国内旅客运输服务，除取得增值税专用发票和增值税电子普通发票外，需凭注明旅客身份信息的航空运输电子客票行程单、铁路车票以及公路、水路等其他客票抵扣进项税额，未注明旅客身份信息的其他票证（手写无效），暂不允许作为扣税凭证。因此纳税人不能凭长途客运手撕票抵扣进项税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7"/>
          <w:szCs w:val="27"/>
        </w:rPr>
      </w:pPr>
      <w:r>
        <w:rPr>
          <w:rFonts w:hint="eastAsia" w:ascii="楷体" w:hAnsi="楷体" w:eastAsia="楷体" w:cs="楷体"/>
          <w:i w:val="0"/>
          <w:caps w:val="0"/>
          <w:color w:val="0070C0"/>
          <w:spacing w:val="0"/>
          <w:sz w:val="24"/>
          <w:szCs w:val="24"/>
          <w:shd w:val="clear" w:fill="FFFFFF"/>
        </w:rPr>
        <w:t>[</w:t>
      </w:r>
      <w:r>
        <w:rPr>
          <w:rFonts w:hint="eastAsia" w:ascii="楷体" w:hAnsi="楷体" w:eastAsia="楷体" w:cs="楷体"/>
          <w:i w:val="0"/>
          <w:caps w:val="0"/>
          <w:color w:val="0070C0"/>
          <w:spacing w:val="0"/>
          <w:sz w:val="24"/>
          <w:szCs w:val="24"/>
          <w:u w:val="single"/>
          <w:shd w:val="clear" w:fill="FFFFFF"/>
        </w:rPr>
        <w:fldChar w:fldCharType="begin"/>
      </w:r>
      <w:r>
        <w:rPr>
          <w:rFonts w:hint="eastAsia" w:ascii="楷体" w:hAnsi="楷体" w:eastAsia="楷体" w:cs="楷体"/>
          <w:i w:val="0"/>
          <w:caps w:val="0"/>
          <w:color w:val="0070C0"/>
          <w:spacing w:val="0"/>
          <w:sz w:val="24"/>
          <w:szCs w:val="24"/>
          <w:u w:val="single"/>
          <w:shd w:val="clear" w:fill="FFFFFF"/>
        </w:rPr>
        <w:instrText xml:space="preserve"> HYPERLINK "http://ssfb86.com/index/News/detail/newsid/183.html" \t "http://ssfb86.com/index/News/detail/newsid/_self" </w:instrText>
      </w:r>
      <w:r>
        <w:rPr>
          <w:rFonts w:hint="eastAsia" w:ascii="楷体" w:hAnsi="楷体" w:eastAsia="楷体" w:cs="楷体"/>
          <w:i w:val="0"/>
          <w:caps w:val="0"/>
          <w:color w:val="0070C0"/>
          <w:spacing w:val="0"/>
          <w:sz w:val="24"/>
          <w:szCs w:val="24"/>
          <w:u w:val="single"/>
          <w:shd w:val="clear" w:fill="FFFFFF"/>
        </w:rPr>
        <w:fldChar w:fldCharType="separate"/>
      </w:r>
      <w:r>
        <w:rPr>
          <w:rStyle w:val="11"/>
          <w:rFonts w:hint="eastAsia" w:ascii="楷体" w:hAnsi="楷体" w:eastAsia="楷体" w:cs="楷体"/>
          <w:i w:val="0"/>
          <w:caps w:val="0"/>
          <w:color w:val="0070C0"/>
          <w:spacing w:val="0"/>
          <w:sz w:val="24"/>
          <w:szCs w:val="24"/>
          <w:u w:val="single"/>
          <w:shd w:val="clear" w:fill="FFFFFF"/>
        </w:rPr>
        <w:t>总局解读</w:t>
      </w:r>
      <w:r>
        <w:rPr>
          <w:rFonts w:hint="eastAsia" w:ascii="楷体" w:hAnsi="楷体" w:eastAsia="楷体" w:cs="楷体"/>
          <w:i w:val="0"/>
          <w:caps w:val="0"/>
          <w:color w:val="0070C0"/>
          <w:spacing w:val="0"/>
          <w:sz w:val="24"/>
          <w:szCs w:val="24"/>
          <w:u w:val="single"/>
          <w:shd w:val="clear" w:fill="FFFFFF"/>
        </w:rPr>
        <w:fldChar w:fldCharType="end"/>
      </w:r>
      <w:r>
        <w:rPr>
          <w:rFonts w:hint="eastAsia" w:ascii="楷体" w:hAnsi="楷体" w:eastAsia="楷体" w:cs="楷体"/>
          <w:i w:val="0"/>
          <w:caps w:val="0"/>
          <w:color w:val="0070C0"/>
          <w:spacing w:val="0"/>
          <w:sz w:val="24"/>
          <w:szCs w:val="24"/>
          <w:shd w:val="clear" w:fill="FFFFFF"/>
        </w:rPr>
        <w:t>：自2019年4月1日起，纳税人购进国内旅客运输服务的进项税额允许抵扣。请问取得增值税电子普通发票，以及注明旅客身份信息的航空运输电子客票行程单、铁路车票、公路、水路等其他客票，其抵扣期限是多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7"/>
          <w:szCs w:val="27"/>
        </w:rPr>
      </w:pPr>
      <w:r>
        <w:rPr>
          <w:rFonts w:hint="eastAsia" w:ascii="楷体" w:hAnsi="楷体" w:eastAsia="楷体" w:cs="楷体"/>
          <w:i w:val="0"/>
          <w:caps w:val="0"/>
          <w:color w:val="0070C0"/>
          <w:spacing w:val="0"/>
          <w:sz w:val="24"/>
          <w:szCs w:val="24"/>
          <w:shd w:val="clear" w:fill="FFFFFF"/>
        </w:rPr>
        <w:t>答：自2019年4月1日起，纳税人购进国内旅客运输服务的进项税额允许抵扣。现行政策未对除增值税专用发票以外的国内旅客运输服务凭证设定抵扣期限。]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7"/>
          <w:szCs w:val="27"/>
        </w:rPr>
      </w:pPr>
      <w:r>
        <w:rPr>
          <w:rFonts w:hint="eastAsia" w:ascii="楷体" w:hAnsi="楷体" w:eastAsia="楷体" w:cs="楷体"/>
          <w:i w:val="0"/>
          <w:caps w:val="0"/>
          <w:color w:val="0070C0"/>
          <w:spacing w:val="0"/>
          <w:sz w:val="24"/>
          <w:szCs w:val="24"/>
          <w:shd w:val="clear" w:fill="FFFFFF"/>
        </w:rPr>
        <w:t>[</w:t>
      </w:r>
      <w:r>
        <w:rPr>
          <w:rFonts w:hint="eastAsia" w:ascii="楷体" w:hAnsi="楷体" w:eastAsia="楷体" w:cs="楷体"/>
          <w:i w:val="0"/>
          <w:caps w:val="0"/>
          <w:color w:val="0070C0"/>
          <w:spacing w:val="0"/>
          <w:sz w:val="24"/>
          <w:szCs w:val="24"/>
          <w:u w:val="single"/>
          <w:shd w:val="clear" w:fill="FFFFFF"/>
        </w:rPr>
        <w:fldChar w:fldCharType="begin"/>
      </w:r>
      <w:r>
        <w:rPr>
          <w:rFonts w:hint="eastAsia" w:ascii="楷体" w:hAnsi="楷体" w:eastAsia="楷体" w:cs="楷体"/>
          <w:i w:val="0"/>
          <w:caps w:val="0"/>
          <w:color w:val="0070C0"/>
          <w:spacing w:val="0"/>
          <w:sz w:val="24"/>
          <w:szCs w:val="24"/>
          <w:u w:val="single"/>
          <w:shd w:val="clear" w:fill="FFFFFF"/>
        </w:rPr>
        <w:instrText xml:space="preserve"> HYPERLINK "http://ssfb86.com/index/News/detail/newsid/183.html" \t "http://ssfb86.com/index/News/detail/newsid/_self" </w:instrText>
      </w:r>
      <w:r>
        <w:rPr>
          <w:rFonts w:hint="eastAsia" w:ascii="楷体" w:hAnsi="楷体" w:eastAsia="楷体" w:cs="楷体"/>
          <w:i w:val="0"/>
          <w:caps w:val="0"/>
          <w:color w:val="0070C0"/>
          <w:spacing w:val="0"/>
          <w:sz w:val="24"/>
          <w:szCs w:val="24"/>
          <w:u w:val="single"/>
          <w:shd w:val="clear" w:fill="FFFFFF"/>
        </w:rPr>
        <w:fldChar w:fldCharType="separate"/>
      </w:r>
      <w:r>
        <w:rPr>
          <w:rStyle w:val="11"/>
          <w:rFonts w:hint="eastAsia" w:ascii="楷体" w:hAnsi="楷体" w:eastAsia="楷体" w:cs="楷体"/>
          <w:i w:val="0"/>
          <w:caps w:val="0"/>
          <w:color w:val="0070C0"/>
          <w:spacing w:val="0"/>
          <w:sz w:val="24"/>
          <w:szCs w:val="24"/>
          <w:u w:val="single"/>
          <w:shd w:val="clear" w:fill="FFFFFF"/>
        </w:rPr>
        <w:t>总局解读</w:t>
      </w:r>
      <w:r>
        <w:rPr>
          <w:rFonts w:hint="eastAsia" w:ascii="楷体" w:hAnsi="楷体" w:eastAsia="楷体" w:cs="楷体"/>
          <w:i w:val="0"/>
          <w:caps w:val="0"/>
          <w:color w:val="0070C0"/>
          <w:spacing w:val="0"/>
          <w:sz w:val="24"/>
          <w:szCs w:val="24"/>
          <w:u w:val="single"/>
          <w:shd w:val="clear" w:fill="FFFFFF"/>
        </w:rPr>
        <w:fldChar w:fldCharType="end"/>
      </w:r>
      <w:r>
        <w:rPr>
          <w:rFonts w:hint="eastAsia" w:ascii="楷体" w:hAnsi="楷体" w:eastAsia="楷体" w:cs="楷体"/>
          <w:i w:val="0"/>
          <w:caps w:val="0"/>
          <w:color w:val="0070C0"/>
          <w:spacing w:val="0"/>
          <w:sz w:val="24"/>
          <w:szCs w:val="24"/>
          <w:shd w:val="clear" w:fill="FFFFFF"/>
        </w:rPr>
        <w:t>：2019年4月1日后，纳税人购进国内旅客运输服务，取得增值税普通发票（非增值税电子普通发票）的，进项税额是否允许从销项税额中抵扣？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7"/>
          <w:szCs w:val="27"/>
        </w:rPr>
      </w:pPr>
      <w:r>
        <w:rPr>
          <w:rFonts w:hint="eastAsia" w:ascii="楷体" w:hAnsi="楷体" w:eastAsia="楷体" w:cs="楷体"/>
          <w:i w:val="0"/>
          <w:caps w:val="0"/>
          <w:color w:val="0070C0"/>
          <w:spacing w:val="0"/>
          <w:sz w:val="24"/>
          <w:szCs w:val="24"/>
          <w:shd w:val="clear" w:fill="FFFFFF"/>
        </w:rPr>
        <w:t>答：39公告规定，允许抵扣进项税额的国内旅客运输服务凭证，除增值税专用发票外，只限于增值税电子普通发票，和注明旅客身份信息的航空运输电子客票行程单、铁路车票、公路、水路等其他客票。不包括增值税普通发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7"/>
          <w:szCs w:val="27"/>
        </w:rPr>
      </w:pPr>
      <w:r>
        <w:rPr>
          <w:rFonts w:hint="eastAsia" w:ascii="楷体" w:hAnsi="楷体" w:eastAsia="楷体" w:cs="楷体"/>
          <w:i w:val="0"/>
          <w:caps w:val="0"/>
          <w:color w:val="0070C0"/>
          <w:spacing w:val="0"/>
          <w:sz w:val="24"/>
          <w:szCs w:val="24"/>
          <w:shd w:val="clear" w:fill="FFFFFF"/>
        </w:rPr>
        <w:t>[</w:t>
      </w:r>
      <w:r>
        <w:rPr>
          <w:rFonts w:hint="eastAsia" w:ascii="楷体" w:hAnsi="楷体" w:eastAsia="楷体" w:cs="楷体"/>
          <w:i w:val="0"/>
          <w:caps w:val="0"/>
          <w:color w:val="0070C0"/>
          <w:spacing w:val="0"/>
          <w:sz w:val="24"/>
          <w:szCs w:val="24"/>
          <w:u w:val="single"/>
          <w:shd w:val="clear" w:fill="FFFFFF"/>
        </w:rPr>
        <w:fldChar w:fldCharType="begin"/>
      </w:r>
      <w:r>
        <w:rPr>
          <w:rFonts w:hint="eastAsia" w:ascii="楷体" w:hAnsi="楷体" w:eastAsia="楷体" w:cs="楷体"/>
          <w:i w:val="0"/>
          <w:caps w:val="0"/>
          <w:color w:val="0070C0"/>
          <w:spacing w:val="0"/>
          <w:sz w:val="24"/>
          <w:szCs w:val="24"/>
          <w:u w:val="single"/>
          <w:shd w:val="clear" w:fill="FFFFFF"/>
        </w:rPr>
        <w:instrText xml:space="preserve"> HYPERLINK "http://ssfb86.com/index/News/detail/newsid/183.html" \t "http://ssfb86.com/index/News/detail/newsid/_self" </w:instrText>
      </w:r>
      <w:r>
        <w:rPr>
          <w:rFonts w:hint="eastAsia" w:ascii="楷体" w:hAnsi="楷体" w:eastAsia="楷体" w:cs="楷体"/>
          <w:i w:val="0"/>
          <w:caps w:val="0"/>
          <w:color w:val="0070C0"/>
          <w:spacing w:val="0"/>
          <w:sz w:val="24"/>
          <w:szCs w:val="24"/>
          <w:u w:val="single"/>
          <w:shd w:val="clear" w:fill="FFFFFF"/>
        </w:rPr>
        <w:fldChar w:fldCharType="separate"/>
      </w:r>
      <w:r>
        <w:rPr>
          <w:rStyle w:val="11"/>
          <w:rFonts w:hint="eastAsia" w:ascii="楷体" w:hAnsi="楷体" w:eastAsia="楷体" w:cs="楷体"/>
          <w:i w:val="0"/>
          <w:caps w:val="0"/>
          <w:color w:val="0070C0"/>
          <w:spacing w:val="0"/>
          <w:sz w:val="24"/>
          <w:szCs w:val="24"/>
          <w:u w:val="single"/>
          <w:shd w:val="clear" w:fill="FFFFFF"/>
        </w:rPr>
        <w:t>总局解读</w:t>
      </w:r>
      <w:r>
        <w:rPr>
          <w:rFonts w:hint="eastAsia" w:ascii="楷体" w:hAnsi="楷体" w:eastAsia="楷体" w:cs="楷体"/>
          <w:i w:val="0"/>
          <w:caps w:val="0"/>
          <w:color w:val="0070C0"/>
          <w:spacing w:val="0"/>
          <w:sz w:val="24"/>
          <w:szCs w:val="24"/>
          <w:u w:val="single"/>
          <w:shd w:val="clear" w:fill="FFFFFF"/>
        </w:rPr>
        <w:fldChar w:fldCharType="end"/>
      </w:r>
      <w:r>
        <w:rPr>
          <w:rFonts w:hint="eastAsia" w:ascii="楷体" w:hAnsi="楷体" w:eastAsia="楷体" w:cs="楷体"/>
          <w:i w:val="0"/>
          <w:caps w:val="0"/>
          <w:color w:val="0070C0"/>
          <w:spacing w:val="0"/>
          <w:sz w:val="24"/>
          <w:szCs w:val="24"/>
          <w:shd w:val="clear" w:fill="FFFFFF"/>
        </w:rPr>
        <w:t>：C公司准备购买20张“上海—三亚”往返机票，用于奖励公司优秀员工团队。请问购票支出对应的进项税额，C公司能否从销项税额中抵扣？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caps w:val="0"/>
          <w:color w:val="333333"/>
          <w:spacing w:val="0"/>
          <w:sz w:val="27"/>
          <w:szCs w:val="27"/>
        </w:rPr>
      </w:pPr>
      <w:r>
        <w:rPr>
          <w:rFonts w:hint="eastAsia" w:ascii="楷体" w:hAnsi="楷体" w:eastAsia="楷体" w:cs="楷体"/>
          <w:i w:val="0"/>
          <w:caps w:val="0"/>
          <w:color w:val="0070C0"/>
          <w:spacing w:val="0"/>
          <w:sz w:val="24"/>
          <w:szCs w:val="24"/>
          <w:shd w:val="clear" w:fill="FFFFFF"/>
        </w:rPr>
        <w:t>答，按照《营业税改征增值税试点实施办法》（财税〔2016〕36号印发）第二十七条第（一）项规定，纳税人购买货物、加工修理修配劳务、服务、无形资产和不动产，用于集体福利或者个人消费项目的进项税额不得从销项税额中抵扣。甲公司用于奖励员工的20张机票，属于集体福利项目，对应的进项税额不得从销项税额中抵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（二）《营业税改征增值税试点实施办法》（</w:t>
      </w:r>
      <w:r>
        <w:rPr>
          <w:rFonts w:hint="eastAsia" w:ascii="宋体" w:hAnsi="宋体" w:eastAsia="宋体" w:cs="宋体"/>
          <w:i w:val="0"/>
          <w:caps w:val="0"/>
          <w:color w:val="6E6E6E"/>
          <w:spacing w:val="0"/>
          <w:sz w:val="24"/>
          <w:szCs w:val="24"/>
          <w:u w:val="single"/>
          <w:shd w:val="clear" w:fill="FFFFFF"/>
        </w:rPr>
        <w:fldChar w:fldCharType="begin"/>
      </w:r>
      <w:r>
        <w:rPr>
          <w:rFonts w:hint="eastAsia" w:ascii="宋体" w:hAnsi="宋体" w:eastAsia="宋体" w:cs="宋体"/>
          <w:i w:val="0"/>
          <w:caps w:val="0"/>
          <w:color w:val="6E6E6E"/>
          <w:spacing w:val="0"/>
          <w:sz w:val="24"/>
          <w:szCs w:val="24"/>
          <w:u w:val="single"/>
          <w:shd w:val="clear" w:fill="FFFFFF"/>
        </w:rPr>
        <w:instrText xml:space="preserve"> HYPERLINK "http://ssfb86.com/index/News/detail/newsid/7031.html" \t "http://ssfb86.com/index/News/detail/newsid/_self" </w:instrText>
      </w:r>
      <w:r>
        <w:rPr>
          <w:rFonts w:hint="eastAsia" w:ascii="宋体" w:hAnsi="宋体" w:eastAsia="宋体" w:cs="宋体"/>
          <w:i w:val="0"/>
          <w:caps w:val="0"/>
          <w:color w:val="6E6E6E"/>
          <w:spacing w:val="0"/>
          <w:sz w:val="24"/>
          <w:szCs w:val="24"/>
          <w:u w:val="single"/>
          <w:shd w:val="clear" w:fill="FFFFFF"/>
        </w:rPr>
        <w:fldChar w:fldCharType="separate"/>
      </w:r>
      <w:r>
        <w:rPr>
          <w:rStyle w:val="11"/>
          <w:rFonts w:hint="eastAsia" w:ascii="宋体" w:hAnsi="宋体" w:eastAsia="宋体" w:cs="宋体"/>
          <w:i w:val="0"/>
          <w:caps w:val="0"/>
          <w:color w:val="6E6E6E"/>
          <w:spacing w:val="0"/>
          <w:sz w:val="24"/>
          <w:szCs w:val="24"/>
          <w:u w:val="single"/>
          <w:shd w:val="clear" w:fill="FFFFFF"/>
        </w:rPr>
        <w:t>财税〔2016〕36号</w:t>
      </w:r>
      <w:r>
        <w:rPr>
          <w:rFonts w:hint="eastAsia" w:ascii="宋体" w:hAnsi="宋体" w:eastAsia="宋体" w:cs="宋体"/>
          <w:i w:val="0"/>
          <w:caps w:val="0"/>
          <w:color w:val="6E6E6E"/>
          <w:spacing w:val="0"/>
          <w:sz w:val="24"/>
          <w:szCs w:val="24"/>
          <w:u w:val="single"/>
          <w:shd w:val="clear" w:fill="FFFFFF"/>
        </w:rPr>
        <w:fldChar w:fldCharType="end"/>
      </w:r>
      <w:r>
        <w:rPr>
          <w:rFonts w:hint="eastAsia" w:ascii="宋体" w:hAnsi="宋体" w:eastAsia="宋体" w:cs="宋体"/>
          <w:i w:val="0"/>
          <w:caps w:val="0"/>
          <w:color w:val="333333"/>
          <w:spacing w:val="0"/>
          <w:sz w:val="24"/>
          <w:szCs w:val="24"/>
          <w:shd w:val="clear" w:fill="FFFFFF"/>
        </w:rPr>
        <w:t>印发）第二十七条第（六）项和《营业税改征增值税试点有关事项的规定》（</w:t>
      </w:r>
      <w:r>
        <w:rPr>
          <w:rFonts w:hint="eastAsia" w:ascii="宋体" w:hAnsi="宋体" w:eastAsia="宋体" w:cs="宋体"/>
          <w:i w:val="0"/>
          <w:caps w:val="0"/>
          <w:color w:val="6E6E6E"/>
          <w:spacing w:val="0"/>
          <w:sz w:val="24"/>
          <w:szCs w:val="24"/>
          <w:u w:val="single"/>
          <w:shd w:val="clear" w:fill="FFFFFF"/>
        </w:rPr>
        <w:fldChar w:fldCharType="begin"/>
      </w:r>
      <w:r>
        <w:rPr>
          <w:rFonts w:hint="eastAsia" w:ascii="宋体" w:hAnsi="宋体" w:eastAsia="宋体" w:cs="宋体"/>
          <w:i w:val="0"/>
          <w:caps w:val="0"/>
          <w:color w:val="6E6E6E"/>
          <w:spacing w:val="0"/>
          <w:sz w:val="24"/>
          <w:szCs w:val="24"/>
          <w:u w:val="single"/>
          <w:shd w:val="clear" w:fill="FFFFFF"/>
        </w:rPr>
        <w:instrText xml:space="preserve"> HYPERLINK "http://ssfb86.com/index/News/detail/newsid/7032.html" \t "http://ssfb86.com/index/News/detail/newsid/_self" </w:instrText>
      </w:r>
      <w:r>
        <w:rPr>
          <w:rFonts w:hint="eastAsia" w:ascii="宋体" w:hAnsi="宋体" w:eastAsia="宋体" w:cs="宋体"/>
          <w:i w:val="0"/>
          <w:caps w:val="0"/>
          <w:color w:val="6E6E6E"/>
          <w:spacing w:val="0"/>
          <w:sz w:val="24"/>
          <w:szCs w:val="24"/>
          <w:u w:val="single"/>
          <w:shd w:val="clear" w:fill="FFFFFF"/>
        </w:rPr>
        <w:fldChar w:fldCharType="separate"/>
      </w:r>
      <w:r>
        <w:rPr>
          <w:rStyle w:val="11"/>
          <w:rFonts w:hint="eastAsia" w:ascii="宋体" w:hAnsi="宋体" w:eastAsia="宋体" w:cs="宋体"/>
          <w:i w:val="0"/>
          <w:caps w:val="0"/>
          <w:color w:val="6E6E6E"/>
          <w:spacing w:val="0"/>
          <w:sz w:val="24"/>
          <w:szCs w:val="24"/>
          <w:u w:val="single"/>
          <w:shd w:val="clear" w:fill="FFFFFF"/>
        </w:rPr>
        <w:t>财税〔2016〕36号</w:t>
      </w:r>
      <w:r>
        <w:rPr>
          <w:rFonts w:hint="eastAsia" w:ascii="宋体" w:hAnsi="宋体" w:eastAsia="宋体" w:cs="宋体"/>
          <w:i w:val="0"/>
          <w:caps w:val="0"/>
          <w:color w:val="6E6E6E"/>
          <w:spacing w:val="0"/>
          <w:sz w:val="24"/>
          <w:szCs w:val="24"/>
          <w:u w:val="single"/>
          <w:shd w:val="clear" w:fill="FFFFFF"/>
        </w:rPr>
        <w:fldChar w:fldCharType="end"/>
      </w:r>
      <w:r>
        <w:rPr>
          <w:rFonts w:hint="eastAsia" w:ascii="宋体" w:hAnsi="宋体" w:eastAsia="宋体" w:cs="宋体"/>
          <w:i w:val="0"/>
          <w:caps w:val="0"/>
          <w:color w:val="333333"/>
          <w:spacing w:val="0"/>
          <w:sz w:val="24"/>
          <w:szCs w:val="24"/>
          <w:shd w:val="clear" w:fill="FFFFFF"/>
        </w:rPr>
        <w:t>印发）第二条第（一）项第5点中“购进的旅客运输服务、贷款服务、餐饮服务、居民日常服务和娱乐服务”修改为“购进的贷款服务、餐饮服务、居民日常服务和娱乐服务”。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七、自2019年4月</w:t>
      </w:r>
      <w:r>
        <w:rPr>
          <w:rFonts w:hint="eastAsia" w:ascii="宋体" w:hAnsi="宋体" w:eastAsia="宋体" w:cs="宋体"/>
          <w:i w:val="0"/>
          <w:caps w:val="0"/>
          <w:color w:val="000000"/>
          <w:spacing w:val="0"/>
          <w:sz w:val="24"/>
          <w:szCs w:val="24"/>
          <w:shd w:val="clear" w:fill="FFFFFF"/>
        </w:rPr>
        <w:t>1日至2021年12月31日，允许生产、生活性服务业纳税人按</w:t>
      </w:r>
      <w:r>
        <w:rPr>
          <w:rFonts w:hint="eastAsia" w:ascii="宋体" w:hAnsi="宋体" w:eastAsia="宋体" w:cs="宋体"/>
          <w:i w:val="0"/>
          <w:caps w:val="0"/>
          <w:color w:val="333333"/>
          <w:spacing w:val="0"/>
          <w:sz w:val="24"/>
          <w:szCs w:val="24"/>
          <w:shd w:val="clear" w:fill="FFFFFF"/>
        </w:rPr>
        <w:t>照当期可抵扣进项税额加计10%，抵减应纳税额（以下称加计抵减政策）。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（一）本公告所称生产、生活性服务业纳税人，是指</w:t>
      </w:r>
      <w:r>
        <w:rPr>
          <w:rFonts w:hint="eastAsia" w:ascii="宋体" w:hAnsi="宋体" w:eastAsia="宋体" w:cs="宋体"/>
          <w:i w:val="0"/>
          <w:caps w:val="0"/>
          <w:color w:val="000000"/>
          <w:spacing w:val="0"/>
          <w:sz w:val="24"/>
          <w:szCs w:val="24"/>
          <w:shd w:val="clear" w:fill="FFFFFF"/>
        </w:rPr>
        <w:t>提供邮政服务、电信服务、现代服务、生活服务（</w:t>
      </w:r>
      <w:r>
        <w:rPr>
          <w:rFonts w:hint="eastAsia" w:ascii="宋体" w:hAnsi="宋体" w:eastAsia="宋体" w:cs="宋体"/>
          <w:i w:val="0"/>
          <w:caps w:val="0"/>
          <w:color w:val="333333"/>
          <w:spacing w:val="0"/>
          <w:sz w:val="24"/>
          <w:szCs w:val="24"/>
          <w:shd w:val="clear" w:fill="FFFFFF"/>
        </w:rPr>
        <w:t>以下称四项服务）取得的销售额占全部销售额的比重超过50%的纳税人。四项服务的具体范围按照《销售服务、无形资产、不动产注释》（</w:t>
      </w:r>
      <w:r>
        <w:rPr>
          <w:rFonts w:hint="eastAsia" w:ascii="宋体" w:hAnsi="宋体" w:eastAsia="宋体" w:cs="宋体"/>
          <w:i w:val="0"/>
          <w:caps w:val="0"/>
          <w:color w:val="6E6E6E"/>
          <w:spacing w:val="0"/>
          <w:sz w:val="24"/>
          <w:szCs w:val="24"/>
          <w:u w:val="single"/>
          <w:shd w:val="clear" w:fill="FFFFFF"/>
        </w:rPr>
        <w:fldChar w:fldCharType="begin"/>
      </w:r>
      <w:r>
        <w:rPr>
          <w:rFonts w:hint="eastAsia" w:ascii="宋体" w:hAnsi="宋体" w:eastAsia="宋体" w:cs="宋体"/>
          <w:i w:val="0"/>
          <w:caps w:val="0"/>
          <w:color w:val="6E6E6E"/>
          <w:spacing w:val="0"/>
          <w:sz w:val="24"/>
          <w:szCs w:val="24"/>
          <w:u w:val="single"/>
          <w:shd w:val="clear" w:fill="FFFFFF"/>
        </w:rPr>
        <w:instrText xml:space="preserve"> HYPERLINK "http://ssfb86.com/index/News/detail/newsid/7031.html" \t "http://ssfb86.com/index/News/detail/newsid/_self" </w:instrText>
      </w:r>
      <w:r>
        <w:rPr>
          <w:rFonts w:hint="eastAsia" w:ascii="宋体" w:hAnsi="宋体" w:eastAsia="宋体" w:cs="宋体"/>
          <w:i w:val="0"/>
          <w:caps w:val="0"/>
          <w:color w:val="6E6E6E"/>
          <w:spacing w:val="0"/>
          <w:sz w:val="24"/>
          <w:szCs w:val="24"/>
          <w:u w:val="single"/>
          <w:shd w:val="clear" w:fill="FFFFFF"/>
        </w:rPr>
        <w:fldChar w:fldCharType="separate"/>
      </w:r>
      <w:r>
        <w:rPr>
          <w:rStyle w:val="11"/>
          <w:rFonts w:hint="eastAsia" w:ascii="宋体" w:hAnsi="宋体" w:eastAsia="宋体" w:cs="宋体"/>
          <w:i w:val="0"/>
          <w:caps w:val="0"/>
          <w:color w:val="6E6E6E"/>
          <w:spacing w:val="0"/>
          <w:sz w:val="24"/>
          <w:szCs w:val="24"/>
          <w:u w:val="single"/>
          <w:shd w:val="clear" w:fill="FFFFFF"/>
        </w:rPr>
        <w:t>财税〔2016〕36号</w:t>
      </w:r>
      <w:r>
        <w:rPr>
          <w:rFonts w:hint="eastAsia" w:ascii="宋体" w:hAnsi="宋体" w:eastAsia="宋体" w:cs="宋体"/>
          <w:i w:val="0"/>
          <w:caps w:val="0"/>
          <w:color w:val="6E6E6E"/>
          <w:spacing w:val="0"/>
          <w:sz w:val="24"/>
          <w:szCs w:val="24"/>
          <w:u w:val="single"/>
          <w:shd w:val="clear" w:fill="FFFFFF"/>
        </w:rPr>
        <w:fldChar w:fldCharType="end"/>
      </w:r>
      <w:r>
        <w:rPr>
          <w:rFonts w:hint="eastAsia" w:ascii="宋体" w:hAnsi="宋体" w:eastAsia="宋体" w:cs="宋体"/>
          <w:i w:val="0"/>
          <w:caps w:val="0"/>
          <w:color w:val="333333"/>
          <w:spacing w:val="0"/>
          <w:sz w:val="24"/>
          <w:szCs w:val="24"/>
          <w:shd w:val="clear" w:fill="FFFFFF"/>
        </w:rPr>
        <w:t>印发）执行。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i w:val="0"/>
          <w:caps w:val="0"/>
          <w:color w:val="0070C0"/>
          <w:spacing w:val="0"/>
          <w:sz w:val="24"/>
          <w:szCs w:val="24"/>
        </w:rPr>
      </w:pPr>
      <w:r>
        <w:rPr>
          <w:rFonts w:hint="eastAsia" w:ascii="楷体" w:hAnsi="楷体" w:eastAsia="楷体" w:cs="楷体"/>
          <w:i w:val="0"/>
          <w:caps w:val="0"/>
          <w:color w:val="0070C0"/>
          <w:spacing w:val="0"/>
          <w:sz w:val="24"/>
          <w:szCs w:val="24"/>
          <w:shd w:val="clear" w:fill="FFFFFF"/>
        </w:rPr>
        <w:t>[</w:t>
      </w:r>
      <w:r>
        <w:rPr>
          <w:rFonts w:hint="eastAsia" w:ascii="楷体" w:hAnsi="楷体" w:eastAsia="楷体" w:cs="楷体"/>
          <w:i w:val="0"/>
          <w:caps w:val="0"/>
          <w:color w:val="0070C0"/>
          <w:spacing w:val="0"/>
          <w:sz w:val="24"/>
          <w:szCs w:val="24"/>
          <w:u w:val="single"/>
          <w:shd w:val="clear" w:fill="FFFFFF"/>
        </w:rPr>
        <w:fldChar w:fldCharType="begin"/>
      </w:r>
      <w:r>
        <w:rPr>
          <w:rFonts w:hint="eastAsia" w:ascii="楷体" w:hAnsi="楷体" w:eastAsia="楷体" w:cs="楷体"/>
          <w:i w:val="0"/>
          <w:caps w:val="0"/>
          <w:color w:val="0070C0"/>
          <w:spacing w:val="0"/>
          <w:sz w:val="24"/>
          <w:szCs w:val="24"/>
          <w:u w:val="single"/>
          <w:shd w:val="clear" w:fill="FFFFFF"/>
        </w:rPr>
        <w:instrText xml:space="preserve"> HYPERLINK "http://ssfb86.com/index/News/detail/newsid/183.html" \t "http://ssfb86.com/index/News/detail/newsid/_self" </w:instrText>
      </w:r>
      <w:r>
        <w:rPr>
          <w:rFonts w:hint="eastAsia" w:ascii="楷体" w:hAnsi="楷体" w:eastAsia="楷体" w:cs="楷体"/>
          <w:i w:val="0"/>
          <w:caps w:val="0"/>
          <w:color w:val="0070C0"/>
          <w:spacing w:val="0"/>
          <w:sz w:val="24"/>
          <w:szCs w:val="24"/>
          <w:u w:val="single"/>
          <w:shd w:val="clear" w:fill="FFFFFF"/>
        </w:rPr>
        <w:fldChar w:fldCharType="separate"/>
      </w:r>
      <w:r>
        <w:rPr>
          <w:rStyle w:val="11"/>
          <w:rFonts w:hint="eastAsia" w:ascii="楷体" w:hAnsi="楷体" w:eastAsia="楷体" w:cs="楷体"/>
          <w:i w:val="0"/>
          <w:caps w:val="0"/>
          <w:color w:val="0070C0"/>
          <w:spacing w:val="0"/>
          <w:sz w:val="24"/>
          <w:szCs w:val="24"/>
          <w:u w:val="single"/>
          <w:shd w:val="clear" w:fill="FFFFFF"/>
        </w:rPr>
        <w:t>总局解读</w:t>
      </w:r>
      <w:r>
        <w:rPr>
          <w:rFonts w:hint="eastAsia" w:ascii="楷体" w:hAnsi="楷体" w:eastAsia="楷体" w:cs="楷体"/>
          <w:i w:val="0"/>
          <w:caps w:val="0"/>
          <w:color w:val="0070C0"/>
          <w:spacing w:val="0"/>
          <w:sz w:val="24"/>
          <w:szCs w:val="24"/>
          <w:u w:val="single"/>
          <w:shd w:val="clear" w:fill="FFFFFF"/>
        </w:rPr>
        <w:fldChar w:fldCharType="end"/>
      </w:r>
      <w:r>
        <w:rPr>
          <w:rFonts w:hint="eastAsia" w:ascii="楷体" w:hAnsi="楷体" w:eastAsia="楷体" w:cs="楷体"/>
          <w:i w:val="0"/>
          <w:caps w:val="0"/>
          <w:color w:val="0070C0"/>
          <w:spacing w:val="0"/>
          <w:sz w:val="24"/>
          <w:szCs w:val="24"/>
          <w:shd w:val="clear" w:fill="FFFFFF"/>
        </w:rPr>
        <w:t>：纳税人在计算销售额占比时，是否应剔除出口销售额？答：在计算销售占比时，不需要剔除出口销售额。]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caps w:val="0"/>
          <w:color w:val="333333"/>
          <w:spacing w:val="0"/>
          <w:sz w:val="27"/>
          <w:szCs w:val="27"/>
        </w:rPr>
      </w:pPr>
      <w:r>
        <w:rPr>
          <w:rFonts w:hint="eastAsia" w:ascii="楷体" w:hAnsi="楷体" w:eastAsia="楷体" w:cs="楷体"/>
          <w:i w:val="0"/>
          <w:caps w:val="0"/>
          <w:color w:val="0070C0"/>
          <w:spacing w:val="0"/>
          <w:sz w:val="24"/>
          <w:szCs w:val="24"/>
          <w:shd w:val="clear" w:fill="FFFFFF"/>
        </w:rPr>
        <w:t>[</w:t>
      </w:r>
      <w:r>
        <w:rPr>
          <w:rFonts w:hint="eastAsia" w:ascii="楷体" w:hAnsi="楷体" w:eastAsia="楷体" w:cs="楷体"/>
          <w:i w:val="0"/>
          <w:caps w:val="0"/>
          <w:color w:val="0070C0"/>
          <w:spacing w:val="0"/>
          <w:sz w:val="24"/>
          <w:szCs w:val="24"/>
          <w:u w:val="single"/>
          <w:shd w:val="clear" w:fill="FFFFFF"/>
        </w:rPr>
        <w:fldChar w:fldCharType="begin"/>
      </w:r>
      <w:r>
        <w:rPr>
          <w:rFonts w:hint="eastAsia" w:ascii="楷体" w:hAnsi="楷体" w:eastAsia="楷体" w:cs="楷体"/>
          <w:i w:val="0"/>
          <w:caps w:val="0"/>
          <w:color w:val="0070C0"/>
          <w:spacing w:val="0"/>
          <w:sz w:val="24"/>
          <w:szCs w:val="24"/>
          <w:u w:val="single"/>
          <w:shd w:val="clear" w:fill="FFFFFF"/>
        </w:rPr>
        <w:instrText xml:space="preserve"> HYPERLINK "http://ssfb86.com/index/News/detail/newsid/183.html" \t "http://ssfb86.com/index/News/detail/newsid/_self" </w:instrText>
      </w:r>
      <w:r>
        <w:rPr>
          <w:rFonts w:hint="eastAsia" w:ascii="楷体" w:hAnsi="楷体" w:eastAsia="楷体" w:cs="楷体"/>
          <w:i w:val="0"/>
          <w:caps w:val="0"/>
          <w:color w:val="0070C0"/>
          <w:spacing w:val="0"/>
          <w:sz w:val="24"/>
          <w:szCs w:val="24"/>
          <w:u w:val="single"/>
          <w:shd w:val="clear" w:fill="FFFFFF"/>
        </w:rPr>
        <w:fldChar w:fldCharType="separate"/>
      </w:r>
      <w:r>
        <w:rPr>
          <w:rStyle w:val="11"/>
          <w:rFonts w:hint="eastAsia" w:ascii="楷体" w:hAnsi="楷体" w:eastAsia="楷体" w:cs="楷体"/>
          <w:i w:val="0"/>
          <w:caps w:val="0"/>
          <w:color w:val="0070C0"/>
          <w:spacing w:val="0"/>
          <w:sz w:val="24"/>
          <w:szCs w:val="24"/>
          <w:u w:val="single"/>
          <w:shd w:val="clear" w:fill="FFFFFF"/>
        </w:rPr>
        <w:t>总局解读</w:t>
      </w:r>
      <w:r>
        <w:rPr>
          <w:rFonts w:hint="eastAsia" w:ascii="楷体" w:hAnsi="楷体" w:eastAsia="楷体" w:cs="楷体"/>
          <w:i w:val="0"/>
          <w:caps w:val="0"/>
          <w:color w:val="0070C0"/>
          <w:spacing w:val="0"/>
          <w:sz w:val="24"/>
          <w:szCs w:val="24"/>
          <w:u w:val="single"/>
          <w:shd w:val="clear" w:fill="FFFFFF"/>
        </w:rPr>
        <w:fldChar w:fldCharType="end"/>
      </w:r>
      <w:r>
        <w:rPr>
          <w:rFonts w:hint="eastAsia" w:ascii="楷体" w:hAnsi="楷体" w:eastAsia="楷体" w:cs="楷体"/>
          <w:i w:val="0"/>
          <w:caps w:val="0"/>
          <w:color w:val="0070C0"/>
          <w:spacing w:val="0"/>
          <w:sz w:val="24"/>
          <w:szCs w:val="24"/>
          <w:shd w:val="clear" w:fill="FFFFFF"/>
        </w:rPr>
        <w:t>：生产、生活性服务业纳税人是指提供四项服务取得的销售额占全部销售额的比重超过50%的纳税人。如果纳税人享受差额计税政策，纳税人应该以差额前的全部价款和价外费用参与计算，还是以差额后的销售额参与计算？答：应按照差额后的销售额参与计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2019年3月31日前设立的纳税人，自2018年4月至2019年3月期间的销售额(经营期不满12个月的，按照实际经营期的销售额)符合上述规定条件的，自2019年4月1日起适用加计抵减政策。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2019年4月1日后设立的纳税人，自设立之日起3个月的销售额符合上述规定条件的，自登记为一般纳税人之日起适用加计抵减政策。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i w:val="0"/>
          <w:caps w:val="0"/>
          <w:color w:val="0070C0"/>
          <w:spacing w:val="0"/>
          <w:sz w:val="27"/>
          <w:szCs w:val="27"/>
        </w:rPr>
      </w:pPr>
      <w:r>
        <w:rPr>
          <w:rFonts w:hint="eastAsia" w:ascii="楷体" w:hAnsi="楷体" w:eastAsia="楷体" w:cs="楷体"/>
          <w:i w:val="0"/>
          <w:caps w:val="0"/>
          <w:color w:val="0070C0"/>
          <w:spacing w:val="0"/>
          <w:sz w:val="24"/>
          <w:szCs w:val="24"/>
          <w:shd w:val="clear" w:fill="FFFFFF"/>
        </w:rPr>
        <w:t>[</w:t>
      </w:r>
      <w:r>
        <w:rPr>
          <w:rFonts w:hint="eastAsia" w:ascii="楷体" w:hAnsi="楷体" w:eastAsia="楷体" w:cs="楷体"/>
          <w:i w:val="0"/>
          <w:caps w:val="0"/>
          <w:color w:val="0070C0"/>
          <w:spacing w:val="0"/>
          <w:sz w:val="24"/>
          <w:szCs w:val="24"/>
          <w:u w:val="single"/>
          <w:shd w:val="clear" w:fill="FFFFFF"/>
        </w:rPr>
        <w:fldChar w:fldCharType="begin"/>
      </w:r>
      <w:r>
        <w:rPr>
          <w:rFonts w:hint="eastAsia" w:ascii="楷体" w:hAnsi="楷体" w:eastAsia="楷体" w:cs="楷体"/>
          <w:i w:val="0"/>
          <w:caps w:val="0"/>
          <w:color w:val="0070C0"/>
          <w:spacing w:val="0"/>
          <w:sz w:val="24"/>
          <w:szCs w:val="24"/>
          <w:u w:val="single"/>
          <w:shd w:val="clear" w:fill="FFFFFF"/>
        </w:rPr>
        <w:instrText xml:space="preserve"> HYPERLINK "http://ssfb86.com/index/News/detail/newsid/183.html" \t "http://ssfb86.com/index/News/detail/newsid/_self" </w:instrText>
      </w:r>
      <w:r>
        <w:rPr>
          <w:rFonts w:hint="eastAsia" w:ascii="楷体" w:hAnsi="楷体" w:eastAsia="楷体" w:cs="楷体"/>
          <w:i w:val="0"/>
          <w:caps w:val="0"/>
          <w:color w:val="0070C0"/>
          <w:spacing w:val="0"/>
          <w:sz w:val="24"/>
          <w:szCs w:val="24"/>
          <w:u w:val="single"/>
          <w:shd w:val="clear" w:fill="FFFFFF"/>
        </w:rPr>
        <w:fldChar w:fldCharType="separate"/>
      </w:r>
      <w:r>
        <w:rPr>
          <w:rStyle w:val="11"/>
          <w:rFonts w:hint="eastAsia" w:ascii="楷体" w:hAnsi="楷体" w:eastAsia="楷体" w:cs="楷体"/>
          <w:i w:val="0"/>
          <w:caps w:val="0"/>
          <w:color w:val="0070C0"/>
          <w:spacing w:val="0"/>
          <w:sz w:val="24"/>
          <w:szCs w:val="24"/>
          <w:u w:val="single"/>
          <w:shd w:val="clear" w:fill="FFFFFF"/>
        </w:rPr>
        <w:t>总局解读</w:t>
      </w:r>
      <w:r>
        <w:rPr>
          <w:rFonts w:hint="eastAsia" w:ascii="楷体" w:hAnsi="楷体" w:eastAsia="楷体" w:cs="楷体"/>
          <w:i w:val="0"/>
          <w:caps w:val="0"/>
          <w:color w:val="0070C0"/>
          <w:spacing w:val="0"/>
          <w:sz w:val="24"/>
          <w:szCs w:val="24"/>
          <w:u w:val="single"/>
          <w:shd w:val="clear" w:fill="FFFFFF"/>
        </w:rPr>
        <w:fldChar w:fldCharType="end"/>
      </w:r>
      <w:r>
        <w:rPr>
          <w:rFonts w:hint="eastAsia" w:ascii="楷体" w:hAnsi="楷体" w:eastAsia="楷体" w:cs="楷体"/>
          <w:i w:val="0"/>
          <w:caps w:val="0"/>
          <w:color w:val="0070C0"/>
          <w:spacing w:val="0"/>
          <w:sz w:val="24"/>
          <w:szCs w:val="24"/>
          <w:shd w:val="clear" w:fill="FFFFFF"/>
        </w:rPr>
        <w:t>：某纳税人于2019年5月10日新办并登记为一般纳税人，5-7月提供邮政服务、电信服务、现代服务、生活服务（以下称四项服务）的销售额占全部销售额的比重未超过50%，但是6-8月的比重超过50%，能否适用加计抵减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7"/>
          <w:szCs w:val="27"/>
        </w:rPr>
      </w:pPr>
      <w:r>
        <w:rPr>
          <w:rFonts w:hint="eastAsia" w:ascii="楷体" w:hAnsi="楷体" w:eastAsia="楷体" w:cs="楷体"/>
          <w:i w:val="0"/>
          <w:caps w:val="0"/>
          <w:color w:val="0070C0"/>
          <w:spacing w:val="0"/>
          <w:sz w:val="24"/>
          <w:szCs w:val="24"/>
          <w:shd w:val="clear" w:fill="FFFFFF"/>
        </w:rPr>
        <w:t>答：《财政部 税务总局 海关总署关于深化增值税改革有关政策的公告》（财政部 税务总局 海关总署公告2019年第39号，以下简称“39号公告 ”）规定，2019年4月1日后设立的纳税人，自设立之日起3个月的销售额符合规定条件的，自登记为一般纳税人之日起适用加计抵减政策。上例中，纳税人设立起3个月（5-7月）的四项服务销售额比重不符合公告条件，不能适用加计抵减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7"/>
          <w:szCs w:val="27"/>
        </w:rPr>
      </w:pPr>
      <w:r>
        <w:rPr>
          <w:rFonts w:hint="eastAsia" w:ascii="楷体" w:hAnsi="楷体" w:eastAsia="楷体" w:cs="楷体"/>
          <w:i w:val="0"/>
          <w:caps w:val="0"/>
          <w:color w:val="0070C0"/>
          <w:spacing w:val="0"/>
          <w:sz w:val="24"/>
          <w:szCs w:val="24"/>
          <w:shd w:val="clear" w:fill="FFFFFF"/>
        </w:rPr>
        <w:t>需要说明的是，上例中的纳税人2019年内不能适用加计抵减政策；2020年可以根据上一年的实际情况重新确认可否享受这个政策。]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纳税人确定适用加计抵减政策后，当年内不再调整，以后年度是否适用，根据上年度销售额计算确定。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纳税人可计提但未计提的加计抵减额，可在确定适用加计抵减政策当期一并计提。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纳税人应按照当期可抵扣进项税额的10%计提当期加计抵减额。按照现行规定不得从销项税额中抵扣的进项税额，不得计提加计抵减额；已计提加计抵减额的进项税额，按规定作进项税额转出的，应在进项税额转出当期，相应调减加计抵减额。计算公式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当期计提加计抵减额=当期可抵扣进项税额×10%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当期可抵减加计抵减额=上期末加计抵减额余额+当期计提加计抵减额-当期调减加计抵减额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70C0"/>
          <w:spacing w:val="0"/>
          <w:sz w:val="24"/>
          <w:szCs w:val="24"/>
          <w:shd w:val="clear" w:fill="FFFFFF"/>
        </w:rPr>
        <w:t>[</w:t>
      </w:r>
      <w:r>
        <w:rPr>
          <w:rFonts w:hint="eastAsia" w:ascii="宋体" w:hAnsi="宋体" w:eastAsia="宋体" w:cs="宋体"/>
          <w:i w:val="0"/>
          <w:caps w:val="0"/>
          <w:color w:val="6E6E6E"/>
          <w:spacing w:val="0"/>
          <w:sz w:val="24"/>
          <w:szCs w:val="24"/>
          <w:u w:val="single"/>
          <w:shd w:val="clear" w:fill="FFFFFF"/>
        </w:rPr>
        <w:fldChar w:fldCharType="begin"/>
      </w:r>
      <w:r>
        <w:rPr>
          <w:rFonts w:hint="eastAsia" w:ascii="宋体" w:hAnsi="宋体" w:eastAsia="宋体" w:cs="宋体"/>
          <w:i w:val="0"/>
          <w:caps w:val="0"/>
          <w:color w:val="6E6E6E"/>
          <w:spacing w:val="0"/>
          <w:sz w:val="24"/>
          <w:szCs w:val="24"/>
          <w:u w:val="single"/>
          <w:shd w:val="clear" w:fill="FFFFFF"/>
        </w:rPr>
        <w:instrText xml:space="preserve"> HYPERLINK "http://ssfb86.com/index/News/detail/newsid/183.html" \t "http://ssfb86.com/index/News/detail/newsid/_self" </w:instrText>
      </w:r>
      <w:r>
        <w:rPr>
          <w:rFonts w:hint="eastAsia" w:ascii="宋体" w:hAnsi="宋体" w:eastAsia="宋体" w:cs="宋体"/>
          <w:i w:val="0"/>
          <w:caps w:val="0"/>
          <w:color w:val="6E6E6E"/>
          <w:spacing w:val="0"/>
          <w:sz w:val="24"/>
          <w:szCs w:val="24"/>
          <w:u w:val="single"/>
          <w:shd w:val="clear" w:fill="FFFFFF"/>
        </w:rPr>
        <w:fldChar w:fldCharType="separate"/>
      </w:r>
      <w:r>
        <w:rPr>
          <w:rStyle w:val="11"/>
          <w:rFonts w:hint="eastAsia" w:ascii="宋体" w:hAnsi="宋体" w:eastAsia="宋体" w:cs="宋体"/>
          <w:i w:val="0"/>
          <w:caps w:val="0"/>
          <w:color w:val="6E6E6E"/>
          <w:spacing w:val="0"/>
          <w:sz w:val="24"/>
          <w:szCs w:val="24"/>
          <w:u w:val="single"/>
          <w:shd w:val="clear" w:fill="FFFFFF"/>
        </w:rPr>
        <w:t>总局解读</w:t>
      </w:r>
      <w:r>
        <w:rPr>
          <w:rFonts w:hint="eastAsia" w:ascii="宋体" w:hAnsi="宋体" w:eastAsia="宋体" w:cs="宋体"/>
          <w:i w:val="0"/>
          <w:caps w:val="0"/>
          <w:color w:val="6E6E6E"/>
          <w:spacing w:val="0"/>
          <w:sz w:val="24"/>
          <w:szCs w:val="24"/>
          <w:u w:val="single"/>
          <w:shd w:val="clear" w:fill="FFFFFF"/>
        </w:rPr>
        <w:fldChar w:fldCharType="end"/>
      </w:r>
      <w:r>
        <w:rPr>
          <w:rFonts w:hint="eastAsia" w:ascii="宋体" w:hAnsi="宋体" w:eastAsia="宋体" w:cs="宋体"/>
          <w:i w:val="0"/>
          <w:caps w:val="0"/>
          <w:color w:val="0070C0"/>
          <w:spacing w:val="0"/>
          <w:sz w:val="24"/>
          <w:szCs w:val="24"/>
          <w:shd w:val="clear" w:fill="FFFFFF"/>
        </w:rPr>
        <w:t>：请问适用加计抵减政策的纳税人，其 2019年4月的期末留抵税额，能否在5月税款所属期按照10%计算加计抵减额？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0070C0"/>
          <w:spacing w:val="0"/>
          <w:sz w:val="24"/>
          <w:szCs w:val="24"/>
          <w:shd w:val="clear" w:fill="FFFFFF"/>
        </w:rPr>
        <w:t>答：按照39号公告第七条第（二）项规定，纳税人应按照当期可抵扣进项税额的10%计提当期加计抵减额。在2019年5月税款所属期计算加计抵减额时，4月的增值税期末留抵税额，不属于当期可抵扣进项税额，不能加计10%计算加计抵减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（三）纳税人应按照现行规定计算一般计税方法下的应纳税额（以下称抵减前的应纳税额）后，区分以下情形加计抵减：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1.抵减前的应纳税额等于零的，当期可抵减加计抵减额全部结转下期抵减；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2.抵减前的应纳税额大于零，且大于当期可抵减加计抵减额的，当期可抵减加计抵减额全额从抵减前的应纳税额中抵减；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3.抵减前的应纳税额大于零，且小于或等于当期可抵减加计抵减额的，以当期可抵减加计抵减额抵减应纳税额至零。未抵减完的当期可抵减加计抵减额，结转下期继续抵减。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w:t>
      </w:r>
      <w:r>
        <w:rPr>
          <w:rFonts w:hint="eastAsia" w:ascii="宋体" w:hAnsi="宋体" w:eastAsia="宋体" w:cs="宋体"/>
          <w:i w:val="0"/>
          <w:caps w:val="0"/>
          <w:color w:val="000000"/>
          <w:spacing w:val="0"/>
          <w:sz w:val="24"/>
          <w:szCs w:val="24"/>
          <w:shd w:val="clear" w:fill="FFFFFF"/>
        </w:rPr>
        <w:t>纳税人出口货物劳务、发生跨境应税行为不适用加计抵减政策，其对应的进项税额不得计提加计抵减额。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纳税人兼营出口货物劳务、发生跨境应税行为且无法划分不得计提加计抵减额的进项税额，按照以下公式计算：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不得计提加计抵减额的进项税额＝当期无法划分的全部进项税额×当期出口货物劳务和发生跨境应税行为的销售额÷当期全部销售额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（五）纳税人应单独核算加计抵减额的计提、抵减、调减、结余等变动情况。骗取适用加计抵减政策或虚增加计抵减额的，按照《</w:t>
      </w:r>
      <w:r>
        <w:rPr>
          <w:rFonts w:hint="eastAsia" w:ascii="宋体" w:hAnsi="宋体" w:eastAsia="宋体" w:cs="宋体"/>
          <w:i w:val="0"/>
          <w:caps w:val="0"/>
          <w:color w:val="6E6E6E"/>
          <w:spacing w:val="0"/>
          <w:sz w:val="24"/>
          <w:szCs w:val="24"/>
          <w:u w:val="single"/>
          <w:shd w:val="clear" w:fill="FFFFFF"/>
        </w:rPr>
        <w:fldChar w:fldCharType="begin"/>
      </w:r>
      <w:r>
        <w:rPr>
          <w:rFonts w:hint="eastAsia" w:ascii="宋体" w:hAnsi="宋体" w:eastAsia="宋体" w:cs="宋体"/>
          <w:i w:val="0"/>
          <w:caps w:val="0"/>
          <w:color w:val="6E6E6E"/>
          <w:spacing w:val="0"/>
          <w:sz w:val="24"/>
          <w:szCs w:val="24"/>
          <w:u w:val="single"/>
          <w:shd w:val="clear" w:fill="FFFFFF"/>
        </w:rPr>
        <w:instrText xml:space="preserve"> HYPERLINK "http://ssfb86.com/index/News/detail/newsid/1036.html" \t "http://ssfb86.com/index/News/detail/newsid/_self" </w:instrText>
      </w:r>
      <w:r>
        <w:rPr>
          <w:rFonts w:hint="eastAsia" w:ascii="宋体" w:hAnsi="宋体" w:eastAsia="宋体" w:cs="宋体"/>
          <w:i w:val="0"/>
          <w:caps w:val="0"/>
          <w:color w:val="6E6E6E"/>
          <w:spacing w:val="0"/>
          <w:sz w:val="24"/>
          <w:szCs w:val="24"/>
          <w:u w:val="single"/>
          <w:shd w:val="clear" w:fill="FFFFFF"/>
        </w:rPr>
        <w:fldChar w:fldCharType="separate"/>
      </w:r>
      <w:r>
        <w:rPr>
          <w:rStyle w:val="11"/>
          <w:rFonts w:hint="eastAsia" w:ascii="宋体" w:hAnsi="宋体" w:eastAsia="宋体" w:cs="宋体"/>
          <w:i w:val="0"/>
          <w:caps w:val="0"/>
          <w:color w:val="6E6E6E"/>
          <w:spacing w:val="0"/>
          <w:sz w:val="24"/>
          <w:szCs w:val="24"/>
          <w:u w:val="single"/>
          <w:shd w:val="clear" w:fill="FFFFFF"/>
        </w:rPr>
        <w:t>中华人民共和国税收征收管理法</w:t>
      </w:r>
      <w:r>
        <w:rPr>
          <w:rFonts w:hint="eastAsia" w:ascii="宋体" w:hAnsi="宋体" w:eastAsia="宋体" w:cs="宋体"/>
          <w:i w:val="0"/>
          <w:caps w:val="0"/>
          <w:color w:val="6E6E6E"/>
          <w:spacing w:val="0"/>
          <w:sz w:val="24"/>
          <w:szCs w:val="24"/>
          <w:u w:val="single"/>
          <w:shd w:val="clear" w:fill="FFFFFF"/>
        </w:rPr>
        <w:fldChar w:fldCharType="end"/>
      </w:r>
      <w:r>
        <w:rPr>
          <w:rFonts w:hint="eastAsia" w:ascii="宋体" w:hAnsi="宋体" w:eastAsia="宋体" w:cs="宋体"/>
          <w:i w:val="0"/>
          <w:caps w:val="0"/>
          <w:color w:val="333333"/>
          <w:spacing w:val="0"/>
          <w:sz w:val="24"/>
          <w:szCs w:val="24"/>
          <w:shd w:val="clear" w:fill="FFFFFF"/>
        </w:rPr>
        <w:t>》等有关规定处理。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（六）加计抵减政策执行到期后，纳税人不再计提加计抵减额，结余的加计抵减额停止抵减。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4"/>
          <w:szCs w:val="24"/>
        </w:rPr>
      </w:pPr>
      <w:r>
        <w:rPr>
          <w:rFonts w:hint="eastAsia" w:ascii="楷体" w:hAnsi="楷体" w:eastAsia="楷体" w:cs="楷体"/>
          <w:i w:val="0"/>
          <w:caps w:val="0"/>
          <w:color w:val="0070C0"/>
          <w:spacing w:val="0"/>
          <w:sz w:val="24"/>
          <w:szCs w:val="24"/>
          <w:shd w:val="clear" w:fill="FFFFFF"/>
        </w:rPr>
        <w:t>[</w:t>
      </w:r>
      <w:r>
        <w:rPr>
          <w:rFonts w:hint="eastAsia" w:ascii="楷体" w:hAnsi="楷体" w:eastAsia="楷体" w:cs="楷体"/>
          <w:i w:val="0"/>
          <w:caps w:val="0"/>
          <w:color w:val="0070C0"/>
          <w:spacing w:val="0"/>
          <w:sz w:val="24"/>
          <w:szCs w:val="24"/>
          <w:u w:val="single"/>
          <w:shd w:val="clear" w:fill="FFFFFF"/>
        </w:rPr>
        <w:fldChar w:fldCharType="begin"/>
      </w:r>
      <w:r>
        <w:rPr>
          <w:rFonts w:hint="eastAsia" w:ascii="楷体" w:hAnsi="楷体" w:eastAsia="楷体" w:cs="楷体"/>
          <w:i w:val="0"/>
          <w:caps w:val="0"/>
          <w:color w:val="0070C0"/>
          <w:spacing w:val="0"/>
          <w:sz w:val="24"/>
          <w:szCs w:val="24"/>
          <w:u w:val="single"/>
          <w:shd w:val="clear" w:fill="FFFFFF"/>
        </w:rPr>
        <w:instrText xml:space="preserve"> HYPERLINK "http://ssfb86.com/index/News/detail/newsid/183.html" \t "http://ssfb86.com/index/News/detail/newsid/_self" </w:instrText>
      </w:r>
      <w:r>
        <w:rPr>
          <w:rFonts w:hint="eastAsia" w:ascii="楷体" w:hAnsi="楷体" w:eastAsia="楷体" w:cs="楷体"/>
          <w:i w:val="0"/>
          <w:caps w:val="0"/>
          <w:color w:val="0070C0"/>
          <w:spacing w:val="0"/>
          <w:sz w:val="24"/>
          <w:szCs w:val="24"/>
          <w:u w:val="single"/>
          <w:shd w:val="clear" w:fill="FFFFFF"/>
        </w:rPr>
        <w:fldChar w:fldCharType="separate"/>
      </w:r>
      <w:r>
        <w:rPr>
          <w:rStyle w:val="11"/>
          <w:rFonts w:hint="eastAsia" w:ascii="楷体" w:hAnsi="楷体" w:eastAsia="楷体" w:cs="楷体"/>
          <w:i w:val="0"/>
          <w:caps w:val="0"/>
          <w:color w:val="0070C0"/>
          <w:spacing w:val="0"/>
          <w:sz w:val="24"/>
          <w:szCs w:val="24"/>
          <w:u w:val="single"/>
          <w:shd w:val="clear" w:fill="FFFFFF"/>
        </w:rPr>
        <w:t>总局解读</w:t>
      </w:r>
      <w:r>
        <w:rPr>
          <w:rFonts w:hint="eastAsia" w:ascii="楷体" w:hAnsi="楷体" w:eastAsia="楷体" w:cs="楷体"/>
          <w:i w:val="0"/>
          <w:caps w:val="0"/>
          <w:color w:val="0070C0"/>
          <w:spacing w:val="0"/>
          <w:sz w:val="24"/>
          <w:szCs w:val="24"/>
          <w:u w:val="single"/>
          <w:shd w:val="clear" w:fill="FFFFFF"/>
        </w:rPr>
        <w:fldChar w:fldCharType="end"/>
      </w:r>
      <w:r>
        <w:rPr>
          <w:rFonts w:hint="eastAsia" w:ascii="楷体" w:hAnsi="楷体" w:eastAsia="楷体" w:cs="楷体"/>
          <w:i w:val="0"/>
          <w:caps w:val="0"/>
          <w:color w:val="0070C0"/>
          <w:spacing w:val="0"/>
          <w:sz w:val="24"/>
          <w:szCs w:val="24"/>
          <w:shd w:val="clear" w:fill="FFFFFF"/>
        </w:rPr>
        <w:t>：纳税人因前期购买不动产尚未抵扣完毕的待抵扣进项税额，在2019年4月1日以后转入抵扣时，是否可以计算加计抵减额？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4"/>
          <w:szCs w:val="24"/>
        </w:rPr>
      </w:pPr>
      <w:r>
        <w:rPr>
          <w:rFonts w:hint="eastAsia" w:ascii="楷体" w:hAnsi="楷体" w:eastAsia="楷体" w:cs="楷体"/>
          <w:i w:val="0"/>
          <w:caps w:val="0"/>
          <w:color w:val="0070C0"/>
          <w:spacing w:val="0"/>
          <w:sz w:val="24"/>
          <w:szCs w:val="24"/>
          <w:shd w:val="clear" w:fill="FFFFFF"/>
        </w:rPr>
        <w:t>答：按照39号公告规定，纳税人取得不动产尚未抵扣完毕的待抵扣进项税额，可自2019年4月税款所属期起从销项税额中抵扣。对于该部分进项税额，适用加计抵减政策的纳税人，可在转入抵扣的当期，计算加计抵减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4"/>
          <w:szCs w:val="24"/>
        </w:rPr>
      </w:pPr>
      <w:r>
        <w:rPr>
          <w:rFonts w:hint="eastAsia" w:ascii="楷体" w:hAnsi="楷体" w:eastAsia="楷体" w:cs="楷体"/>
          <w:i w:val="0"/>
          <w:caps w:val="0"/>
          <w:color w:val="0070C0"/>
          <w:spacing w:val="0"/>
          <w:sz w:val="24"/>
          <w:szCs w:val="24"/>
          <w:shd w:val="clear" w:fill="FFFFFF"/>
        </w:rPr>
        <w:t>[</w:t>
      </w:r>
      <w:r>
        <w:rPr>
          <w:rFonts w:hint="eastAsia" w:ascii="楷体" w:hAnsi="楷体" w:eastAsia="楷体" w:cs="楷体"/>
          <w:i w:val="0"/>
          <w:caps w:val="0"/>
          <w:color w:val="0070C0"/>
          <w:spacing w:val="0"/>
          <w:sz w:val="24"/>
          <w:szCs w:val="24"/>
          <w:u w:val="single"/>
          <w:shd w:val="clear" w:fill="FFFFFF"/>
        </w:rPr>
        <w:fldChar w:fldCharType="begin"/>
      </w:r>
      <w:r>
        <w:rPr>
          <w:rFonts w:hint="eastAsia" w:ascii="楷体" w:hAnsi="楷体" w:eastAsia="楷体" w:cs="楷体"/>
          <w:i w:val="0"/>
          <w:caps w:val="0"/>
          <w:color w:val="0070C0"/>
          <w:spacing w:val="0"/>
          <w:sz w:val="24"/>
          <w:szCs w:val="24"/>
          <w:u w:val="single"/>
          <w:shd w:val="clear" w:fill="FFFFFF"/>
        </w:rPr>
        <w:instrText xml:space="preserve"> HYPERLINK "http://ssfb86.com/index/News/detail/newsid/183.html" \t "http://ssfb86.com/index/News/detail/newsid/_self" </w:instrText>
      </w:r>
      <w:r>
        <w:rPr>
          <w:rFonts w:hint="eastAsia" w:ascii="楷体" w:hAnsi="楷体" w:eastAsia="楷体" w:cs="楷体"/>
          <w:i w:val="0"/>
          <w:caps w:val="0"/>
          <w:color w:val="0070C0"/>
          <w:spacing w:val="0"/>
          <w:sz w:val="24"/>
          <w:szCs w:val="24"/>
          <w:u w:val="single"/>
          <w:shd w:val="clear" w:fill="FFFFFF"/>
        </w:rPr>
        <w:fldChar w:fldCharType="separate"/>
      </w:r>
      <w:r>
        <w:rPr>
          <w:rStyle w:val="11"/>
          <w:rFonts w:hint="eastAsia" w:ascii="楷体" w:hAnsi="楷体" w:eastAsia="楷体" w:cs="楷体"/>
          <w:i w:val="0"/>
          <w:caps w:val="0"/>
          <w:color w:val="0070C0"/>
          <w:spacing w:val="0"/>
          <w:sz w:val="24"/>
          <w:szCs w:val="24"/>
          <w:u w:val="single"/>
          <w:shd w:val="clear" w:fill="FFFFFF"/>
        </w:rPr>
        <w:t>总局解读</w:t>
      </w:r>
      <w:r>
        <w:rPr>
          <w:rFonts w:hint="eastAsia" w:ascii="楷体" w:hAnsi="楷体" w:eastAsia="楷体" w:cs="楷体"/>
          <w:i w:val="0"/>
          <w:caps w:val="0"/>
          <w:color w:val="0070C0"/>
          <w:spacing w:val="0"/>
          <w:sz w:val="24"/>
          <w:szCs w:val="24"/>
          <w:u w:val="single"/>
          <w:shd w:val="clear" w:fill="FFFFFF"/>
        </w:rPr>
        <w:fldChar w:fldCharType="end"/>
      </w:r>
      <w:r>
        <w:rPr>
          <w:rFonts w:hint="eastAsia" w:ascii="楷体" w:hAnsi="楷体" w:eastAsia="楷体" w:cs="楷体"/>
          <w:i w:val="0"/>
          <w:caps w:val="0"/>
          <w:color w:val="0070C0"/>
          <w:spacing w:val="0"/>
          <w:sz w:val="24"/>
          <w:szCs w:val="24"/>
          <w:shd w:val="clear" w:fill="FFFFFF"/>
        </w:rPr>
        <w:t>：请问适用加计抵减政策的纳税人，是否只有四项服务对应的进项税额允许加计抵减？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4"/>
          <w:szCs w:val="24"/>
        </w:rPr>
      </w:pPr>
      <w:r>
        <w:rPr>
          <w:rFonts w:hint="eastAsia" w:ascii="楷体" w:hAnsi="楷体" w:eastAsia="楷体" w:cs="楷体"/>
          <w:i w:val="0"/>
          <w:caps w:val="0"/>
          <w:color w:val="0070C0"/>
          <w:spacing w:val="0"/>
          <w:sz w:val="24"/>
          <w:szCs w:val="24"/>
          <w:shd w:val="clear" w:fill="FFFFFF"/>
        </w:rPr>
        <w:t>答：《财政部 税务总局 海关总署关于深化增值税改革有关政策的公告》（财政部 税务总局 海关总署公告2019年第39号，以下简称“39号公告”）第七条规定，自2019年4月1日至2021年12月31日，允许生产、生活性服务业纳税人按照当期可抵扣进项税额加计10%，抵减应纳税额（以下称加计抵减政策）。生产、生活性服务业纳税人，是指提供邮政服务、电信服务、现代服务、生活服务（以下称四项服务）取得的销售额占全部销售额的比重超过50%的纳税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4"/>
          <w:szCs w:val="24"/>
        </w:rPr>
      </w:pPr>
      <w:r>
        <w:rPr>
          <w:rFonts w:hint="eastAsia" w:ascii="楷体" w:hAnsi="楷体" w:eastAsia="楷体" w:cs="楷体"/>
          <w:i w:val="0"/>
          <w:caps w:val="0"/>
          <w:color w:val="0070C0"/>
          <w:spacing w:val="0"/>
          <w:sz w:val="24"/>
          <w:szCs w:val="24"/>
          <w:shd w:val="clear" w:fill="FFFFFF"/>
        </w:rPr>
        <w:t>根据上述规定，适用加计抵减政策的纳税人，当期可抵扣进项税额均可以加计10%抵减应纳税额，不仅限于提供四项服务对应的进项税额。需要注意的是，根据39号公告第七条第（四）项规定，纳税人出口货物劳务、发生跨境应税行为不适用加计抵减政策，其对应的进项税额不得计提加计抵减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4"/>
          <w:szCs w:val="24"/>
        </w:rPr>
      </w:pPr>
      <w:r>
        <w:rPr>
          <w:rFonts w:hint="eastAsia" w:ascii="楷体" w:hAnsi="楷体" w:eastAsia="楷体" w:cs="楷体"/>
          <w:i w:val="0"/>
          <w:caps w:val="0"/>
          <w:color w:val="0070C0"/>
          <w:spacing w:val="0"/>
          <w:sz w:val="24"/>
          <w:szCs w:val="24"/>
          <w:shd w:val="clear" w:fill="FFFFFF"/>
        </w:rPr>
        <w:t>[</w:t>
      </w:r>
      <w:r>
        <w:rPr>
          <w:rFonts w:hint="eastAsia" w:ascii="楷体" w:hAnsi="楷体" w:eastAsia="楷体" w:cs="楷体"/>
          <w:i w:val="0"/>
          <w:caps w:val="0"/>
          <w:color w:val="0070C0"/>
          <w:spacing w:val="0"/>
          <w:sz w:val="24"/>
          <w:szCs w:val="24"/>
          <w:u w:val="single"/>
          <w:shd w:val="clear" w:fill="FFFFFF"/>
        </w:rPr>
        <w:fldChar w:fldCharType="begin"/>
      </w:r>
      <w:r>
        <w:rPr>
          <w:rFonts w:hint="eastAsia" w:ascii="楷体" w:hAnsi="楷体" w:eastAsia="楷体" w:cs="楷体"/>
          <w:i w:val="0"/>
          <w:caps w:val="0"/>
          <w:color w:val="0070C0"/>
          <w:spacing w:val="0"/>
          <w:sz w:val="24"/>
          <w:szCs w:val="24"/>
          <w:u w:val="single"/>
          <w:shd w:val="clear" w:fill="FFFFFF"/>
        </w:rPr>
        <w:instrText xml:space="preserve"> HYPERLINK "http://ssfb86.com/index/News/detail/newsid/183.html" \t "http://ssfb86.com/index/News/detail/newsid/_self" </w:instrText>
      </w:r>
      <w:r>
        <w:rPr>
          <w:rFonts w:hint="eastAsia" w:ascii="楷体" w:hAnsi="楷体" w:eastAsia="楷体" w:cs="楷体"/>
          <w:i w:val="0"/>
          <w:caps w:val="0"/>
          <w:color w:val="0070C0"/>
          <w:spacing w:val="0"/>
          <w:sz w:val="24"/>
          <w:szCs w:val="24"/>
          <w:u w:val="single"/>
          <w:shd w:val="clear" w:fill="FFFFFF"/>
        </w:rPr>
        <w:fldChar w:fldCharType="separate"/>
      </w:r>
      <w:r>
        <w:rPr>
          <w:rStyle w:val="11"/>
          <w:rFonts w:hint="eastAsia" w:ascii="楷体" w:hAnsi="楷体" w:eastAsia="楷体" w:cs="楷体"/>
          <w:i w:val="0"/>
          <w:caps w:val="0"/>
          <w:color w:val="0070C0"/>
          <w:spacing w:val="0"/>
          <w:sz w:val="24"/>
          <w:szCs w:val="24"/>
          <w:u w:val="single"/>
          <w:shd w:val="clear" w:fill="FFFFFF"/>
        </w:rPr>
        <w:t>总局解读</w:t>
      </w:r>
      <w:r>
        <w:rPr>
          <w:rFonts w:hint="eastAsia" w:ascii="楷体" w:hAnsi="楷体" w:eastAsia="楷体" w:cs="楷体"/>
          <w:i w:val="0"/>
          <w:caps w:val="0"/>
          <w:color w:val="0070C0"/>
          <w:spacing w:val="0"/>
          <w:sz w:val="24"/>
          <w:szCs w:val="24"/>
          <w:u w:val="single"/>
          <w:shd w:val="clear" w:fill="FFFFFF"/>
        </w:rPr>
        <w:fldChar w:fldCharType="end"/>
      </w:r>
      <w:r>
        <w:rPr>
          <w:rFonts w:hint="eastAsia" w:ascii="楷体" w:hAnsi="楷体" w:eastAsia="楷体" w:cs="楷体"/>
          <w:i w:val="0"/>
          <w:caps w:val="0"/>
          <w:color w:val="0070C0"/>
          <w:spacing w:val="0"/>
          <w:sz w:val="24"/>
          <w:szCs w:val="24"/>
          <w:shd w:val="clear" w:fill="FFFFFF"/>
        </w:rPr>
        <w:t>：A公司2019年4月1日成立并登记为一般纳税人。2019年4月至2020年2月取得了进项税额但销售收入为0。2020年3月至5月发生销售行为，且四项服务销售额占比超过50%。请问该纳税人2019年和2020年是否适用加计抵减政策？如果适用，可否补提2019年的加计抵减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4"/>
          <w:szCs w:val="24"/>
        </w:rPr>
      </w:pPr>
      <w:r>
        <w:rPr>
          <w:rFonts w:hint="eastAsia" w:ascii="楷体" w:hAnsi="楷体" w:eastAsia="楷体" w:cs="楷体"/>
          <w:i w:val="0"/>
          <w:caps w:val="0"/>
          <w:color w:val="0070C0"/>
          <w:spacing w:val="0"/>
          <w:sz w:val="24"/>
          <w:szCs w:val="24"/>
          <w:shd w:val="clear" w:fill="FFFFFF"/>
        </w:rPr>
        <w:t>答、39号公告第七条规定，2019年4月1日后设立的纳税人，自设立之日起3个月的销售额符合相关规定条件的，自登记为一般纳税人之日起适用加计抵减政策。如果纳税人成立后一直未取得销售收入，以其首次取得销售收入起连续三个月的销售情况进行判断。该例中，2020年3-5月的四项服务销售额占比超过50%，2020年可以享受加计抵减政策。39号公告规定“纳税人可计提但未计提的加计抵减额，可在确定适用加计抵减政策当期一并计提。”，A公司自2019年4月1日登记为一般纳税人之日可计提但未计提的加计抵减额可以补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4"/>
          <w:szCs w:val="24"/>
        </w:rPr>
      </w:pPr>
      <w:r>
        <w:rPr>
          <w:rFonts w:hint="eastAsia" w:ascii="楷体" w:hAnsi="楷体" w:eastAsia="楷体" w:cs="楷体"/>
          <w:i w:val="0"/>
          <w:caps w:val="0"/>
          <w:color w:val="0070C0"/>
          <w:spacing w:val="0"/>
          <w:sz w:val="24"/>
          <w:szCs w:val="24"/>
          <w:shd w:val="clear" w:fill="FFFFFF"/>
        </w:rPr>
        <w:t>[</w:t>
      </w:r>
      <w:r>
        <w:rPr>
          <w:rFonts w:hint="eastAsia" w:ascii="楷体" w:hAnsi="楷体" w:eastAsia="楷体" w:cs="楷体"/>
          <w:i w:val="0"/>
          <w:caps w:val="0"/>
          <w:color w:val="0070C0"/>
          <w:spacing w:val="0"/>
          <w:sz w:val="24"/>
          <w:szCs w:val="24"/>
          <w:u w:val="single"/>
          <w:shd w:val="clear" w:fill="FFFFFF"/>
        </w:rPr>
        <w:fldChar w:fldCharType="begin"/>
      </w:r>
      <w:r>
        <w:rPr>
          <w:rFonts w:hint="eastAsia" w:ascii="楷体" w:hAnsi="楷体" w:eastAsia="楷体" w:cs="楷体"/>
          <w:i w:val="0"/>
          <w:caps w:val="0"/>
          <w:color w:val="0070C0"/>
          <w:spacing w:val="0"/>
          <w:sz w:val="24"/>
          <w:szCs w:val="24"/>
          <w:u w:val="single"/>
          <w:shd w:val="clear" w:fill="FFFFFF"/>
        </w:rPr>
        <w:instrText xml:space="preserve"> HYPERLINK "http://ssfb86.com/index/News/detail/newsid/183.html" \t "http://ssfb86.com/index/News/detail/newsid/_self" </w:instrText>
      </w:r>
      <w:r>
        <w:rPr>
          <w:rFonts w:hint="eastAsia" w:ascii="楷体" w:hAnsi="楷体" w:eastAsia="楷体" w:cs="楷体"/>
          <w:i w:val="0"/>
          <w:caps w:val="0"/>
          <w:color w:val="0070C0"/>
          <w:spacing w:val="0"/>
          <w:sz w:val="24"/>
          <w:szCs w:val="24"/>
          <w:u w:val="single"/>
          <w:shd w:val="clear" w:fill="FFFFFF"/>
        </w:rPr>
        <w:fldChar w:fldCharType="separate"/>
      </w:r>
      <w:r>
        <w:rPr>
          <w:rStyle w:val="11"/>
          <w:rFonts w:hint="eastAsia" w:ascii="楷体" w:hAnsi="楷体" w:eastAsia="楷体" w:cs="楷体"/>
          <w:i w:val="0"/>
          <w:caps w:val="0"/>
          <w:color w:val="0070C0"/>
          <w:spacing w:val="0"/>
          <w:sz w:val="24"/>
          <w:szCs w:val="24"/>
          <w:u w:val="single"/>
          <w:shd w:val="clear" w:fill="FFFFFF"/>
        </w:rPr>
        <w:t>总局解读</w:t>
      </w:r>
      <w:r>
        <w:rPr>
          <w:rFonts w:hint="eastAsia" w:ascii="楷体" w:hAnsi="楷体" w:eastAsia="楷体" w:cs="楷体"/>
          <w:i w:val="0"/>
          <w:caps w:val="0"/>
          <w:color w:val="0070C0"/>
          <w:spacing w:val="0"/>
          <w:sz w:val="24"/>
          <w:szCs w:val="24"/>
          <w:u w:val="single"/>
          <w:shd w:val="clear" w:fill="FFFFFF"/>
        </w:rPr>
        <w:fldChar w:fldCharType="end"/>
      </w:r>
      <w:r>
        <w:rPr>
          <w:rFonts w:hint="eastAsia" w:ascii="楷体" w:hAnsi="楷体" w:eastAsia="楷体" w:cs="楷体"/>
          <w:i w:val="0"/>
          <w:caps w:val="0"/>
          <w:color w:val="0070C0"/>
          <w:spacing w:val="0"/>
          <w:sz w:val="24"/>
          <w:szCs w:val="24"/>
          <w:shd w:val="clear" w:fill="FFFFFF"/>
        </w:rPr>
        <w:t>：适用加计抵减政策的纳税人，如何在增值税纳税申报表的主表上体现加计抵减额？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4"/>
          <w:szCs w:val="24"/>
        </w:rPr>
      </w:pPr>
      <w:r>
        <w:rPr>
          <w:rFonts w:hint="eastAsia" w:ascii="楷体" w:hAnsi="楷体" w:eastAsia="楷体" w:cs="楷体"/>
          <w:i w:val="0"/>
          <w:caps w:val="0"/>
          <w:color w:val="0070C0"/>
          <w:spacing w:val="0"/>
          <w:sz w:val="24"/>
          <w:szCs w:val="24"/>
          <w:shd w:val="clear" w:fill="FFFFFF"/>
        </w:rPr>
        <w:t>答：为落实加计抵减政策，一般纳税人加计抵减额体现在主表第19栏“应纳税额”。对适用加计抵减政策的纳税人，主表第19栏“应纳税额”栏按以下公式填写。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4"/>
          <w:szCs w:val="24"/>
        </w:rPr>
      </w:pPr>
      <w:r>
        <w:rPr>
          <w:rFonts w:hint="eastAsia" w:ascii="楷体" w:hAnsi="楷体" w:eastAsia="楷体" w:cs="楷体"/>
          <w:i w:val="0"/>
          <w:caps w:val="0"/>
          <w:color w:val="0070C0"/>
          <w:spacing w:val="0"/>
          <w:sz w:val="24"/>
          <w:szCs w:val="24"/>
          <w:shd w:val="clear" w:fill="FFFFFF"/>
        </w:rPr>
        <w:t>本栏“一般项目”列“本月数”＝第11栏“销项税额”“一般项目”列“本月数”-第18栏“实际抵扣税额”“一般项目”列“本月数”-“实际抵减额”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4"/>
          <w:szCs w:val="24"/>
        </w:rPr>
      </w:pPr>
      <w:r>
        <w:rPr>
          <w:rFonts w:hint="eastAsia" w:ascii="楷体" w:hAnsi="楷体" w:eastAsia="楷体" w:cs="楷体"/>
          <w:i w:val="0"/>
          <w:caps w:val="0"/>
          <w:color w:val="0070C0"/>
          <w:spacing w:val="0"/>
          <w:sz w:val="24"/>
          <w:szCs w:val="24"/>
          <w:shd w:val="clear" w:fill="FFFFFF"/>
        </w:rPr>
        <w:t>本栏“即征即退项目”列“本月数”＝第11栏“销项税额”“即征即退项目”列“本月数”-第18栏“实际抵扣税额”“即征即退项目”列“本月数”-“实际抵减额”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4"/>
          <w:szCs w:val="24"/>
        </w:rPr>
      </w:pPr>
      <w:r>
        <w:rPr>
          <w:rFonts w:hint="eastAsia" w:ascii="楷体" w:hAnsi="楷体" w:eastAsia="楷体" w:cs="楷体"/>
          <w:i w:val="0"/>
          <w:caps w:val="0"/>
          <w:color w:val="0070C0"/>
          <w:spacing w:val="0"/>
          <w:sz w:val="24"/>
          <w:szCs w:val="24"/>
          <w:shd w:val="clear" w:fill="FFFFFF"/>
        </w:rPr>
        <w:t>“实际抵减额”是指按照规定可从本期适用一般计税方法计算的应纳税额中抵减的加计抵减额，分别对应《附列资料（四）》第6行“一般项目加计抵减额计算”、第7行“即征即退项目加计抵减额计算”的“本期实际抵减额”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4"/>
          <w:szCs w:val="24"/>
        </w:rPr>
      </w:pPr>
      <w:r>
        <w:rPr>
          <w:rFonts w:hint="eastAsia" w:ascii="楷体" w:hAnsi="楷体" w:eastAsia="楷体" w:cs="楷体"/>
          <w:i w:val="0"/>
          <w:caps w:val="0"/>
          <w:color w:val="0070C0"/>
          <w:spacing w:val="0"/>
          <w:sz w:val="24"/>
          <w:szCs w:val="24"/>
          <w:shd w:val="clear" w:fill="FFFFFF"/>
        </w:rPr>
        <w:t>[</w:t>
      </w:r>
      <w:r>
        <w:rPr>
          <w:rFonts w:hint="eastAsia" w:ascii="楷体" w:hAnsi="楷体" w:eastAsia="楷体" w:cs="楷体"/>
          <w:i w:val="0"/>
          <w:caps w:val="0"/>
          <w:color w:val="0070C0"/>
          <w:spacing w:val="0"/>
          <w:sz w:val="24"/>
          <w:szCs w:val="24"/>
          <w:u w:val="single"/>
          <w:shd w:val="clear" w:fill="FFFFFF"/>
        </w:rPr>
        <w:fldChar w:fldCharType="begin"/>
      </w:r>
      <w:r>
        <w:rPr>
          <w:rFonts w:hint="eastAsia" w:ascii="楷体" w:hAnsi="楷体" w:eastAsia="楷体" w:cs="楷体"/>
          <w:i w:val="0"/>
          <w:caps w:val="0"/>
          <w:color w:val="0070C0"/>
          <w:spacing w:val="0"/>
          <w:sz w:val="24"/>
          <w:szCs w:val="24"/>
          <w:u w:val="single"/>
          <w:shd w:val="clear" w:fill="FFFFFF"/>
        </w:rPr>
        <w:instrText xml:space="preserve"> HYPERLINK "http://ssfb86.com/index/News/detail/newsid/183.html" \t "http://ssfb86.com/index/News/detail/newsid/_self" </w:instrText>
      </w:r>
      <w:r>
        <w:rPr>
          <w:rFonts w:hint="eastAsia" w:ascii="楷体" w:hAnsi="楷体" w:eastAsia="楷体" w:cs="楷体"/>
          <w:i w:val="0"/>
          <w:caps w:val="0"/>
          <w:color w:val="0070C0"/>
          <w:spacing w:val="0"/>
          <w:sz w:val="24"/>
          <w:szCs w:val="24"/>
          <w:u w:val="single"/>
          <w:shd w:val="clear" w:fill="FFFFFF"/>
        </w:rPr>
        <w:fldChar w:fldCharType="separate"/>
      </w:r>
      <w:r>
        <w:rPr>
          <w:rStyle w:val="11"/>
          <w:rFonts w:hint="eastAsia" w:ascii="楷体" w:hAnsi="楷体" w:eastAsia="楷体" w:cs="楷体"/>
          <w:i w:val="0"/>
          <w:caps w:val="0"/>
          <w:color w:val="0070C0"/>
          <w:spacing w:val="0"/>
          <w:sz w:val="24"/>
          <w:szCs w:val="24"/>
          <w:u w:val="single"/>
          <w:shd w:val="clear" w:fill="FFFFFF"/>
        </w:rPr>
        <w:t>总局解读</w:t>
      </w:r>
      <w:r>
        <w:rPr>
          <w:rFonts w:hint="eastAsia" w:ascii="楷体" w:hAnsi="楷体" w:eastAsia="楷体" w:cs="楷体"/>
          <w:i w:val="0"/>
          <w:caps w:val="0"/>
          <w:color w:val="0070C0"/>
          <w:spacing w:val="0"/>
          <w:sz w:val="24"/>
          <w:szCs w:val="24"/>
          <w:u w:val="single"/>
          <w:shd w:val="clear" w:fill="FFFFFF"/>
        </w:rPr>
        <w:fldChar w:fldCharType="end"/>
      </w:r>
      <w:r>
        <w:rPr>
          <w:rFonts w:hint="eastAsia" w:ascii="楷体" w:hAnsi="楷体" w:eastAsia="楷体" w:cs="楷体"/>
          <w:i w:val="0"/>
          <w:caps w:val="0"/>
          <w:color w:val="0070C0"/>
          <w:spacing w:val="0"/>
          <w:sz w:val="24"/>
          <w:szCs w:val="24"/>
          <w:shd w:val="clear" w:fill="FFFFFF"/>
        </w:rPr>
        <w:t>：加计抵减政策执行至2021年12月31日，请问该政策到期前纳税人注销时结余的加计抵减额如何处理？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4"/>
          <w:szCs w:val="24"/>
        </w:rPr>
      </w:pPr>
      <w:r>
        <w:rPr>
          <w:rFonts w:hint="eastAsia" w:ascii="楷体" w:hAnsi="楷体" w:eastAsia="楷体" w:cs="楷体"/>
          <w:i w:val="0"/>
          <w:caps w:val="0"/>
          <w:color w:val="0070C0"/>
          <w:spacing w:val="0"/>
          <w:sz w:val="24"/>
          <w:szCs w:val="24"/>
          <w:shd w:val="clear" w:fill="FFFFFF"/>
        </w:rPr>
        <w:t>答：39号公告第七条第（六）项规定，加计抵减政策执行到期后，纳税人不再计提加计抵减额，结余的加计抵减额停止抵减。加计抵减政策执行到期前纳税人注销，结余的加计抵减额同样适用上述规定，不再进行相应处理。需要说明的是，此处加计抵减额的结余，包括正数也包括负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4"/>
          <w:szCs w:val="24"/>
        </w:rPr>
      </w:pPr>
      <w:r>
        <w:rPr>
          <w:rFonts w:hint="eastAsia" w:ascii="楷体" w:hAnsi="楷体" w:eastAsia="楷体" w:cs="楷体"/>
          <w:i w:val="0"/>
          <w:caps w:val="0"/>
          <w:color w:val="0070C0"/>
          <w:spacing w:val="0"/>
          <w:sz w:val="24"/>
          <w:szCs w:val="24"/>
          <w:shd w:val="clear" w:fill="FFFFFF"/>
        </w:rPr>
        <w:t>[</w:t>
      </w:r>
      <w:r>
        <w:rPr>
          <w:rFonts w:hint="eastAsia" w:ascii="楷体" w:hAnsi="楷体" w:eastAsia="楷体" w:cs="楷体"/>
          <w:i w:val="0"/>
          <w:caps w:val="0"/>
          <w:color w:val="0070C0"/>
          <w:spacing w:val="0"/>
          <w:sz w:val="24"/>
          <w:szCs w:val="24"/>
          <w:u w:val="single"/>
          <w:shd w:val="clear" w:fill="FFFFFF"/>
        </w:rPr>
        <w:fldChar w:fldCharType="begin"/>
      </w:r>
      <w:r>
        <w:rPr>
          <w:rFonts w:hint="eastAsia" w:ascii="楷体" w:hAnsi="楷体" w:eastAsia="楷体" w:cs="楷体"/>
          <w:i w:val="0"/>
          <w:caps w:val="0"/>
          <w:color w:val="0070C0"/>
          <w:spacing w:val="0"/>
          <w:sz w:val="24"/>
          <w:szCs w:val="24"/>
          <w:u w:val="single"/>
          <w:shd w:val="clear" w:fill="FFFFFF"/>
        </w:rPr>
        <w:instrText xml:space="preserve"> HYPERLINK "http://ssfb86.com/index/News/detail/newsid/183.html" \t "http://ssfb86.com/index/News/detail/newsid/_self" </w:instrText>
      </w:r>
      <w:r>
        <w:rPr>
          <w:rFonts w:hint="eastAsia" w:ascii="楷体" w:hAnsi="楷体" w:eastAsia="楷体" w:cs="楷体"/>
          <w:i w:val="0"/>
          <w:caps w:val="0"/>
          <w:color w:val="0070C0"/>
          <w:spacing w:val="0"/>
          <w:sz w:val="24"/>
          <w:szCs w:val="24"/>
          <w:u w:val="single"/>
          <w:shd w:val="clear" w:fill="FFFFFF"/>
        </w:rPr>
        <w:fldChar w:fldCharType="separate"/>
      </w:r>
      <w:r>
        <w:rPr>
          <w:rStyle w:val="11"/>
          <w:rFonts w:hint="eastAsia" w:ascii="楷体" w:hAnsi="楷体" w:eastAsia="楷体" w:cs="楷体"/>
          <w:i w:val="0"/>
          <w:caps w:val="0"/>
          <w:color w:val="0070C0"/>
          <w:spacing w:val="0"/>
          <w:sz w:val="24"/>
          <w:szCs w:val="24"/>
          <w:u w:val="single"/>
          <w:shd w:val="clear" w:fill="FFFFFF"/>
        </w:rPr>
        <w:t>总局解读</w:t>
      </w:r>
      <w:r>
        <w:rPr>
          <w:rFonts w:hint="eastAsia" w:ascii="楷体" w:hAnsi="楷体" w:eastAsia="楷体" w:cs="楷体"/>
          <w:i w:val="0"/>
          <w:caps w:val="0"/>
          <w:color w:val="0070C0"/>
          <w:spacing w:val="0"/>
          <w:sz w:val="24"/>
          <w:szCs w:val="24"/>
          <w:u w:val="single"/>
          <w:shd w:val="clear" w:fill="FFFFFF"/>
        </w:rPr>
        <w:fldChar w:fldCharType="end"/>
      </w:r>
      <w:r>
        <w:rPr>
          <w:rFonts w:hint="eastAsia" w:ascii="楷体" w:hAnsi="楷体" w:eastAsia="楷体" w:cs="楷体"/>
          <w:i w:val="0"/>
          <w:caps w:val="0"/>
          <w:color w:val="0070C0"/>
          <w:spacing w:val="0"/>
          <w:sz w:val="24"/>
          <w:szCs w:val="24"/>
          <w:shd w:val="clear" w:fill="FFFFFF"/>
        </w:rPr>
        <w:t>：我公司符合加计抵减政策，2019年4月1日以后取得了原16%、10%税率的增值税专用发票，其进项税额是否可以计算加计抵减额？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4"/>
          <w:szCs w:val="24"/>
        </w:rPr>
      </w:pPr>
      <w:r>
        <w:rPr>
          <w:rFonts w:hint="eastAsia" w:ascii="楷体" w:hAnsi="楷体" w:eastAsia="楷体" w:cs="楷体"/>
          <w:i w:val="0"/>
          <w:caps w:val="0"/>
          <w:color w:val="0070C0"/>
          <w:spacing w:val="0"/>
          <w:sz w:val="24"/>
          <w:szCs w:val="24"/>
          <w:shd w:val="clear" w:fill="FFFFFF"/>
        </w:rPr>
        <w:t>答：39号公告第七条第二项规定，纳税人应按照当期可抵扣进项税额的10%计提当期加计抵减额，按照现行规定不得从销项税额中抵扣的进项税额，不得计提加计抵减额。你公司如果符合加计抵减政策，2019年4月1日以后取得16%、10%税率的增值税专用发票，只要符合进项税额抵扣规定，就可以参与计算加计抵减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4"/>
          <w:szCs w:val="24"/>
        </w:rPr>
      </w:pPr>
      <w:r>
        <w:rPr>
          <w:rFonts w:hint="eastAsia" w:ascii="楷体" w:hAnsi="楷体" w:eastAsia="楷体" w:cs="楷体"/>
          <w:i w:val="0"/>
          <w:caps w:val="0"/>
          <w:color w:val="0070C0"/>
          <w:spacing w:val="0"/>
          <w:sz w:val="24"/>
          <w:szCs w:val="24"/>
          <w:shd w:val="clear" w:fill="FFFFFF"/>
        </w:rPr>
        <w:t>需要提醒的是，纳税人出口货物劳务、发生跨境应税行为不适用加计抵减政策，其对应的进项税额不得计提加计抵减额。]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4"/>
          <w:szCs w:val="24"/>
        </w:rPr>
      </w:pPr>
      <w:r>
        <w:rPr>
          <w:rFonts w:hint="eastAsia" w:ascii="楷体" w:hAnsi="楷体" w:eastAsia="楷体" w:cs="楷体"/>
          <w:i w:val="0"/>
          <w:caps w:val="0"/>
          <w:color w:val="0070C0"/>
          <w:spacing w:val="0"/>
          <w:sz w:val="24"/>
          <w:szCs w:val="24"/>
          <w:shd w:val="clear" w:fill="FFFFFF"/>
        </w:rPr>
        <w:t>[</w:t>
      </w:r>
      <w:r>
        <w:rPr>
          <w:rFonts w:hint="eastAsia" w:ascii="楷体" w:hAnsi="楷体" w:eastAsia="楷体" w:cs="楷体"/>
          <w:i w:val="0"/>
          <w:caps w:val="0"/>
          <w:color w:val="0070C0"/>
          <w:spacing w:val="0"/>
          <w:sz w:val="24"/>
          <w:szCs w:val="24"/>
          <w:u w:val="single"/>
          <w:shd w:val="clear" w:fill="FFFFFF"/>
        </w:rPr>
        <w:fldChar w:fldCharType="begin"/>
      </w:r>
      <w:r>
        <w:rPr>
          <w:rFonts w:hint="eastAsia" w:ascii="楷体" w:hAnsi="楷体" w:eastAsia="楷体" w:cs="楷体"/>
          <w:i w:val="0"/>
          <w:caps w:val="0"/>
          <w:color w:val="0070C0"/>
          <w:spacing w:val="0"/>
          <w:sz w:val="24"/>
          <w:szCs w:val="24"/>
          <w:u w:val="single"/>
          <w:shd w:val="clear" w:fill="FFFFFF"/>
        </w:rPr>
        <w:instrText xml:space="preserve"> HYPERLINK "http://ssfb86.com/index/News/detail/newsid/183.html" \t "http://ssfb86.com/index/News/detail/newsid/_self" </w:instrText>
      </w:r>
      <w:r>
        <w:rPr>
          <w:rFonts w:hint="eastAsia" w:ascii="楷体" w:hAnsi="楷体" w:eastAsia="楷体" w:cs="楷体"/>
          <w:i w:val="0"/>
          <w:caps w:val="0"/>
          <w:color w:val="0070C0"/>
          <w:spacing w:val="0"/>
          <w:sz w:val="24"/>
          <w:szCs w:val="24"/>
          <w:u w:val="single"/>
          <w:shd w:val="clear" w:fill="FFFFFF"/>
        </w:rPr>
        <w:fldChar w:fldCharType="separate"/>
      </w:r>
      <w:r>
        <w:rPr>
          <w:rStyle w:val="11"/>
          <w:rFonts w:hint="eastAsia" w:ascii="楷体" w:hAnsi="楷体" w:eastAsia="楷体" w:cs="楷体"/>
          <w:i w:val="0"/>
          <w:caps w:val="0"/>
          <w:color w:val="0070C0"/>
          <w:spacing w:val="0"/>
          <w:sz w:val="24"/>
          <w:szCs w:val="24"/>
          <w:u w:val="single"/>
          <w:shd w:val="clear" w:fill="FFFFFF"/>
        </w:rPr>
        <w:t>总局解读</w:t>
      </w:r>
      <w:r>
        <w:rPr>
          <w:rFonts w:hint="eastAsia" w:ascii="楷体" w:hAnsi="楷体" w:eastAsia="楷体" w:cs="楷体"/>
          <w:i w:val="0"/>
          <w:caps w:val="0"/>
          <w:color w:val="0070C0"/>
          <w:spacing w:val="0"/>
          <w:sz w:val="24"/>
          <w:szCs w:val="24"/>
          <w:u w:val="single"/>
          <w:shd w:val="clear" w:fill="FFFFFF"/>
        </w:rPr>
        <w:fldChar w:fldCharType="end"/>
      </w:r>
      <w:r>
        <w:rPr>
          <w:rFonts w:hint="eastAsia" w:ascii="楷体" w:hAnsi="楷体" w:eastAsia="楷体" w:cs="楷体"/>
          <w:i w:val="0"/>
          <w:caps w:val="0"/>
          <w:color w:val="0070C0"/>
          <w:spacing w:val="0"/>
          <w:sz w:val="24"/>
          <w:szCs w:val="24"/>
          <w:shd w:val="clear" w:fill="FFFFFF"/>
        </w:rPr>
        <w:t>：假设某公司2019年已适用加计抵减政策，但由于2019年四项服务销售额占比未达标，2020年不再享受加计抵减政策。请问，该公司2019年已计提加计抵减额的进项税额在2020年发生进项税额转出时，需要纳税人在2020年继续核算加计抵减额的变动情况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4"/>
          <w:szCs w:val="24"/>
        </w:rPr>
      </w:pPr>
      <w:r>
        <w:rPr>
          <w:rFonts w:hint="eastAsia" w:ascii="楷体" w:hAnsi="楷体" w:eastAsia="楷体" w:cs="楷体"/>
          <w:i w:val="0"/>
          <w:caps w:val="0"/>
          <w:color w:val="0070C0"/>
          <w:spacing w:val="0"/>
          <w:sz w:val="24"/>
          <w:szCs w:val="24"/>
          <w:shd w:val="clear" w:fill="FFFFFF"/>
        </w:rPr>
        <w:t>答：39号公告第七条规定，加计抵减政策执行到期后，纳税人不再计提加计抵减额，结余的加计抵减额停止抵减。因此在政策到期前，纳税人应核算加计抵减额的变动情况。该例中，如果纳税人2019年有结余的加计抵减额可以在2020年继续抵减；已计提加计抵减额的进项税额在2020年发生进项税额转出时，应相应调减加计抵减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4"/>
          <w:szCs w:val="24"/>
        </w:rPr>
      </w:pPr>
      <w:r>
        <w:rPr>
          <w:rFonts w:hint="eastAsia" w:ascii="楷体" w:hAnsi="楷体" w:eastAsia="楷体" w:cs="楷体"/>
          <w:i w:val="0"/>
          <w:caps w:val="0"/>
          <w:color w:val="0070C0"/>
          <w:spacing w:val="0"/>
          <w:sz w:val="24"/>
          <w:szCs w:val="24"/>
          <w:shd w:val="clear" w:fill="FFFFFF"/>
        </w:rPr>
        <w:t>[</w:t>
      </w:r>
      <w:r>
        <w:rPr>
          <w:rFonts w:hint="eastAsia" w:ascii="楷体" w:hAnsi="楷体" w:eastAsia="楷体" w:cs="楷体"/>
          <w:i w:val="0"/>
          <w:caps w:val="0"/>
          <w:color w:val="0070C0"/>
          <w:spacing w:val="0"/>
          <w:sz w:val="24"/>
          <w:szCs w:val="24"/>
          <w:u w:val="single"/>
          <w:shd w:val="clear" w:fill="FFFFFF"/>
        </w:rPr>
        <w:fldChar w:fldCharType="begin"/>
      </w:r>
      <w:r>
        <w:rPr>
          <w:rFonts w:hint="eastAsia" w:ascii="楷体" w:hAnsi="楷体" w:eastAsia="楷体" w:cs="楷体"/>
          <w:i w:val="0"/>
          <w:caps w:val="0"/>
          <w:color w:val="0070C0"/>
          <w:spacing w:val="0"/>
          <w:sz w:val="24"/>
          <w:szCs w:val="24"/>
          <w:u w:val="single"/>
          <w:shd w:val="clear" w:fill="FFFFFF"/>
        </w:rPr>
        <w:instrText xml:space="preserve"> HYPERLINK "http://ssfb86.com/index/News/detail/newsid/183.html" \t "http://ssfb86.com/index/News/detail/newsid/_self" </w:instrText>
      </w:r>
      <w:r>
        <w:rPr>
          <w:rFonts w:hint="eastAsia" w:ascii="楷体" w:hAnsi="楷体" w:eastAsia="楷体" w:cs="楷体"/>
          <w:i w:val="0"/>
          <w:caps w:val="0"/>
          <w:color w:val="0070C0"/>
          <w:spacing w:val="0"/>
          <w:sz w:val="24"/>
          <w:szCs w:val="24"/>
          <w:u w:val="single"/>
          <w:shd w:val="clear" w:fill="FFFFFF"/>
        </w:rPr>
        <w:fldChar w:fldCharType="separate"/>
      </w:r>
      <w:r>
        <w:rPr>
          <w:rStyle w:val="11"/>
          <w:rFonts w:hint="eastAsia" w:ascii="楷体" w:hAnsi="楷体" w:eastAsia="楷体" w:cs="楷体"/>
          <w:i w:val="0"/>
          <w:caps w:val="0"/>
          <w:color w:val="0070C0"/>
          <w:spacing w:val="0"/>
          <w:sz w:val="24"/>
          <w:szCs w:val="24"/>
          <w:u w:val="single"/>
          <w:shd w:val="clear" w:fill="FFFFFF"/>
        </w:rPr>
        <w:t>总局解读</w:t>
      </w:r>
      <w:r>
        <w:rPr>
          <w:rFonts w:hint="eastAsia" w:ascii="楷体" w:hAnsi="楷体" w:eastAsia="楷体" w:cs="楷体"/>
          <w:i w:val="0"/>
          <w:caps w:val="0"/>
          <w:color w:val="0070C0"/>
          <w:spacing w:val="0"/>
          <w:sz w:val="24"/>
          <w:szCs w:val="24"/>
          <w:u w:val="single"/>
          <w:shd w:val="clear" w:fill="FFFFFF"/>
        </w:rPr>
        <w:fldChar w:fldCharType="end"/>
      </w:r>
      <w:r>
        <w:rPr>
          <w:rFonts w:hint="eastAsia" w:ascii="楷体" w:hAnsi="楷体" w:eastAsia="楷体" w:cs="楷体"/>
          <w:i w:val="0"/>
          <w:caps w:val="0"/>
          <w:color w:val="0070C0"/>
          <w:spacing w:val="0"/>
          <w:sz w:val="24"/>
          <w:szCs w:val="24"/>
          <w:shd w:val="clear" w:fill="FFFFFF"/>
        </w:rPr>
        <w:t>：《财政部 税务总局 海关总署关于深化增值税改革有关政策的公告》提到，纳税人可计提但未计提的加计抵减额，可在确定适用加计抵减政策当期一并计提，请问补提时是逐月调整申报表，还是一次性在当期计提？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caps w:val="0"/>
          <w:color w:val="333333"/>
          <w:spacing w:val="0"/>
          <w:sz w:val="27"/>
          <w:szCs w:val="27"/>
        </w:rPr>
      </w:pPr>
      <w:r>
        <w:rPr>
          <w:rFonts w:hint="eastAsia" w:ascii="楷体" w:hAnsi="楷体" w:eastAsia="楷体" w:cs="楷体"/>
          <w:i w:val="0"/>
          <w:caps w:val="0"/>
          <w:color w:val="0070C0"/>
          <w:spacing w:val="0"/>
          <w:sz w:val="24"/>
          <w:szCs w:val="24"/>
          <w:shd w:val="clear" w:fill="FFFFFF"/>
        </w:rPr>
        <w:t>答：《财政部 税务总局 海关总署关于深化增值税改革有关政策的公告》（财政部 税务总局 海关总署公告2019年第39号，以下简称“39号公告”）第七条规定，纳税人可计提但未计提的加计抵减额，可在确定适用加计抵减政策当期一并计提。为简化核算，纳税人应在确定适用加计抵减政策的当期一次性将可计提但未计提的加计抵减额一并计提，不再调整以前的申报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八、自2019年4月1日起，</w:t>
      </w:r>
      <w:r>
        <w:rPr>
          <w:rFonts w:hint="eastAsia" w:ascii="宋体" w:hAnsi="宋体" w:eastAsia="宋体" w:cs="宋体"/>
          <w:i w:val="0"/>
          <w:caps w:val="0"/>
          <w:color w:val="000000"/>
          <w:spacing w:val="0"/>
          <w:sz w:val="24"/>
          <w:szCs w:val="24"/>
          <w:shd w:val="clear" w:fill="FFFFFF"/>
        </w:rPr>
        <w:t>试行增值税期末留抵税额退税制度。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（一）同时符合以下条件的纳税人，可以向主管税务机关申请退还增量留抵税额：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1.自2019年4月税款所属期起</w:t>
      </w:r>
      <w:r>
        <w:rPr>
          <w:rFonts w:hint="eastAsia" w:ascii="宋体" w:hAnsi="宋体" w:eastAsia="宋体" w:cs="宋体"/>
          <w:i w:val="0"/>
          <w:caps w:val="0"/>
          <w:color w:val="000000"/>
          <w:spacing w:val="0"/>
          <w:sz w:val="24"/>
          <w:szCs w:val="24"/>
          <w:shd w:val="clear" w:fill="FFFFFF"/>
        </w:rPr>
        <w:t>，连续六个月（按季纳税的，连续两个季度）增量留抵税额均大于零，且第六个月增量留抵税额不低于50万元；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2.纳税信用等级为</w:t>
      </w:r>
      <w:r>
        <w:rPr>
          <w:rFonts w:hint="eastAsia" w:ascii="宋体" w:hAnsi="宋体" w:eastAsia="宋体" w:cs="宋体"/>
          <w:i w:val="0"/>
          <w:caps w:val="0"/>
          <w:color w:val="000000"/>
          <w:spacing w:val="0"/>
          <w:sz w:val="24"/>
          <w:szCs w:val="24"/>
          <w:shd w:val="clear" w:fill="FFFFFF"/>
        </w:rPr>
        <w:t>A级或者B级；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3.申请退税前36个月未发生骗取留抵退税、出口退税或虚开增值税专用发票情形的；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4.申请退税前36个月未因偷税被税务机关处罚两次及以上的；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5.自2019年4月1日起未享受即征即退、先征后返（退）政策的。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（二）本公告所称增量留抵税额，是指与2019年3月底相比新增加的期末留抵税额。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7"/>
          <w:szCs w:val="27"/>
        </w:rPr>
      </w:pPr>
      <w:r>
        <w:rPr>
          <w:rFonts w:hint="eastAsia" w:ascii="楷体" w:hAnsi="楷体" w:eastAsia="楷体" w:cs="楷体"/>
          <w:i w:val="0"/>
          <w:caps w:val="0"/>
          <w:color w:val="0070C0"/>
          <w:spacing w:val="0"/>
          <w:sz w:val="24"/>
          <w:szCs w:val="24"/>
          <w:shd w:val="clear" w:fill="FFFFFF"/>
        </w:rPr>
        <w:t>[</w:t>
      </w:r>
      <w:r>
        <w:rPr>
          <w:rFonts w:hint="eastAsia" w:ascii="楷体" w:hAnsi="楷体" w:eastAsia="楷体" w:cs="楷体"/>
          <w:i w:val="0"/>
          <w:caps w:val="0"/>
          <w:color w:val="0070C0"/>
          <w:spacing w:val="0"/>
          <w:sz w:val="24"/>
          <w:szCs w:val="24"/>
          <w:u w:val="single"/>
          <w:shd w:val="clear" w:fill="FFFFFF"/>
        </w:rPr>
        <w:fldChar w:fldCharType="begin"/>
      </w:r>
      <w:r>
        <w:rPr>
          <w:rFonts w:hint="eastAsia" w:ascii="楷体" w:hAnsi="楷体" w:eastAsia="楷体" w:cs="楷体"/>
          <w:i w:val="0"/>
          <w:caps w:val="0"/>
          <w:color w:val="0070C0"/>
          <w:spacing w:val="0"/>
          <w:sz w:val="24"/>
          <w:szCs w:val="24"/>
          <w:u w:val="single"/>
          <w:shd w:val="clear" w:fill="FFFFFF"/>
        </w:rPr>
        <w:instrText xml:space="preserve"> HYPERLINK "http://ssfb86.com/index/News/detail/newsid/183.html" \t "http://ssfb86.com/index/News/detail/newsid/_self" </w:instrText>
      </w:r>
      <w:r>
        <w:rPr>
          <w:rFonts w:hint="eastAsia" w:ascii="楷体" w:hAnsi="楷体" w:eastAsia="楷体" w:cs="楷体"/>
          <w:i w:val="0"/>
          <w:caps w:val="0"/>
          <w:color w:val="0070C0"/>
          <w:spacing w:val="0"/>
          <w:sz w:val="24"/>
          <w:szCs w:val="24"/>
          <w:u w:val="single"/>
          <w:shd w:val="clear" w:fill="FFFFFF"/>
        </w:rPr>
        <w:fldChar w:fldCharType="separate"/>
      </w:r>
      <w:r>
        <w:rPr>
          <w:rStyle w:val="11"/>
          <w:rFonts w:hint="eastAsia" w:ascii="楷体" w:hAnsi="楷体" w:eastAsia="楷体" w:cs="楷体"/>
          <w:i w:val="0"/>
          <w:caps w:val="0"/>
          <w:color w:val="0070C0"/>
          <w:spacing w:val="0"/>
          <w:sz w:val="24"/>
          <w:szCs w:val="24"/>
          <w:u w:val="single"/>
          <w:shd w:val="clear" w:fill="FFFFFF"/>
        </w:rPr>
        <w:t>总局解读</w:t>
      </w:r>
      <w:r>
        <w:rPr>
          <w:rFonts w:hint="eastAsia" w:ascii="楷体" w:hAnsi="楷体" w:eastAsia="楷体" w:cs="楷体"/>
          <w:i w:val="0"/>
          <w:caps w:val="0"/>
          <w:color w:val="0070C0"/>
          <w:spacing w:val="0"/>
          <w:sz w:val="24"/>
          <w:szCs w:val="24"/>
          <w:u w:val="single"/>
          <w:shd w:val="clear" w:fill="FFFFFF"/>
        </w:rPr>
        <w:fldChar w:fldCharType="end"/>
      </w:r>
      <w:r>
        <w:rPr>
          <w:rFonts w:hint="eastAsia" w:ascii="楷体" w:hAnsi="楷体" w:eastAsia="楷体" w:cs="楷体"/>
          <w:i w:val="0"/>
          <w:caps w:val="0"/>
          <w:color w:val="0070C0"/>
          <w:spacing w:val="0"/>
          <w:sz w:val="24"/>
          <w:szCs w:val="24"/>
          <w:shd w:val="clear" w:fill="FFFFFF"/>
        </w:rPr>
        <w:t>：我公司2018年自建的厂房，尚有40%待抵扣进项税额，2019年4月1日以后一次性转入进项税额抵扣。这部分进项税额是否可以作为增量留抵税额，在满足条件以后申请留抵退税？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7"/>
          <w:szCs w:val="27"/>
        </w:rPr>
      </w:pPr>
      <w:r>
        <w:rPr>
          <w:rFonts w:hint="eastAsia" w:ascii="楷体" w:hAnsi="楷体" w:eastAsia="楷体" w:cs="楷体"/>
          <w:i w:val="0"/>
          <w:caps w:val="0"/>
          <w:color w:val="0070C0"/>
          <w:spacing w:val="0"/>
          <w:sz w:val="24"/>
          <w:szCs w:val="24"/>
          <w:shd w:val="clear" w:fill="FFFFFF"/>
        </w:rPr>
        <w:t>答：39号公告规定，符合规定条件尚未抵扣完毕的待抵扣进项税额，可自2019年4月税款所属期起从销项税额中抵扣。2019年4月1日以后一次性转入的待抵扣部分的不动产进项税额，在当期形成留抵税额的，可用于计算增量留抵税额。你公司如符合留抵退税条件的，可以向主管税务机关申请退还增量留抵税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（三）纳税人当期允许退还的增量留抵税额，按照以下公式计算：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允许退还的增量留抵税额=增量留抵税额×进项构成比例×60%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进项构成比例，</w:t>
      </w:r>
      <w:r>
        <w:rPr>
          <w:rFonts w:hint="eastAsia" w:ascii="宋体" w:hAnsi="宋体" w:eastAsia="宋体" w:cs="宋体"/>
          <w:i w:val="0"/>
          <w:caps w:val="0"/>
          <w:color w:val="333333"/>
          <w:spacing w:val="0"/>
          <w:sz w:val="24"/>
          <w:szCs w:val="24"/>
          <w:shd w:val="clear" w:color="FFFFFF" w:fill="D9D9D9"/>
        </w:rPr>
        <w:t>为2019年4月至申请退税前一税款所属期内已抵扣的增值税专用发票（含税控机动车销售统一发票）、海关进口增值税专用缴款书、解缴税款完税凭证注明的增值税额占同期全部已抵扣进项税额的比重</w:t>
      </w:r>
      <w:r>
        <w:rPr>
          <w:rFonts w:hint="eastAsia" w:ascii="宋体" w:hAnsi="宋体" w:eastAsia="宋体" w:cs="宋体"/>
          <w:i w:val="0"/>
          <w:caps w:val="0"/>
          <w:color w:val="333333"/>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0070C0"/>
          <w:spacing w:val="0"/>
          <w:sz w:val="24"/>
          <w:szCs w:val="24"/>
          <w:shd w:val="clear" w:fill="FFFFFF"/>
        </w:rPr>
      </w:pPr>
      <w:r>
        <w:rPr>
          <w:rFonts w:hint="eastAsia" w:cs="宋体"/>
          <w:i w:val="0"/>
          <w:caps w:val="0"/>
          <w:color w:val="0070C0"/>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"http://ssfb86.com/index/News/detail/newsid/10283.html" </w:instrText>
      </w:r>
      <w:r>
        <w:rPr>
          <w:rFonts w:hint="eastAsia" w:ascii="宋体" w:hAnsi="宋体" w:eastAsia="宋体" w:cs="宋体"/>
          <w:sz w:val="24"/>
          <w:szCs w:val="24"/>
        </w:rPr>
        <w:fldChar w:fldCharType="separate"/>
      </w:r>
      <w:r>
        <w:rPr>
          <w:rStyle w:val="11"/>
          <w:rFonts w:hint="eastAsia" w:ascii="宋体" w:hAnsi="宋体" w:eastAsia="宋体" w:cs="宋体"/>
          <w:sz w:val="24"/>
          <w:szCs w:val="24"/>
        </w:rPr>
        <w:t>财政部 税务总局公告2022年第14号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第十四条规定：</w:t>
      </w:r>
      <w:r>
        <w:rPr>
          <w:rFonts w:hint="eastAsia" w:ascii="宋体" w:hAnsi="宋体" w:eastAsia="宋体" w:cs="宋体"/>
          <w:i w:val="0"/>
          <w:caps w:val="0"/>
          <w:color w:val="943734" w:themeColor="accent2" w:themeShade="BF"/>
          <w:spacing w:val="0"/>
          <w:sz w:val="24"/>
          <w:szCs w:val="24"/>
          <w:shd w:val="clear" w:fill="FFFFFF"/>
        </w:rPr>
        <w:t>除上述纳税人以外的其他纳税人</w:t>
      </w:r>
      <w:r>
        <w:rPr>
          <w:rFonts w:hint="eastAsia" w:ascii="宋体" w:hAnsi="宋体" w:eastAsia="宋体" w:cs="宋体"/>
          <w:i w:val="0"/>
          <w:caps w:val="0"/>
          <w:color w:val="333333"/>
          <w:spacing w:val="0"/>
          <w:sz w:val="24"/>
          <w:szCs w:val="24"/>
          <w:shd w:val="clear" w:fill="FFFFFF"/>
        </w:rPr>
        <w:t>申请退还增量留抵税额的规定，</w:t>
      </w:r>
      <w:r>
        <w:rPr>
          <w:rFonts w:hint="eastAsia" w:ascii="宋体" w:hAnsi="宋体" w:eastAsia="宋体" w:cs="宋体"/>
          <w:i w:val="0"/>
          <w:caps w:val="0"/>
          <w:color w:val="943734" w:themeColor="accent2" w:themeShade="BF"/>
          <w:spacing w:val="0"/>
          <w:sz w:val="24"/>
          <w:szCs w:val="24"/>
          <w:shd w:val="clear" w:fill="FFFFFF"/>
        </w:rPr>
        <w:t>继续按照</w:t>
      </w:r>
      <w:r>
        <w:rPr>
          <w:rFonts w:hint="eastAsia" w:ascii="宋体" w:hAnsi="宋体" w:eastAsia="宋体" w:cs="宋体"/>
          <w:i w:val="0"/>
          <w:caps w:val="0"/>
          <w:color w:val="333333"/>
          <w:spacing w:val="0"/>
          <w:sz w:val="24"/>
          <w:szCs w:val="24"/>
          <w:shd w:val="clear" w:fill="FFFFFF"/>
        </w:rPr>
        <w:t>《财政部 税务总局 海关总署关于深化增值税改革有关政策的公告》（</w:t>
      </w:r>
      <w:r>
        <w:rPr>
          <w:rFonts w:hint="eastAsia" w:ascii="宋体" w:hAnsi="宋体" w:eastAsia="宋体" w:cs="宋体"/>
          <w:i w:val="0"/>
          <w:caps w:val="0"/>
          <w:color w:val="333333"/>
          <w:spacing w:val="0"/>
          <w:sz w:val="24"/>
          <w:szCs w:val="24"/>
          <w:shd w:val="clear" w:fill="FFFFFF"/>
        </w:rPr>
        <w:fldChar w:fldCharType="begin"/>
      </w:r>
      <w:r>
        <w:rPr>
          <w:rFonts w:hint="eastAsia" w:ascii="宋体" w:hAnsi="宋体" w:eastAsia="宋体" w:cs="宋体"/>
          <w:i w:val="0"/>
          <w:caps w:val="0"/>
          <w:color w:val="333333"/>
          <w:spacing w:val="0"/>
          <w:sz w:val="24"/>
          <w:szCs w:val="24"/>
          <w:shd w:val="clear" w:fill="FFFFFF"/>
        </w:rPr>
        <w:instrText xml:space="preserve"> HYPERLINK "http://ssfb86.com/index/News/detail/newsid/182.html" </w:instrText>
      </w:r>
      <w:r>
        <w:rPr>
          <w:rFonts w:hint="eastAsia" w:ascii="宋体" w:hAnsi="宋体" w:eastAsia="宋体" w:cs="宋体"/>
          <w:i w:val="0"/>
          <w:caps w:val="0"/>
          <w:color w:val="333333"/>
          <w:spacing w:val="0"/>
          <w:sz w:val="24"/>
          <w:szCs w:val="24"/>
          <w:shd w:val="clear" w:fill="FFFFFF"/>
        </w:rPr>
        <w:fldChar w:fldCharType="separate"/>
      </w:r>
      <w:r>
        <w:rPr>
          <w:rStyle w:val="10"/>
          <w:rFonts w:hint="eastAsia" w:ascii="宋体" w:hAnsi="宋体" w:eastAsia="宋体" w:cs="宋体"/>
          <w:i w:val="0"/>
          <w:caps w:val="0"/>
          <w:spacing w:val="0"/>
          <w:sz w:val="24"/>
          <w:szCs w:val="24"/>
          <w:shd w:val="clear" w:fill="FFFFFF"/>
        </w:rPr>
        <w:t>财政部 税务总局 海关总署公告2019年第39号</w:t>
      </w:r>
      <w:r>
        <w:rPr>
          <w:rFonts w:hint="eastAsia" w:ascii="宋体" w:hAnsi="宋体" w:eastAsia="宋体" w:cs="宋体"/>
          <w:i w:val="0"/>
          <w:caps w:val="0"/>
          <w:color w:val="333333"/>
          <w:spacing w:val="0"/>
          <w:sz w:val="24"/>
          <w:szCs w:val="24"/>
          <w:shd w:val="clear" w:fill="FFFFFF"/>
        </w:rPr>
        <w:fldChar w:fldCharType="end"/>
      </w:r>
      <w:r>
        <w:rPr>
          <w:rFonts w:hint="eastAsia" w:ascii="宋体" w:hAnsi="宋体" w:eastAsia="宋体" w:cs="宋体"/>
          <w:i w:val="0"/>
          <w:caps w:val="0"/>
          <w:color w:val="333333"/>
          <w:spacing w:val="0"/>
          <w:sz w:val="24"/>
          <w:szCs w:val="24"/>
          <w:shd w:val="clear" w:fill="FFFFFF"/>
        </w:rPr>
        <w:t>）执行，其中，第八条第三款关于“</w:t>
      </w:r>
      <w:r>
        <w:rPr>
          <w:rFonts w:hint="eastAsia" w:ascii="宋体" w:hAnsi="宋体" w:eastAsia="宋体" w:cs="宋体"/>
          <w:i w:val="0"/>
          <w:caps w:val="0"/>
          <w:color w:val="943734" w:themeColor="accent2" w:themeShade="BF"/>
          <w:spacing w:val="0"/>
          <w:sz w:val="24"/>
          <w:szCs w:val="24"/>
          <w:shd w:val="clear" w:fill="FFFFFF"/>
        </w:rPr>
        <w:t>进项构成比例”的相关规定，按照本公告第八条规定执行</w:t>
      </w:r>
      <w:r>
        <w:rPr>
          <w:rFonts w:hint="eastAsia" w:ascii="宋体" w:hAnsi="宋体" w:eastAsia="宋体" w:cs="宋体"/>
          <w:i w:val="0"/>
          <w:caps w:val="0"/>
          <w:color w:val="333333"/>
          <w:spacing w:val="0"/>
          <w:sz w:val="24"/>
          <w:szCs w:val="24"/>
          <w:shd w:val="clear" w:fill="FFFFFF"/>
        </w:rPr>
        <w:t>。</w:t>
      </w:r>
      <w:r>
        <w:rPr>
          <w:rFonts w:hint="eastAsia" w:cs="宋体"/>
          <w:i w:val="0"/>
          <w:caps w:val="0"/>
          <w:color w:val="0070C0"/>
          <w:spacing w:val="0"/>
          <w:sz w:val="24"/>
          <w:szCs w:val="24"/>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0070C0"/>
          <w:spacing w:val="0"/>
          <w:sz w:val="24"/>
          <w:szCs w:val="24"/>
          <w:shd w:val="clear" w:fill="FFFFFF"/>
        </w:rPr>
      </w:pPr>
      <w:r>
        <w:rPr>
          <w:rFonts w:hint="eastAsia" w:cs="宋体"/>
          <w:i w:val="0"/>
          <w:caps w:val="0"/>
          <w:color w:val="0070C0"/>
          <w:spacing w:val="0"/>
          <w:sz w:val="24"/>
          <w:szCs w:val="24"/>
          <w:shd w:val="clear" w:fill="FFFFFF"/>
          <w:lang w:eastAsia="zh-CN"/>
        </w:rPr>
        <w:t>【</w:t>
      </w:r>
      <w:r>
        <w:rPr>
          <w:rFonts w:hint="eastAsia" w:ascii="宋体" w:hAnsi="宋体" w:eastAsia="宋体" w:cs="宋体"/>
          <w:i w:val="0"/>
          <w:caps w:val="0"/>
          <w:color w:val="0070C0"/>
          <w:spacing w:val="0"/>
          <w:sz w:val="24"/>
          <w:szCs w:val="24"/>
          <w:u w:val="single"/>
          <w:shd w:val="clear" w:fill="FFFFFF"/>
        </w:rPr>
        <w:fldChar w:fldCharType="begin"/>
      </w:r>
      <w:r>
        <w:rPr>
          <w:rFonts w:hint="eastAsia" w:ascii="宋体" w:hAnsi="宋体" w:eastAsia="宋体" w:cs="宋体"/>
          <w:i w:val="0"/>
          <w:caps w:val="0"/>
          <w:color w:val="0070C0"/>
          <w:spacing w:val="0"/>
          <w:sz w:val="24"/>
          <w:szCs w:val="24"/>
          <w:u w:val="single"/>
          <w:shd w:val="clear" w:fill="FFFFFF"/>
        </w:rPr>
        <w:instrText xml:space="preserve"> HYPERLINK "http://ssfb86.com/index/News/detail/newsid/84.html" \t "http://ssfb86.com/index/News/detail/newsid/_self" </w:instrText>
      </w:r>
      <w:r>
        <w:rPr>
          <w:rFonts w:hint="eastAsia" w:ascii="宋体" w:hAnsi="宋体" w:eastAsia="宋体" w:cs="宋体"/>
          <w:i w:val="0"/>
          <w:caps w:val="0"/>
          <w:color w:val="0070C0"/>
          <w:spacing w:val="0"/>
          <w:sz w:val="24"/>
          <w:szCs w:val="24"/>
          <w:u w:val="single"/>
          <w:shd w:val="clear" w:fill="FFFFFF"/>
        </w:rPr>
        <w:fldChar w:fldCharType="separate"/>
      </w:r>
      <w:r>
        <w:rPr>
          <w:rStyle w:val="11"/>
          <w:rFonts w:hint="eastAsia" w:ascii="宋体" w:hAnsi="宋体" w:eastAsia="宋体" w:cs="宋体"/>
          <w:i w:val="0"/>
          <w:caps w:val="0"/>
          <w:color w:val="0070C0"/>
          <w:spacing w:val="0"/>
          <w:sz w:val="24"/>
          <w:szCs w:val="24"/>
          <w:u w:val="single"/>
          <w:shd w:val="clear" w:fill="FFFFFF"/>
        </w:rPr>
        <w:t>国家税务总局公告2019年第45号</w:t>
      </w:r>
      <w:r>
        <w:rPr>
          <w:rFonts w:hint="eastAsia" w:ascii="宋体" w:hAnsi="宋体" w:eastAsia="宋体" w:cs="宋体"/>
          <w:i w:val="0"/>
          <w:caps w:val="0"/>
          <w:color w:val="0070C0"/>
          <w:spacing w:val="0"/>
          <w:sz w:val="24"/>
          <w:szCs w:val="24"/>
          <w:u w:val="single"/>
          <w:shd w:val="clear" w:fill="FFFFFF"/>
        </w:rPr>
        <w:fldChar w:fldCharType="end"/>
      </w:r>
      <w:r>
        <w:rPr>
          <w:rFonts w:hint="eastAsia" w:ascii="宋体" w:hAnsi="宋体" w:eastAsia="宋体" w:cs="宋体"/>
          <w:i w:val="0"/>
          <w:caps w:val="0"/>
          <w:color w:val="0070C0"/>
          <w:spacing w:val="0"/>
          <w:sz w:val="24"/>
          <w:szCs w:val="24"/>
          <w:shd w:val="clear" w:fill="FFFFFF"/>
        </w:rPr>
        <w:t>第三条规定：按照《财政部 税务总局 海关总署关于深化增值税改革有关政策的公告》（</w:t>
      </w:r>
      <w:r>
        <w:rPr>
          <w:rFonts w:hint="eastAsia" w:ascii="宋体" w:hAnsi="宋体" w:eastAsia="宋体" w:cs="宋体"/>
          <w:i w:val="0"/>
          <w:caps w:val="0"/>
          <w:color w:val="0070C0"/>
          <w:spacing w:val="0"/>
          <w:sz w:val="24"/>
          <w:szCs w:val="24"/>
          <w:u w:val="single"/>
          <w:shd w:val="clear" w:fill="FFFFFF"/>
        </w:rPr>
        <w:fldChar w:fldCharType="begin"/>
      </w:r>
      <w:r>
        <w:rPr>
          <w:rFonts w:hint="eastAsia" w:ascii="宋体" w:hAnsi="宋体" w:eastAsia="宋体" w:cs="宋体"/>
          <w:i w:val="0"/>
          <w:caps w:val="0"/>
          <w:color w:val="0070C0"/>
          <w:spacing w:val="0"/>
          <w:sz w:val="24"/>
          <w:szCs w:val="24"/>
          <w:u w:val="single"/>
          <w:shd w:val="clear" w:fill="FFFFFF"/>
        </w:rPr>
        <w:instrText xml:space="preserve"> HYPERLINK "http://ssfb86.com/index/News/detail/newsid/182.html" \t "http://ssfb86.com/index/News/detail/newsid/_self" </w:instrText>
      </w:r>
      <w:r>
        <w:rPr>
          <w:rFonts w:hint="eastAsia" w:ascii="宋体" w:hAnsi="宋体" w:eastAsia="宋体" w:cs="宋体"/>
          <w:i w:val="0"/>
          <w:caps w:val="0"/>
          <w:color w:val="0070C0"/>
          <w:spacing w:val="0"/>
          <w:sz w:val="24"/>
          <w:szCs w:val="24"/>
          <w:u w:val="single"/>
          <w:shd w:val="clear" w:fill="FFFFFF"/>
        </w:rPr>
        <w:fldChar w:fldCharType="separate"/>
      </w:r>
      <w:r>
        <w:rPr>
          <w:rStyle w:val="11"/>
          <w:rFonts w:hint="eastAsia" w:ascii="宋体" w:hAnsi="宋体" w:eastAsia="宋体" w:cs="宋体"/>
          <w:i w:val="0"/>
          <w:caps w:val="0"/>
          <w:color w:val="0070C0"/>
          <w:spacing w:val="0"/>
          <w:sz w:val="24"/>
          <w:szCs w:val="24"/>
          <w:u w:val="single"/>
          <w:shd w:val="clear" w:fill="FFFFFF"/>
        </w:rPr>
        <w:t>2019年第39号</w:t>
      </w:r>
      <w:r>
        <w:rPr>
          <w:rFonts w:hint="eastAsia" w:ascii="宋体" w:hAnsi="宋体" w:eastAsia="宋体" w:cs="宋体"/>
          <w:i w:val="0"/>
          <w:caps w:val="0"/>
          <w:color w:val="0070C0"/>
          <w:spacing w:val="0"/>
          <w:sz w:val="24"/>
          <w:szCs w:val="24"/>
          <w:u w:val="single"/>
          <w:shd w:val="clear" w:fill="FFFFFF"/>
        </w:rPr>
        <w:fldChar w:fldCharType="end"/>
      </w:r>
      <w:r>
        <w:rPr>
          <w:rFonts w:hint="eastAsia" w:ascii="宋体" w:hAnsi="宋体" w:eastAsia="宋体" w:cs="宋体"/>
          <w:i w:val="0"/>
          <w:caps w:val="0"/>
          <w:color w:val="0070C0"/>
          <w:spacing w:val="0"/>
          <w:sz w:val="24"/>
          <w:szCs w:val="24"/>
          <w:shd w:val="clear" w:fill="FFFFFF"/>
        </w:rPr>
        <w:t>）和《财政部 税务总局关于明确部分先进制造业增值税期末留抵退税政策的公告》（</w:t>
      </w:r>
      <w:r>
        <w:rPr>
          <w:rFonts w:hint="eastAsia" w:ascii="宋体" w:hAnsi="宋体" w:eastAsia="宋体" w:cs="宋体"/>
          <w:i w:val="0"/>
          <w:caps w:val="0"/>
          <w:color w:val="0070C0"/>
          <w:spacing w:val="0"/>
          <w:sz w:val="24"/>
          <w:szCs w:val="24"/>
          <w:u w:val="single"/>
          <w:shd w:val="clear" w:fill="FFFFFF"/>
        </w:rPr>
        <w:fldChar w:fldCharType="begin"/>
      </w:r>
      <w:r>
        <w:rPr>
          <w:rFonts w:hint="eastAsia" w:ascii="宋体" w:hAnsi="宋体" w:eastAsia="宋体" w:cs="宋体"/>
          <w:i w:val="0"/>
          <w:caps w:val="0"/>
          <w:color w:val="0070C0"/>
          <w:spacing w:val="0"/>
          <w:sz w:val="24"/>
          <w:szCs w:val="24"/>
          <w:u w:val="single"/>
          <w:shd w:val="clear" w:fill="FFFFFF"/>
        </w:rPr>
        <w:instrText xml:space="preserve"> HYPERLINK "http://ssfb86.com/index/News/detail/newsid/119.html" \t "http://ssfb86.com/index/News/detail/newsid/_self" </w:instrText>
      </w:r>
      <w:r>
        <w:rPr>
          <w:rFonts w:hint="eastAsia" w:ascii="宋体" w:hAnsi="宋体" w:eastAsia="宋体" w:cs="宋体"/>
          <w:i w:val="0"/>
          <w:caps w:val="0"/>
          <w:color w:val="0070C0"/>
          <w:spacing w:val="0"/>
          <w:sz w:val="24"/>
          <w:szCs w:val="24"/>
          <w:u w:val="single"/>
          <w:shd w:val="clear" w:fill="FFFFFF"/>
        </w:rPr>
        <w:fldChar w:fldCharType="separate"/>
      </w:r>
      <w:r>
        <w:rPr>
          <w:rStyle w:val="11"/>
          <w:rFonts w:hint="eastAsia" w:ascii="宋体" w:hAnsi="宋体" w:eastAsia="宋体" w:cs="宋体"/>
          <w:i w:val="0"/>
          <w:caps w:val="0"/>
          <w:color w:val="0070C0"/>
          <w:spacing w:val="0"/>
          <w:sz w:val="24"/>
          <w:szCs w:val="24"/>
          <w:u w:val="single"/>
          <w:shd w:val="clear" w:fill="FFFFFF"/>
        </w:rPr>
        <w:t>2019年第84号</w:t>
      </w:r>
      <w:r>
        <w:rPr>
          <w:rFonts w:hint="eastAsia" w:ascii="宋体" w:hAnsi="宋体" w:eastAsia="宋体" w:cs="宋体"/>
          <w:i w:val="0"/>
          <w:caps w:val="0"/>
          <w:color w:val="0070C0"/>
          <w:spacing w:val="0"/>
          <w:sz w:val="24"/>
          <w:szCs w:val="24"/>
          <w:u w:val="single"/>
          <w:shd w:val="clear" w:fill="FFFFFF"/>
        </w:rPr>
        <w:fldChar w:fldCharType="end"/>
      </w:r>
      <w:r>
        <w:rPr>
          <w:rFonts w:hint="eastAsia" w:ascii="宋体" w:hAnsi="宋体" w:eastAsia="宋体" w:cs="宋体"/>
          <w:i w:val="0"/>
          <w:caps w:val="0"/>
          <w:color w:val="0070C0"/>
          <w:spacing w:val="0"/>
          <w:sz w:val="24"/>
          <w:szCs w:val="24"/>
          <w:shd w:val="clear" w:fill="FFFFFF"/>
        </w:rPr>
        <w:t>）的规定，在计算允许退还的增量留抵税额的进项构成比例时，纳税人在2019年4月至申请退税前一税款所属期内按规定转出的进项税额，无需从已抵扣的增值税专用发票、机动车销售统一发票、海关进口增值税专用缴款书、解缴税款完税凭证注明的增值税额中扣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（四）纳税人应在增值税纳税申报期内，向主管税务机关申请退还留抵税额。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（五）纳税人出口货物劳务、发生跨境应税行为，适用免抵退税办法的，办理免抵退税后，仍符合本公告规定条件的，可以申请退还留抵税额；适用免退税办法的，相关进项税额不得用于退还留抵税额。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（六）纳税人取得退还的留抵税额后，应相应调减当期留抵税额。按照本条规定再次满足退税条件的，可以继续向主管税务机关申请退还留抵税额，但本条第（一）项第1点规定的连续期间，不得重复计算。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both"/>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（七）以虚增进项、虚假申报或其他欺骗手段，骗取留抵退税款的，由税务机关追缴其骗取的退税款，并按照《</w:t>
      </w:r>
      <w:r>
        <w:rPr>
          <w:rFonts w:hint="eastAsia" w:ascii="宋体" w:hAnsi="宋体" w:eastAsia="宋体" w:cs="宋体"/>
          <w:i w:val="0"/>
          <w:caps w:val="0"/>
          <w:color w:val="6E6E6E"/>
          <w:spacing w:val="0"/>
          <w:sz w:val="24"/>
          <w:szCs w:val="24"/>
          <w:u w:val="single"/>
          <w:shd w:val="clear" w:fill="FFFFFF"/>
        </w:rPr>
        <w:fldChar w:fldCharType="begin"/>
      </w:r>
      <w:r>
        <w:rPr>
          <w:rFonts w:hint="eastAsia" w:ascii="宋体" w:hAnsi="宋体" w:eastAsia="宋体" w:cs="宋体"/>
          <w:i w:val="0"/>
          <w:caps w:val="0"/>
          <w:color w:val="6E6E6E"/>
          <w:spacing w:val="0"/>
          <w:sz w:val="24"/>
          <w:szCs w:val="24"/>
          <w:u w:val="single"/>
          <w:shd w:val="clear" w:fill="FFFFFF"/>
        </w:rPr>
        <w:instrText xml:space="preserve"> HYPERLINK "http://ssfb86.com/index/News/detail/newsid/1036.html" \t "http://ssfb86.com/index/News/detail/newsid/_self" </w:instrText>
      </w:r>
      <w:r>
        <w:rPr>
          <w:rFonts w:hint="eastAsia" w:ascii="宋体" w:hAnsi="宋体" w:eastAsia="宋体" w:cs="宋体"/>
          <w:i w:val="0"/>
          <w:caps w:val="0"/>
          <w:color w:val="6E6E6E"/>
          <w:spacing w:val="0"/>
          <w:sz w:val="24"/>
          <w:szCs w:val="24"/>
          <w:u w:val="single"/>
          <w:shd w:val="clear" w:fill="FFFFFF"/>
        </w:rPr>
        <w:fldChar w:fldCharType="separate"/>
      </w:r>
      <w:r>
        <w:rPr>
          <w:rStyle w:val="11"/>
          <w:rFonts w:hint="eastAsia" w:ascii="宋体" w:hAnsi="宋体" w:eastAsia="宋体" w:cs="宋体"/>
          <w:i w:val="0"/>
          <w:caps w:val="0"/>
          <w:color w:val="6E6E6E"/>
          <w:spacing w:val="0"/>
          <w:sz w:val="24"/>
          <w:szCs w:val="24"/>
          <w:u w:val="single"/>
          <w:shd w:val="clear" w:fill="FFFFFF"/>
        </w:rPr>
        <w:t>中华人民共和国税收征收管理法</w:t>
      </w:r>
      <w:r>
        <w:rPr>
          <w:rFonts w:hint="eastAsia" w:ascii="宋体" w:hAnsi="宋体" w:eastAsia="宋体" w:cs="宋体"/>
          <w:i w:val="0"/>
          <w:caps w:val="0"/>
          <w:color w:val="6E6E6E"/>
          <w:spacing w:val="0"/>
          <w:sz w:val="24"/>
          <w:szCs w:val="24"/>
          <w:u w:val="single"/>
          <w:shd w:val="clear" w:fill="FFFFFF"/>
        </w:rPr>
        <w:fldChar w:fldCharType="end"/>
      </w:r>
      <w:r>
        <w:rPr>
          <w:rFonts w:hint="eastAsia" w:ascii="宋体" w:hAnsi="宋体" w:eastAsia="宋体" w:cs="宋体"/>
          <w:i w:val="0"/>
          <w:caps w:val="0"/>
          <w:color w:val="333333"/>
          <w:spacing w:val="0"/>
          <w:sz w:val="24"/>
          <w:szCs w:val="24"/>
          <w:shd w:val="clear" w:fill="FFFFFF"/>
        </w:rPr>
        <w:t>》等有关规定处理。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楷体" w:hAnsi="楷体" w:eastAsia="楷体" w:cs="楷体"/>
          <w:i w:val="0"/>
          <w:caps w:val="0"/>
          <w:color w:val="0000FF"/>
          <w:spacing w:val="0"/>
          <w:sz w:val="24"/>
          <w:szCs w:val="24"/>
          <w:shd w:val="clear" w:fill="FFFFFF"/>
          <w:lang w:eastAsia="zh-CN"/>
        </w:rPr>
      </w:pPr>
      <w:r>
        <w:rPr>
          <w:rFonts w:hint="eastAsia" w:ascii="楷体" w:hAnsi="楷体" w:eastAsia="楷体" w:cs="楷体"/>
          <w:i w:val="0"/>
          <w:caps w:val="0"/>
          <w:color w:val="0000FF"/>
          <w:spacing w:val="0"/>
          <w:sz w:val="24"/>
          <w:szCs w:val="24"/>
          <w:shd w:val="clear" w:fill="FFFFFF"/>
          <w:lang w:eastAsia="zh-CN"/>
        </w:rPr>
        <w:t>【思考：骗取留抵退税，如何处理？——</w:t>
      </w:r>
      <w:r>
        <w:rPr>
          <w:rFonts w:hint="eastAsia" w:ascii="楷体" w:hAnsi="楷体" w:eastAsia="楷体" w:cs="楷体"/>
          <w:i w:val="0"/>
          <w:caps w:val="0"/>
          <w:color w:val="0000FF"/>
          <w:spacing w:val="0"/>
          <w:sz w:val="24"/>
          <w:szCs w:val="24"/>
          <w:shd w:val="clear" w:fill="FFFFFF"/>
          <w:lang w:eastAsia="zh-CN"/>
        </w:rPr>
        <w:fldChar w:fldCharType="begin"/>
      </w:r>
      <w:r>
        <w:rPr>
          <w:rFonts w:hint="eastAsia" w:ascii="楷体" w:hAnsi="楷体" w:eastAsia="楷体" w:cs="楷体"/>
          <w:i w:val="0"/>
          <w:caps w:val="0"/>
          <w:color w:val="0000FF"/>
          <w:spacing w:val="0"/>
          <w:sz w:val="24"/>
          <w:szCs w:val="24"/>
          <w:shd w:val="clear" w:fill="FFFFFF"/>
          <w:lang w:eastAsia="zh-CN"/>
        </w:rPr>
        <w:instrText xml:space="preserve"> HYPERLINK "http://ssfb86.com/index/News/detail/newsid/10393.html" </w:instrText>
      </w:r>
      <w:r>
        <w:rPr>
          <w:rFonts w:hint="eastAsia" w:ascii="楷体" w:hAnsi="楷体" w:eastAsia="楷体" w:cs="楷体"/>
          <w:i w:val="0"/>
          <w:caps w:val="0"/>
          <w:color w:val="0000FF"/>
          <w:spacing w:val="0"/>
          <w:sz w:val="24"/>
          <w:szCs w:val="24"/>
          <w:shd w:val="clear" w:fill="FFFFFF"/>
          <w:lang w:eastAsia="zh-CN"/>
        </w:rPr>
        <w:fldChar w:fldCharType="separate"/>
      </w:r>
      <w:r>
        <w:rPr>
          <w:rStyle w:val="11"/>
          <w:rFonts w:hint="eastAsia" w:ascii="楷体" w:hAnsi="楷体" w:eastAsia="楷体" w:cs="楷体"/>
          <w:i w:val="0"/>
          <w:caps w:val="0"/>
          <w:color w:val="0000FF"/>
          <w:spacing w:val="0"/>
          <w:sz w:val="24"/>
          <w:szCs w:val="24"/>
          <w:shd w:val="clear" w:fill="FFFFFF"/>
          <w:lang w:eastAsia="zh-CN"/>
        </w:rPr>
        <w:t>典型案例</w:t>
      </w:r>
      <w:r>
        <w:rPr>
          <w:rFonts w:hint="eastAsia" w:ascii="楷体" w:hAnsi="楷体" w:eastAsia="楷体" w:cs="楷体"/>
          <w:i w:val="0"/>
          <w:caps w:val="0"/>
          <w:color w:val="0000FF"/>
          <w:spacing w:val="0"/>
          <w:sz w:val="24"/>
          <w:szCs w:val="24"/>
          <w:shd w:val="clear" w:fill="FFFFFF"/>
          <w:lang w:eastAsia="zh-CN"/>
        </w:rPr>
        <w:fldChar w:fldCharType="end"/>
      </w:r>
      <w:r>
        <w:rPr>
          <w:rFonts w:hint="eastAsia" w:ascii="楷体" w:hAnsi="楷体" w:eastAsia="楷体" w:cs="楷体"/>
          <w:i w:val="0"/>
          <w:caps w:val="0"/>
          <w:color w:val="0000FF"/>
          <w:spacing w:val="0"/>
          <w:sz w:val="24"/>
          <w:szCs w:val="24"/>
          <w:shd w:val="clear" w:fill="FFFFFF"/>
          <w:lang w:eastAsia="zh-CN"/>
        </w:rPr>
        <w:t>：税务部门公开曝光5起骗取留抵退税典型案件——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楷体" w:hAnsi="楷体" w:eastAsia="楷体" w:cs="楷体"/>
          <w:i w:val="0"/>
          <w:caps w:val="0"/>
          <w:color w:val="0000FF"/>
          <w:spacing w:val="0"/>
          <w:sz w:val="24"/>
          <w:szCs w:val="24"/>
          <w:shd w:val="clear" w:fill="FFFFFF"/>
          <w:lang w:eastAsia="zh-CN"/>
        </w:rPr>
      </w:pPr>
      <w:r>
        <w:rPr>
          <w:rFonts w:hint="eastAsia" w:ascii="楷体" w:hAnsi="楷体" w:eastAsia="楷体" w:cs="楷体"/>
          <w:i w:val="0"/>
          <w:caps w:val="0"/>
          <w:color w:val="0000FF"/>
          <w:spacing w:val="0"/>
          <w:sz w:val="24"/>
          <w:szCs w:val="24"/>
          <w:shd w:val="clear" w:fill="FFFFFF"/>
          <w:lang w:eastAsia="zh-CN"/>
        </w:rPr>
        <w:t>（</w:t>
      </w:r>
      <w:r>
        <w:rPr>
          <w:rFonts w:hint="eastAsia" w:ascii="楷体" w:hAnsi="楷体" w:eastAsia="楷体" w:cs="楷体"/>
          <w:i w:val="0"/>
          <w:caps w:val="0"/>
          <w:color w:val="0000FF"/>
          <w:spacing w:val="0"/>
          <w:sz w:val="24"/>
          <w:szCs w:val="24"/>
          <w:shd w:val="clear" w:fill="FFFFFF"/>
          <w:lang w:val="en-US" w:eastAsia="zh-CN"/>
        </w:rPr>
        <w:t>1）</w:t>
      </w:r>
      <w:r>
        <w:rPr>
          <w:rFonts w:hint="eastAsia" w:ascii="楷体" w:hAnsi="楷体" w:eastAsia="楷体" w:cs="楷体"/>
          <w:i w:val="0"/>
          <w:caps w:val="0"/>
          <w:color w:val="0000FF"/>
          <w:spacing w:val="0"/>
          <w:sz w:val="24"/>
          <w:szCs w:val="24"/>
          <w:shd w:val="clear" w:fill="FFFFFF"/>
          <w:lang w:eastAsia="zh-CN"/>
        </w:rPr>
        <w:t>对</w:t>
      </w:r>
      <w:r>
        <w:rPr>
          <w:rFonts w:hint="eastAsia" w:ascii="楷体" w:hAnsi="楷体" w:eastAsia="楷体" w:cs="楷体"/>
          <w:b/>
          <w:bCs/>
          <w:i w:val="0"/>
          <w:caps w:val="0"/>
          <w:color w:val="0000FF"/>
          <w:spacing w:val="0"/>
          <w:sz w:val="24"/>
          <w:szCs w:val="24"/>
          <w:shd w:val="clear" w:fill="FFFFFF"/>
          <w:lang w:eastAsia="zh-CN"/>
        </w:rPr>
        <w:t>非主观故意违规取得</w:t>
      </w:r>
      <w:r>
        <w:rPr>
          <w:rFonts w:hint="eastAsia" w:ascii="楷体" w:hAnsi="楷体" w:eastAsia="楷体" w:cs="楷体"/>
          <w:i w:val="0"/>
          <w:caps w:val="0"/>
          <w:color w:val="0000FF"/>
          <w:spacing w:val="0"/>
          <w:sz w:val="24"/>
          <w:szCs w:val="24"/>
          <w:shd w:val="clear" w:fill="FFFFFF"/>
          <w:lang w:eastAsia="zh-CN"/>
        </w:rPr>
        <w:t>留抵退税的企业，约谈提醒，促其整改；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楷体" w:hAnsi="楷体" w:eastAsia="楷体" w:cs="楷体"/>
          <w:i w:val="0"/>
          <w:caps w:val="0"/>
          <w:color w:val="0000FF"/>
          <w:spacing w:val="0"/>
          <w:sz w:val="24"/>
          <w:szCs w:val="24"/>
          <w:shd w:val="clear" w:fill="FFFFFF"/>
          <w:lang w:eastAsia="zh-CN"/>
        </w:rPr>
      </w:pPr>
      <w:r>
        <w:rPr>
          <w:rFonts w:hint="eastAsia" w:ascii="楷体" w:hAnsi="楷体" w:eastAsia="楷体" w:cs="楷体"/>
          <w:i w:val="0"/>
          <w:caps w:val="0"/>
          <w:color w:val="0000FF"/>
          <w:spacing w:val="0"/>
          <w:sz w:val="24"/>
          <w:szCs w:val="24"/>
          <w:shd w:val="clear" w:fill="FFFFFF"/>
          <w:lang w:eastAsia="zh-CN"/>
        </w:rPr>
        <w:t>（</w:t>
      </w:r>
      <w:r>
        <w:rPr>
          <w:rFonts w:hint="eastAsia" w:ascii="楷体" w:hAnsi="楷体" w:eastAsia="楷体" w:cs="楷体"/>
          <w:i w:val="0"/>
          <w:caps w:val="0"/>
          <w:color w:val="0000FF"/>
          <w:spacing w:val="0"/>
          <w:sz w:val="24"/>
          <w:szCs w:val="24"/>
          <w:shd w:val="clear" w:fill="FFFFFF"/>
          <w:lang w:val="en-US" w:eastAsia="zh-CN"/>
        </w:rPr>
        <w:t>2）</w:t>
      </w:r>
      <w:r>
        <w:rPr>
          <w:rFonts w:hint="eastAsia" w:ascii="楷体" w:hAnsi="楷体" w:eastAsia="楷体" w:cs="楷体"/>
          <w:b/>
          <w:bCs/>
          <w:i w:val="0"/>
          <w:caps w:val="0"/>
          <w:color w:val="0000FF"/>
          <w:spacing w:val="0"/>
          <w:sz w:val="24"/>
          <w:szCs w:val="24"/>
          <w:shd w:val="clear" w:fill="FFFFFF"/>
          <w:lang w:eastAsia="zh-CN"/>
        </w:rPr>
        <w:t>对恶意造假骗取留</w:t>
      </w:r>
      <w:r>
        <w:rPr>
          <w:rFonts w:hint="eastAsia" w:ascii="楷体" w:hAnsi="楷体" w:eastAsia="楷体" w:cs="楷体"/>
          <w:i w:val="0"/>
          <w:caps w:val="0"/>
          <w:color w:val="0000FF"/>
          <w:spacing w:val="0"/>
          <w:sz w:val="24"/>
          <w:szCs w:val="24"/>
          <w:shd w:val="clear" w:fill="FFFFFF"/>
          <w:lang w:eastAsia="zh-CN"/>
        </w:rPr>
        <w:t>抵退税的企业，依法从严查办，按规定将其纳税信用直接降为D级，采取限制发票领用、提高检查频次等措施，同时依法对其近3年各项税收缴纳情况进行全面检查，并延伸检查其上下游企业。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楷体" w:hAnsi="楷体" w:eastAsia="楷体" w:cs="楷体"/>
          <w:i w:val="0"/>
          <w:caps w:val="0"/>
          <w:color w:val="0000FF"/>
          <w:spacing w:val="0"/>
          <w:sz w:val="24"/>
          <w:szCs w:val="24"/>
          <w:shd w:val="clear" w:fill="FFFFFF"/>
          <w:lang w:val="en-US" w:eastAsia="zh-CN"/>
        </w:rPr>
      </w:pPr>
      <w:r>
        <w:rPr>
          <w:rFonts w:hint="eastAsia" w:ascii="楷体" w:hAnsi="楷体" w:eastAsia="楷体" w:cs="楷体"/>
          <w:i w:val="0"/>
          <w:caps w:val="0"/>
          <w:color w:val="0000FF"/>
          <w:spacing w:val="0"/>
          <w:sz w:val="24"/>
          <w:szCs w:val="24"/>
          <w:shd w:val="clear" w:fill="FFFFFF"/>
          <w:lang w:eastAsia="zh-CN"/>
        </w:rPr>
        <w:t>——</w:t>
      </w:r>
      <w:r>
        <w:rPr>
          <w:rFonts w:hint="eastAsia" w:ascii="楷体" w:hAnsi="楷体" w:eastAsia="楷体" w:cs="楷体"/>
          <w:b/>
          <w:i w:val="0"/>
          <w:caps w:val="0"/>
          <w:color w:val="0000FF"/>
          <w:spacing w:val="0"/>
          <w:sz w:val="24"/>
          <w:szCs w:val="24"/>
          <w:shd w:val="clear" w:fill="FFFFFF"/>
        </w:rPr>
        <w:t>江西查处一矿业公司骗取留抵退税和偷税案。</w:t>
      </w:r>
      <w:r>
        <w:rPr>
          <w:rFonts w:hint="eastAsia" w:ascii="楷体" w:hAnsi="楷体" w:eastAsia="楷体" w:cs="楷体"/>
          <w:i w:val="0"/>
          <w:caps w:val="0"/>
          <w:color w:val="0000FF"/>
          <w:spacing w:val="0"/>
          <w:sz w:val="24"/>
          <w:szCs w:val="24"/>
          <w:bdr w:val="none" w:color="auto" w:sz="0" w:space="0"/>
          <w:shd w:val="clear" w:fill="FFFFFF"/>
        </w:rPr>
        <w:t>该企业通过个人收款不申报隐匿销售收入</w:t>
      </w:r>
      <w:r>
        <w:rPr>
          <w:rFonts w:hint="eastAsia" w:ascii="楷体" w:hAnsi="楷体" w:eastAsia="楷体" w:cs="楷体"/>
          <w:i w:val="0"/>
          <w:caps w:val="0"/>
          <w:color w:val="0000FF"/>
          <w:spacing w:val="0"/>
          <w:sz w:val="24"/>
          <w:szCs w:val="24"/>
          <w:shd w:val="clear" w:fill="FFFFFF"/>
        </w:rPr>
        <w:t>818.15万元，还</w:t>
      </w:r>
      <w:r>
        <w:rPr>
          <w:rFonts w:hint="eastAsia" w:ascii="楷体" w:hAnsi="楷体" w:eastAsia="楷体" w:cs="楷体"/>
          <w:i w:val="0"/>
          <w:caps w:val="0"/>
          <w:color w:val="0000FF"/>
          <w:spacing w:val="0"/>
          <w:sz w:val="24"/>
          <w:szCs w:val="24"/>
          <w:bdr w:val="none" w:color="auto" w:sz="0" w:space="0"/>
          <w:shd w:val="clear" w:fill="FFFFFF"/>
        </w:rPr>
        <w:t>通过注册空壳小规模纳税人企业违规享受低税率或者免征优惠转移销售收入</w:t>
      </w:r>
      <w:r>
        <w:rPr>
          <w:rFonts w:hint="eastAsia" w:ascii="楷体" w:hAnsi="楷体" w:eastAsia="楷体" w:cs="楷体"/>
          <w:i w:val="0"/>
          <w:caps w:val="0"/>
          <w:color w:val="0000FF"/>
          <w:spacing w:val="0"/>
          <w:sz w:val="24"/>
          <w:szCs w:val="24"/>
          <w:shd w:val="clear" w:fill="FFFFFF"/>
        </w:rPr>
        <w:t>1337.3万元，共计偷税365.04万元、骗取留抵退税78.64万元。税务稽查部门依法追缴企业偷税款共计365.04万元，并依据《</w:t>
      </w:r>
      <w:r>
        <w:rPr>
          <w:rFonts w:hint="eastAsia" w:ascii="楷体" w:hAnsi="楷体" w:eastAsia="楷体" w:cs="楷体"/>
          <w:i w:val="0"/>
          <w:caps w:val="0"/>
          <w:color w:val="0000FF"/>
          <w:spacing w:val="0"/>
          <w:sz w:val="24"/>
          <w:szCs w:val="24"/>
          <w:u w:val="single"/>
          <w:bdr w:val="none" w:color="auto" w:sz="0" w:space="0"/>
          <w:shd w:val="clear" w:fill="FFFFFF"/>
        </w:rPr>
        <w:fldChar w:fldCharType="begin"/>
      </w:r>
      <w:r>
        <w:rPr>
          <w:rFonts w:hint="eastAsia" w:ascii="楷体" w:hAnsi="楷体" w:eastAsia="楷体" w:cs="楷体"/>
          <w:i w:val="0"/>
          <w:caps w:val="0"/>
          <w:color w:val="0000FF"/>
          <w:spacing w:val="0"/>
          <w:sz w:val="24"/>
          <w:szCs w:val="24"/>
          <w:u w:val="single"/>
          <w:bdr w:val="none" w:color="auto" w:sz="0" w:space="0"/>
          <w:shd w:val="clear" w:fill="FFFFFF"/>
        </w:rPr>
        <w:instrText xml:space="preserve"> HYPERLINK "http://ssfb86.com/index/News/detail/newsid/8483.html" \t "http://ssfb86.com/index/News/detail/newsid/_self" </w:instrText>
      </w:r>
      <w:r>
        <w:rPr>
          <w:rFonts w:hint="eastAsia" w:ascii="楷体" w:hAnsi="楷体" w:eastAsia="楷体" w:cs="楷体"/>
          <w:i w:val="0"/>
          <w:caps w:val="0"/>
          <w:color w:val="0000FF"/>
          <w:spacing w:val="0"/>
          <w:sz w:val="24"/>
          <w:szCs w:val="24"/>
          <w:u w:val="single"/>
          <w:bdr w:val="none" w:color="auto" w:sz="0" w:space="0"/>
          <w:shd w:val="clear" w:fill="FFFFFF"/>
        </w:rPr>
        <w:fldChar w:fldCharType="separate"/>
      </w:r>
      <w:r>
        <w:rPr>
          <w:rStyle w:val="11"/>
          <w:rFonts w:hint="eastAsia" w:ascii="楷体" w:hAnsi="楷体" w:eastAsia="楷体" w:cs="楷体"/>
          <w:i w:val="0"/>
          <w:caps w:val="0"/>
          <w:color w:val="0000FF"/>
          <w:spacing w:val="0"/>
          <w:sz w:val="24"/>
          <w:szCs w:val="24"/>
          <w:u w:val="single"/>
          <w:bdr w:val="none" w:color="auto" w:sz="0" w:space="0"/>
          <w:shd w:val="clear" w:fill="FFFFFF"/>
        </w:rPr>
        <w:t>中华人民共和国行政处罚法</w:t>
      </w:r>
      <w:r>
        <w:rPr>
          <w:rFonts w:hint="eastAsia" w:ascii="楷体" w:hAnsi="楷体" w:eastAsia="楷体" w:cs="楷体"/>
          <w:i w:val="0"/>
          <w:caps w:val="0"/>
          <w:color w:val="0000FF"/>
          <w:spacing w:val="0"/>
          <w:sz w:val="24"/>
          <w:szCs w:val="24"/>
          <w:u w:val="single"/>
          <w:bdr w:val="none" w:color="auto" w:sz="0" w:space="0"/>
          <w:shd w:val="clear" w:fill="FFFFFF"/>
        </w:rPr>
        <w:fldChar w:fldCharType="end"/>
      </w:r>
      <w:r>
        <w:rPr>
          <w:rFonts w:hint="eastAsia" w:ascii="楷体" w:hAnsi="楷体" w:eastAsia="楷体" w:cs="楷体"/>
          <w:i w:val="0"/>
          <w:caps w:val="0"/>
          <w:color w:val="0000FF"/>
          <w:spacing w:val="0"/>
          <w:sz w:val="24"/>
          <w:szCs w:val="24"/>
          <w:shd w:val="clear" w:fill="FFFFFF"/>
        </w:rPr>
        <w:t>》《</w:t>
      </w:r>
      <w:r>
        <w:rPr>
          <w:rFonts w:hint="eastAsia" w:ascii="楷体" w:hAnsi="楷体" w:eastAsia="楷体" w:cs="楷体"/>
          <w:i w:val="0"/>
          <w:caps w:val="0"/>
          <w:color w:val="0000FF"/>
          <w:spacing w:val="0"/>
          <w:sz w:val="24"/>
          <w:szCs w:val="24"/>
          <w:u w:val="single"/>
          <w:bdr w:val="none" w:color="auto" w:sz="0" w:space="0"/>
          <w:shd w:val="clear" w:fill="FFFFFF"/>
        </w:rPr>
        <w:fldChar w:fldCharType="begin"/>
      </w:r>
      <w:r>
        <w:rPr>
          <w:rFonts w:hint="eastAsia" w:ascii="楷体" w:hAnsi="楷体" w:eastAsia="楷体" w:cs="楷体"/>
          <w:i w:val="0"/>
          <w:caps w:val="0"/>
          <w:color w:val="0000FF"/>
          <w:spacing w:val="0"/>
          <w:sz w:val="24"/>
          <w:szCs w:val="24"/>
          <w:u w:val="single"/>
          <w:bdr w:val="none" w:color="auto" w:sz="0" w:space="0"/>
          <w:shd w:val="clear" w:fill="FFFFFF"/>
        </w:rPr>
        <w:instrText xml:space="preserve"> HYPERLINK "http://ssfb86.com/index/News/detail/newsid/1036.html" \t "http://ssfb86.com/index/News/detail/newsid/_self" </w:instrText>
      </w:r>
      <w:r>
        <w:rPr>
          <w:rFonts w:hint="eastAsia" w:ascii="楷体" w:hAnsi="楷体" w:eastAsia="楷体" w:cs="楷体"/>
          <w:i w:val="0"/>
          <w:caps w:val="0"/>
          <w:color w:val="0000FF"/>
          <w:spacing w:val="0"/>
          <w:sz w:val="24"/>
          <w:szCs w:val="24"/>
          <w:u w:val="single"/>
          <w:bdr w:val="none" w:color="auto" w:sz="0" w:space="0"/>
          <w:shd w:val="clear" w:fill="FFFFFF"/>
        </w:rPr>
        <w:fldChar w:fldCharType="separate"/>
      </w:r>
      <w:r>
        <w:rPr>
          <w:rStyle w:val="11"/>
          <w:rFonts w:hint="eastAsia" w:ascii="楷体" w:hAnsi="楷体" w:eastAsia="楷体" w:cs="楷体"/>
          <w:i w:val="0"/>
          <w:caps w:val="0"/>
          <w:color w:val="0000FF"/>
          <w:spacing w:val="0"/>
          <w:sz w:val="24"/>
          <w:szCs w:val="24"/>
          <w:u w:val="single"/>
          <w:bdr w:val="none" w:color="auto" w:sz="0" w:space="0"/>
          <w:shd w:val="clear" w:fill="FFFFFF"/>
        </w:rPr>
        <w:t>中华人民共和国税收征收管理法</w:t>
      </w:r>
      <w:r>
        <w:rPr>
          <w:rFonts w:hint="eastAsia" w:ascii="楷体" w:hAnsi="楷体" w:eastAsia="楷体" w:cs="楷体"/>
          <w:i w:val="0"/>
          <w:caps w:val="0"/>
          <w:color w:val="0000FF"/>
          <w:spacing w:val="0"/>
          <w:sz w:val="24"/>
          <w:szCs w:val="24"/>
          <w:u w:val="single"/>
          <w:bdr w:val="none" w:color="auto" w:sz="0" w:space="0"/>
          <w:shd w:val="clear" w:fill="FFFFFF"/>
        </w:rPr>
        <w:fldChar w:fldCharType="end"/>
      </w:r>
      <w:r>
        <w:rPr>
          <w:rFonts w:hint="eastAsia" w:ascii="楷体" w:hAnsi="楷体" w:eastAsia="楷体" w:cs="楷体"/>
          <w:i w:val="0"/>
          <w:caps w:val="0"/>
          <w:color w:val="0000FF"/>
          <w:spacing w:val="0"/>
          <w:sz w:val="24"/>
          <w:szCs w:val="24"/>
          <w:shd w:val="clear" w:fill="FFFFFF"/>
        </w:rPr>
        <w:t>》相关规定，拟处1倍罚款、加收滞纳金；追缴企业骗取的留抵退税78.64万元，并依据</w:t>
      </w:r>
      <w:r>
        <w:rPr>
          <w:rFonts w:hint="eastAsia" w:ascii="楷体" w:hAnsi="楷体" w:eastAsia="楷体" w:cs="楷体"/>
          <w:i w:val="0"/>
          <w:caps w:val="0"/>
          <w:color w:val="0000FF"/>
          <w:spacing w:val="0"/>
          <w:sz w:val="24"/>
          <w:szCs w:val="24"/>
          <w:bdr w:val="none" w:color="auto" w:sz="0" w:space="0"/>
          <w:shd w:val="clear" w:fill="FFFFFF"/>
        </w:rPr>
        <w:t>《</w:t>
      </w:r>
      <w:r>
        <w:rPr>
          <w:rFonts w:hint="eastAsia" w:ascii="楷体" w:hAnsi="楷体" w:eastAsia="楷体" w:cs="楷体"/>
          <w:i w:val="0"/>
          <w:caps w:val="0"/>
          <w:color w:val="0000FF"/>
          <w:spacing w:val="0"/>
          <w:sz w:val="24"/>
          <w:szCs w:val="24"/>
          <w:u w:val="single"/>
          <w:bdr w:val="none" w:color="auto" w:sz="0" w:space="0"/>
          <w:shd w:val="clear" w:fill="FFFFFF"/>
        </w:rPr>
        <w:fldChar w:fldCharType="begin"/>
      </w:r>
      <w:r>
        <w:rPr>
          <w:rFonts w:hint="eastAsia" w:ascii="楷体" w:hAnsi="楷体" w:eastAsia="楷体" w:cs="楷体"/>
          <w:i w:val="0"/>
          <w:caps w:val="0"/>
          <w:color w:val="0000FF"/>
          <w:spacing w:val="0"/>
          <w:sz w:val="24"/>
          <w:szCs w:val="24"/>
          <w:u w:val="single"/>
          <w:bdr w:val="none" w:color="auto" w:sz="0" w:space="0"/>
          <w:shd w:val="clear" w:fill="FFFFFF"/>
        </w:rPr>
        <w:instrText xml:space="preserve"> HYPERLINK "http://ssfb86.com/index/News/detail/newsid/8483.html" \t "http://ssfb86.com/index/News/detail/newsid/_self" </w:instrText>
      </w:r>
      <w:r>
        <w:rPr>
          <w:rFonts w:hint="eastAsia" w:ascii="楷体" w:hAnsi="楷体" w:eastAsia="楷体" w:cs="楷体"/>
          <w:i w:val="0"/>
          <w:caps w:val="0"/>
          <w:color w:val="0000FF"/>
          <w:spacing w:val="0"/>
          <w:sz w:val="24"/>
          <w:szCs w:val="24"/>
          <w:u w:val="single"/>
          <w:bdr w:val="none" w:color="auto" w:sz="0" w:space="0"/>
          <w:shd w:val="clear" w:fill="FFFFFF"/>
        </w:rPr>
        <w:fldChar w:fldCharType="separate"/>
      </w:r>
      <w:r>
        <w:rPr>
          <w:rStyle w:val="11"/>
          <w:rFonts w:hint="eastAsia" w:ascii="楷体" w:hAnsi="楷体" w:eastAsia="楷体" w:cs="楷体"/>
          <w:i w:val="0"/>
          <w:caps w:val="0"/>
          <w:color w:val="0000FF"/>
          <w:spacing w:val="0"/>
          <w:sz w:val="24"/>
          <w:szCs w:val="24"/>
          <w:u w:val="single"/>
          <w:bdr w:val="none" w:color="auto" w:sz="0" w:space="0"/>
          <w:shd w:val="clear" w:fill="FFFFFF"/>
        </w:rPr>
        <w:t>中华人民共和国行政处罚法</w:t>
      </w:r>
      <w:r>
        <w:rPr>
          <w:rFonts w:hint="eastAsia" w:ascii="楷体" w:hAnsi="楷体" w:eastAsia="楷体" w:cs="楷体"/>
          <w:i w:val="0"/>
          <w:caps w:val="0"/>
          <w:color w:val="0000FF"/>
          <w:spacing w:val="0"/>
          <w:sz w:val="24"/>
          <w:szCs w:val="24"/>
          <w:u w:val="single"/>
          <w:bdr w:val="none" w:color="auto" w:sz="0" w:space="0"/>
          <w:shd w:val="clear" w:fill="FFFFFF"/>
        </w:rPr>
        <w:fldChar w:fldCharType="end"/>
      </w:r>
      <w:r>
        <w:rPr>
          <w:rFonts w:hint="eastAsia" w:ascii="楷体" w:hAnsi="楷体" w:eastAsia="楷体" w:cs="楷体"/>
          <w:i w:val="0"/>
          <w:caps w:val="0"/>
          <w:color w:val="0000FF"/>
          <w:spacing w:val="0"/>
          <w:sz w:val="24"/>
          <w:szCs w:val="24"/>
          <w:bdr w:val="none" w:color="auto" w:sz="0" w:space="0"/>
          <w:shd w:val="clear" w:fill="FFFFFF"/>
        </w:rPr>
        <w:t>》《</w:t>
      </w:r>
      <w:r>
        <w:rPr>
          <w:rFonts w:hint="eastAsia" w:ascii="楷体" w:hAnsi="楷体" w:eastAsia="楷体" w:cs="楷体"/>
          <w:i w:val="0"/>
          <w:caps w:val="0"/>
          <w:color w:val="0000FF"/>
          <w:spacing w:val="0"/>
          <w:sz w:val="24"/>
          <w:szCs w:val="24"/>
          <w:u w:val="single"/>
          <w:bdr w:val="none" w:color="auto" w:sz="0" w:space="0"/>
          <w:shd w:val="clear" w:fill="FFFFFF"/>
        </w:rPr>
        <w:fldChar w:fldCharType="begin"/>
      </w:r>
      <w:r>
        <w:rPr>
          <w:rFonts w:hint="eastAsia" w:ascii="楷体" w:hAnsi="楷体" w:eastAsia="楷体" w:cs="楷体"/>
          <w:i w:val="0"/>
          <w:caps w:val="0"/>
          <w:color w:val="0000FF"/>
          <w:spacing w:val="0"/>
          <w:sz w:val="24"/>
          <w:szCs w:val="24"/>
          <w:u w:val="single"/>
          <w:bdr w:val="none" w:color="auto" w:sz="0" w:space="0"/>
          <w:shd w:val="clear" w:fill="FFFFFF"/>
        </w:rPr>
        <w:instrText xml:space="preserve"> HYPERLINK "http://ssfb86.com/index/News/detail/newsid/1036.html" \t "http://ssfb86.com/index/News/detail/newsid/_self" </w:instrText>
      </w:r>
      <w:r>
        <w:rPr>
          <w:rFonts w:hint="eastAsia" w:ascii="楷体" w:hAnsi="楷体" w:eastAsia="楷体" w:cs="楷体"/>
          <w:i w:val="0"/>
          <w:caps w:val="0"/>
          <w:color w:val="0000FF"/>
          <w:spacing w:val="0"/>
          <w:sz w:val="24"/>
          <w:szCs w:val="24"/>
          <w:u w:val="single"/>
          <w:bdr w:val="none" w:color="auto" w:sz="0" w:space="0"/>
          <w:shd w:val="clear" w:fill="FFFFFF"/>
        </w:rPr>
        <w:fldChar w:fldCharType="separate"/>
      </w:r>
      <w:r>
        <w:rPr>
          <w:rStyle w:val="11"/>
          <w:rFonts w:hint="eastAsia" w:ascii="楷体" w:hAnsi="楷体" w:eastAsia="楷体" w:cs="楷体"/>
          <w:i w:val="0"/>
          <w:caps w:val="0"/>
          <w:color w:val="0000FF"/>
          <w:spacing w:val="0"/>
          <w:sz w:val="24"/>
          <w:szCs w:val="24"/>
          <w:u w:val="single"/>
          <w:bdr w:val="none" w:color="auto" w:sz="0" w:space="0"/>
          <w:shd w:val="clear" w:fill="FFFFFF"/>
        </w:rPr>
        <w:t>中华人民共和国税收征收管理法</w:t>
      </w:r>
      <w:r>
        <w:rPr>
          <w:rFonts w:hint="eastAsia" w:ascii="楷体" w:hAnsi="楷体" w:eastAsia="楷体" w:cs="楷体"/>
          <w:i w:val="0"/>
          <w:caps w:val="0"/>
          <w:color w:val="0000FF"/>
          <w:spacing w:val="0"/>
          <w:sz w:val="24"/>
          <w:szCs w:val="24"/>
          <w:u w:val="single"/>
          <w:bdr w:val="none" w:color="auto" w:sz="0" w:space="0"/>
          <w:shd w:val="clear" w:fill="FFFFFF"/>
        </w:rPr>
        <w:fldChar w:fldCharType="end"/>
      </w:r>
      <w:r>
        <w:rPr>
          <w:rFonts w:hint="eastAsia" w:ascii="楷体" w:hAnsi="楷体" w:eastAsia="楷体" w:cs="楷体"/>
          <w:i w:val="0"/>
          <w:caps w:val="0"/>
          <w:color w:val="0000FF"/>
          <w:spacing w:val="0"/>
          <w:sz w:val="24"/>
          <w:szCs w:val="24"/>
          <w:bdr w:val="none" w:color="auto" w:sz="0" w:space="0"/>
          <w:shd w:val="clear" w:fill="FFFFFF"/>
        </w:rPr>
        <w:t>》</w:t>
      </w:r>
      <w:r>
        <w:rPr>
          <w:rFonts w:hint="eastAsia" w:ascii="楷体" w:hAnsi="楷体" w:eastAsia="楷体" w:cs="楷体"/>
          <w:i w:val="0"/>
          <w:caps w:val="0"/>
          <w:color w:val="0000FF"/>
          <w:spacing w:val="0"/>
          <w:sz w:val="24"/>
          <w:szCs w:val="24"/>
          <w:shd w:val="clear" w:fill="FFFFFF"/>
        </w:rPr>
        <w:t>相关规定，拟处</w:t>
      </w:r>
      <w:r>
        <w:rPr>
          <w:rFonts w:hint="eastAsia" w:ascii="楷体" w:hAnsi="楷体" w:eastAsia="楷体" w:cs="楷体"/>
          <w:i w:val="0"/>
          <w:caps w:val="0"/>
          <w:color w:val="0000FF"/>
          <w:spacing w:val="0"/>
          <w:sz w:val="24"/>
          <w:szCs w:val="24"/>
          <w:bdr w:val="none" w:color="auto" w:sz="0" w:space="0"/>
          <w:shd w:val="clear" w:fill="FFFFFF"/>
        </w:rPr>
        <w:t>2倍罚款</w:t>
      </w:r>
      <w:r>
        <w:rPr>
          <w:rFonts w:hint="eastAsia" w:ascii="楷体" w:hAnsi="楷体" w:eastAsia="楷体" w:cs="楷体"/>
          <w:i w:val="0"/>
          <w:caps w:val="0"/>
          <w:color w:val="0000FF"/>
          <w:spacing w:val="0"/>
          <w:sz w:val="24"/>
          <w:szCs w:val="24"/>
          <w:shd w:val="clear" w:fill="FFFFFF"/>
        </w:rPr>
        <w:t>。</w:t>
      </w:r>
      <w:r>
        <w:rPr>
          <w:rFonts w:hint="eastAsia" w:ascii="楷体" w:hAnsi="楷体" w:eastAsia="楷体" w:cs="楷体"/>
          <w:i w:val="0"/>
          <w:caps w:val="0"/>
          <w:color w:val="0000FF"/>
          <w:spacing w:val="0"/>
          <w:sz w:val="24"/>
          <w:szCs w:val="24"/>
          <w:shd w:val="clear" w:fill="FFFFFF"/>
          <w:lang w:eastAsia="zh-CN"/>
        </w:rPr>
        <w:t>——该案思考：</w:t>
      </w:r>
      <w:r>
        <w:rPr>
          <w:rFonts w:hint="eastAsia" w:ascii="楷体" w:hAnsi="楷体" w:eastAsia="楷体" w:cs="楷体"/>
          <w:b/>
          <w:bCs/>
          <w:i w:val="0"/>
          <w:iCs w:val="0"/>
          <w:caps w:val="0"/>
          <w:color w:val="E46C0A" w:themeColor="accent6" w:themeShade="BF"/>
          <w:spacing w:val="0"/>
          <w:sz w:val="24"/>
          <w:szCs w:val="24"/>
          <w:shd w:val="clear" w:fill="FFFFFF"/>
          <w:lang w:eastAsia="zh-CN"/>
        </w:rPr>
        <w:t>（</w:t>
      </w:r>
      <w:r>
        <w:rPr>
          <w:rFonts w:hint="eastAsia" w:ascii="楷体" w:hAnsi="楷体" w:eastAsia="楷体" w:cs="楷体"/>
          <w:b/>
          <w:bCs/>
          <w:i w:val="0"/>
          <w:iCs w:val="0"/>
          <w:caps w:val="0"/>
          <w:color w:val="E46C0A" w:themeColor="accent6" w:themeShade="BF"/>
          <w:spacing w:val="0"/>
          <w:sz w:val="24"/>
          <w:szCs w:val="24"/>
          <w:shd w:val="clear" w:fill="FFFFFF"/>
          <w:lang w:val="en-US" w:eastAsia="zh-CN"/>
        </w:rPr>
        <w:t>A</w:t>
      </w:r>
      <w:r>
        <w:rPr>
          <w:rFonts w:hint="eastAsia" w:ascii="楷体" w:hAnsi="楷体" w:eastAsia="楷体" w:cs="楷体"/>
          <w:b/>
          <w:bCs/>
          <w:i w:val="0"/>
          <w:iCs w:val="0"/>
          <w:caps w:val="0"/>
          <w:color w:val="E46C0A" w:themeColor="accent6" w:themeShade="BF"/>
          <w:spacing w:val="0"/>
          <w:sz w:val="24"/>
          <w:szCs w:val="24"/>
          <w:shd w:val="clear" w:fill="FFFFFF"/>
          <w:lang w:eastAsia="zh-CN"/>
        </w:rPr>
        <w:t>）偷税、骗取留抵退税，双罚？（</w:t>
      </w:r>
      <w:r>
        <w:rPr>
          <w:rFonts w:hint="eastAsia" w:ascii="楷体" w:hAnsi="楷体" w:eastAsia="楷体" w:cs="楷体"/>
          <w:b/>
          <w:bCs/>
          <w:i w:val="0"/>
          <w:iCs w:val="0"/>
          <w:caps w:val="0"/>
          <w:color w:val="E46C0A" w:themeColor="accent6" w:themeShade="BF"/>
          <w:spacing w:val="0"/>
          <w:sz w:val="24"/>
          <w:szCs w:val="24"/>
          <w:shd w:val="clear" w:fill="FFFFFF"/>
          <w:lang w:val="en-US" w:eastAsia="zh-CN"/>
        </w:rPr>
        <w:t>B）骗取留抵退税，以《征管法》哪一条规定处罚</w:t>
      </w:r>
      <w:r>
        <w:rPr>
          <w:rFonts w:hint="eastAsia" w:ascii="楷体" w:hAnsi="楷体" w:eastAsia="楷体" w:cs="楷体"/>
          <w:i w:val="0"/>
          <w:caps w:val="0"/>
          <w:color w:val="0000FF"/>
          <w:spacing w:val="0"/>
          <w:sz w:val="24"/>
          <w:szCs w:val="24"/>
          <w:shd w:val="clear"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楷体" w:hAnsi="楷体" w:eastAsia="楷体" w:cs="楷体"/>
          <w:i w:val="0"/>
          <w:caps w:val="0"/>
          <w:color w:val="0000FF"/>
          <w:spacing w:val="0"/>
          <w:sz w:val="24"/>
          <w:szCs w:val="24"/>
          <w:shd w:val="clear" w:fill="FFFFFF"/>
          <w:lang w:eastAsia="zh-CN"/>
        </w:rPr>
      </w:pPr>
      <w:r>
        <w:rPr>
          <w:rFonts w:hint="eastAsia" w:ascii="楷体" w:hAnsi="楷体" w:eastAsia="楷体" w:cs="楷体"/>
          <w:i w:val="0"/>
          <w:caps w:val="0"/>
          <w:color w:val="0000FF"/>
          <w:spacing w:val="0"/>
          <w:sz w:val="24"/>
          <w:szCs w:val="24"/>
          <w:shd w:val="clear" w:fill="FFFFFF"/>
          <w:lang w:val="en-US" w:eastAsia="zh-CN"/>
        </w:rPr>
        <w:t>——</w:t>
      </w:r>
      <w:r>
        <w:rPr>
          <w:rFonts w:hint="eastAsia" w:ascii="楷体" w:hAnsi="楷体" w:eastAsia="楷体" w:cs="楷体"/>
          <w:b/>
          <w:i w:val="0"/>
          <w:caps w:val="0"/>
          <w:color w:val="0000FF"/>
          <w:spacing w:val="0"/>
          <w:sz w:val="24"/>
          <w:szCs w:val="24"/>
          <w:shd w:val="clear" w:fill="FFFFFF"/>
        </w:rPr>
        <w:t>西藏查处一商贸企业骗取留抵退税案。</w:t>
      </w:r>
      <w:r>
        <w:rPr>
          <w:rFonts w:hint="eastAsia" w:ascii="楷体" w:hAnsi="楷体" w:eastAsia="楷体" w:cs="楷体"/>
          <w:b/>
          <w:i w:val="0"/>
          <w:caps w:val="0"/>
          <w:color w:val="0000FF"/>
          <w:spacing w:val="0"/>
          <w:sz w:val="24"/>
          <w:szCs w:val="24"/>
          <w:shd w:val="clear" w:fill="FFFFFF"/>
          <w:lang w:eastAsia="zh-CN"/>
        </w:rPr>
        <w:t>——</w:t>
      </w:r>
      <w:r>
        <w:rPr>
          <w:rFonts w:hint="eastAsia" w:ascii="楷体" w:hAnsi="楷体" w:eastAsia="楷体" w:cs="楷体"/>
          <w:i w:val="0"/>
          <w:caps w:val="0"/>
          <w:color w:val="0000FF"/>
          <w:spacing w:val="0"/>
          <w:sz w:val="24"/>
          <w:szCs w:val="24"/>
          <w:shd w:val="clear" w:fill="FFFFFF"/>
        </w:rPr>
        <w:t>该企业</w:t>
      </w:r>
      <w:r>
        <w:rPr>
          <w:rFonts w:hint="eastAsia" w:ascii="楷体" w:hAnsi="楷体" w:eastAsia="楷体" w:cs="楷体"/>
          <w:i w:val="0"/>
          <w:caps w:val="0"/>
          <w:color w:val="0000FF"/>
          <w:spacing w:val="0"/>
          <w:sz w:val="24"/>
          <w:szCs w:val="24"/>
          <w:bdr w:val="none" w:color="auto" w:sz="0" w:space="0"/>
          <w:shd w:val="clear" w:fill="FFFFFF"/>
        </w:rPr>
        <w:t>通过个人收取销售款隐匿公司销售收入、进行虚假申报等手段，减少销项税额，骗取留抵退税30.5万元</w:t>
      </w:r>
      <w:r>
        <w:rPr>
          <w:rFonts w:hint="eastAsia" w:ascii="楷体" w:hAnsi="楷体" w:eastAsia="楷体" w:cs="楷体"/>
          <w:i w:val="0"/>
          <w:caps w:val="0"/>
          <w:color w:val="0000FF"/>
          <w:spacing w:val="0"/>
          <w:sz w:val="24"/>
          <w:szCs w:val="24"/>
          <w:shd w:val="clear" w:fill="FFFFFF"/>
        </w:rPr>
        <w:t>。税务稽查部门依法追缴该企业骗取的留抵退税款，并依据</w:t>
      </w:r>
      <w:r>
        <w:rPr>
          <w:rFonts w:hint="eastAsia" w:ascii="楷体" w:hAnsi="楷体" w:eastAsia="楷体" w:cs="楷体"/>
          <w:i w:val="0"/>
          <w:caps w:val="0"/>
          <w:color w:val="0000FF"/>
          <w:spacing w:val="0"/>
          <w:sz w:val="24"/>
          <w:szCs w:val="24"/>
          <w:bdr w:val="none" w:color="auto" w:sz="0" w:space="0"/>
          <w:shd w:val="clear" w:fill="FFFFFF"/>
        </w:rPr>
        <w:t>《</w:t>
      </w:r>
      <w:r>
        <w:rPr>
          <w:rFonts w:hint="eastAsia" w:ascii="楷体" w:hAnsi="楷体" w:eastAsia="楷体" w:cs="楷体"/>
          <w:i w:val="0"/>
          <w:caps w:val="0"/>
          <w:color w:val="0000FF"/>
          <w:spacing w:val="0"/>
          <w:sz w:val="24"/>
          <w:szCs w:val="24"/>
          <w:u w:val="single"/>
          <w:bdr w:val="none" w:color="auto" w:sz="0" w:space="0"/>
          <w:shd w:val="clear" w:fill="FFFFFF"/>
        </w:rPr>
        <w:fldChar w:fldCharType="begin"/>
      </w:r>
      <w:r>
        <w:rPr>
          <w:rFonts w:hint="eastAsia" w:ascii="楷体" w:hAnsi="楷体" w:eastAsia="楷体" w:cs="楷体"/>
          <w:i w:val="0"/>
          <w:caps w:val="0"/>
          <w:color w:val="0000FF"/>
          <w:spacing w:val="0"/>
          <w:sz w:val="24"/>
          <w:szCs w:val="24"/>
          <w:u w:val="single"/>
          <w:bdr w:val="none" w:color="auto" w:sz="0" w:space="0"/>
          <w:shd w:val="clear" w:fill="FFFFFF"/>
        </w:rPr>
        <w:instrText xml:space="preserve"> HYPERLINK "http://ssfb86.com/index/News/detail/newsid/8483.html" \t "http://ssfb86.com/index/News/detail/newsid/_self" </w:instrText>
      </w:r>
      <w:r>
        <w:rPr>
          <w:rFonts w:hint="eastAsia" w:ascii="楷体" w:hAnsi="楷体" w:eastAsia="楷体" w:cs="楷体"/>
          <w:i w:val="0"/>
          <w:caps w:val="0"/>
          <w:color w:val="0000FF"/>
          <w:spacing w:val="0"/>
          <w:sz w:val="24"/>
          <w:szCs w:val="24"/>
          <w:u w:val="single"/>
          <w:bdr w:val="none" w:color="auto" w:sz="0" w:space="0"/>
          <w:shd w:val="clear" w:fill="FFFFFF"/>
        </w:rPr>
        <w:fldChar w:fldCharType="separate"/>
      </w:r>
      <w:r>
        <w:rPr>
          <w:rStyle w:val="11"/>
          <w:rFonts w:hint="eastAsia" w:ascii="楷体" w:hAnsi="楷体" w:eastAsia="楷体" w:cs="楷体"/>
          <w:i w:val="0"/>
          <w:caps w:val="0"/>
          <w:color w:val="0000FF"/>
          <w:spacing w:val="0"/>
          <w:sz w:val="24"/>
          <w:szCs w:val="24"/>
          <w:u w:val="single"/>
          <w:bdr w:val="none" w:color="auto" w:sz="0" w:space="0"/>
          <w:shd w:val="clear" w:fill="FFFFFF"/>
        </w:rPr>
        <w:t>中华人民共和国行政处罚法</w:t>
      </w:r>
      <w:r>
        <w:rPr>
          <w:rFonts w:hint="eastAsia" w:ascii="楷体" w:hAnsi="楷体" w:eastAsia="楷体" w:cs="楷体"/>
          <w:i w:val="0"/>
          <w:caps w:val="0"/>
          <w:color w:val="0000FF"/>
          <w:spacing w:val="0"/>
          <w:sz w:val="24"/>
          <w:szCs w:val="24"/>
          <w:u w:val="single"/>
          <w:bdr w:val="none" w:color="auto" w:sz="0" w:space="0"/>
          <w:shd w:val="clear" w:fill="FFFFFF"/>
        </w:rPr>
        <w:fldChar w:fldCharType="end"/>
      </w:r>
      <w:r>
        <w:rPr>
          <w:rFonts w:hint="eastAsia" w:ascii="楷体" w:hAnsi="楷体" w:eastAsia="楷体" w:cs="楷体"/>
          <w:i w:val="0"/>
          <w:caps w:val="0"/>
          <w:color w:val="0000FF"/>
          <w:spacing w:val="0"/>
          <w:sz w:val="24"/>
          <w:szCs w:val="24"/>
          <w:bdr w:val="none" w:color="auto" w:sz="0" w:space="0"/>
          <w:shd w:val="clear" w:fill="FFFFFF"/>
        </w:rPr>
        <w:t>》《</w:t>
      </w:r>
      <w:r>
        <w:rPr>
          <w:rFonts w:hint="eastAsia" w:ascii="楷体" w:hAnsi="楷体" w:eastAsia="楷体" w:cs="楷体"/>
          <w:i w:val="0"/>
          <w:caps w:val="0"/>
          <w:color w:val="0000FF"/>
          <w:spacing w:val="0"/>
          <w:sz w:val="24"/>
          <w:szCs w:val="24"/>
          <w:u w:val="single"/>
          <w:bdr w:val="none" w:color="auto" w:sz="0" w:space="0"/>
          <w:shd w:val="clear" w:fill="FFFFFF"/>
        </w:rPr>
        <w:fldChar w:fldCharType="begin"/>
      </w:r>
      <w:r>
        <w:rPr>
          <w:rFonts w:hint="eastAsia" w:ascii="楷体" w:hAnsi="楷体" w:eastAsia="楷体" w:cs="楷体"/>
          <w:i w:val="0"/>
          <w:caps w:val="0"/>
          <w:color w:val="0000FF"/>
          <w:spacing w:val="0"/>
          <w:sz w:val="24"/>
          <w:szCs w:val="24"/>
          <w:u w:val="single"/>
          <w:bdr w:val="none" w:color="auto" w:sz="0" w:space="0"/>
          <w:shd w:val="clear" w:fill="FFFFFF"/>
        </w:rPr>
        <w:instrText xml:space="preserve"> HYPERLINK "http://ssfb86.com/index/News/detail/newsid/1036.html" \t "http://ssfb86.com/index/News/detail/newsid/_self" </w:instrText>
      </w:r>
      <w:r>
        <w:rPr>
          <w:rFonts w:hint="eastAsia" w:ascii="楷体" w:hAnsi="楷体" w:eastAsia="楷体" w:cs="楷体"/>
          <w:i w:val="0"/>
          <w:caps w:val="0"/>
          <w:color w:val="0000FF"/>
          <w:spacing w:val="0"/>
          <w:sz w:val="24"/>
          <w:szCs w:val="24"/>
          <w:u w:val="single"/>
          <w:bdr w:val="none" w:color="auto" w:sz="0" w:space="0"/>
          <w:shd w:val="clear" w:fill="FFFFFF"/>
        </w:rPr>
        <w:fldChar w:fldCharType="separate"/>
      </w:r>
      <w:r>
        <w:rPr>
          <w:rStyle w:val="11"/>
          <w:rFonts w:hint="eastAsia" w:ascii="楷体" w:hAnsi="楷体" w:eastAsia="楷体" w:cs="楷体"/>
          <w:i w:val="0"/>
          <w:caps w:val="0"/>
          <w:color w:val="0000FF"/>
          <w:spacing w:val="0"/>
          <w:sz w:val="24"/>
          <w:szCs w:val="24"/>
          <w:u w:val="single"/>
          <w:bdr w:val="none" w:color="auto" w:sz="0" w:space="0"/>
          <w:shd w:val="clear" w:fill="FFFFFF"/>
        </w:rPr>
        <w:t>中华人民共和国税收征收管理法</w:t>
      </w:r>
      <w:r>
        <w:rPr>
          <w:rFonts w:hint="eastAsia" w:ascii="楷体" w:hAnsi="楷体" w:eastAsia="楷体" w:cs="楷体"/>
          <w:i w:val="0"/>
          <w:caps w:val="0"/>
          <w:color w:val="0000FF"/>
          <w:spacing w:val="0"/>
          <w:sz w:val="24"/>
          <w:szCs w:val="24"/>
          <w:u w:val="single"/>
          <w:bdr w:val="none" w:color="auto" w:sz="0" w:space="0"/>
          <w:shd w:val="clear" w:fill="FFFFFF"/>
        </w:rPr>
        <w:fldChar w:fldCharType="end"/>
      </w:r>
      <w:r>
        <w:rPr>
          <w:rFonts w:hint="eastAsia" w:ascii="楷体" w:hAnsi="楷体" w:eastAsia="楷体" w:cs="楷体"/>
          <w:i w:val="0"/>
          <w:caps w:val="0"/>
          <w:color w:val="0000FF"/>
          <w:spacing w:val="0"/>
          <w:sz w:val="24"/>
          <w:szCs w:val="24"/>
          <w:bdr w:val="none" w:color="auto" w:sz="0" w:space="0"/>
          <w:shd w:val="clear" w:fill="FFFFFF"/>
        </w:rPr>
        <w:t>》</w:t>
      </w:r>
      <w:r>
        <w:rPr>
          <w:rFonts w:hint="eastAsia" w:ascii="楷体" w:hAnsi="楷体" w:eastAsia="楷体" w:cs="楷体"/>
          <w:i w:val="0"/>
          <w:caps w:val="0"/>
          <w:color w:val="0000FF"/>
          <w:spacing w:val="0"/>
          <w:sz w:val="24"/>
          <w:szCs w:val="24"/>
          <w:shd w:val="clear" w:fill="FFFFFF"/>
        </w:rPr>
        <w:t>相关规定，拟处1倍罚款。</w:t>
      </w:r>
      <w:r>
        <w:rPr>
          <w:rFonts w:hint="eastAsia" w:ascii="楷体" w:hAnsi="楷体" w:eastAsia="楷体" w:cs="楷体"/>
          <w:i w:val="0"/>
          <w:caps w:val="0"/>
          <w:color w:val="0000FF"/>
          <w:spacing w:val="0"/>
          <w:sz w:val="24"/>
          <w:szCs w:val="24"/>
          <w:shd w:val="clear" w:fill="FFFFFF"/>
          <w:lang w:eastAsia="zh-CN"/>
        </w:rPr>
        <w:t>——该案思考：</w:t>
      </w:r>
      <w:r>
        <w:rPr>
          <w:rFonts w:hint="eastAsia" w:ascii="楷体" w:hAnsi="楷体" w:eastAsia="楷体" w:cs="楷体"/>
          <w:b/>
          <w:bCs/>
          <w:i w:val="0"/>
          <w:iCs w:val="0"/>
          <w:caps w:val="0"/>
          <w:color w:val="E36C09" w:themeColor="accent6" w:themeShade="BF"/>
          <w:spacing w:val="0"/>
          <w:sz w:val="24"/>
          <w:szCs w:val="24"/>
          <w:shd w:val="clear" w:fill="FFFFFF"/>
          <w:lang w:val="en-US" w:eastAsia="zh-CN"/>
        </w:rPr>
        <w:t>骗取留抵退税，以《征管法》哪一条规定处罚</w:t>
      </w:r>
      <w:r>
        <w:rPr>
          <w:rFonts w:hint="eastAsia" w:ascii="楷体" w:hAnsi="楷体" w:eastAsia="楷体" w:cs="楷体"/>
          <w:i w:val="0"/>
          <w:caps w:val="0"/>
          <w:color w:val="0000FF"/>
          <w:spacing w:val="0"/>
          <w:sz w:val="24"/>
          <w:szCs w:val="24"/>
          <w:shd w:val="clear"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楷体" w:hAnsi="楷体" w:eastAsia="楷体" w:cs="楷体"/>
          <w:i w:val="0"/>
          <w:caps w:val="0"/>
          <w:color w:val="0000FF"/>
          <w:spacing w:val="0"/>
          <w:sz w:val="24"/>
          <w:szCs w:val="24"/>
          <w:shd w:val="clear" w:fill="FFFFFF"/>
          <w:lang w:eastAsia="zh-CN"/>
        </w:rPr>
      </w:pPr>
      <w:r>
        <w:rPr>
          <w:rFonts w:hint="eastAsia" w:ascii="楷体" w:hAnsi="楷体" w:eastAsia="楷体" w:cs="楷体"/>
          <w:i w:val="0"/>
          <w:caps w:val="0"/>
          <w:color w:val="0000FF"/>
          <w:spacing w:val="0"/>
          <w:sz w:val="24"/>
          <w:szCs w:val="24"/>
          <w:shd w:val="clear" w:fill="FFFFFF"/>
          <w:lang w:eastAsia="zh-CN"/>
        </w:rPr>
        <w:t>（</w:t>
      </w:r>
      <w:r>
        <w:rPr>
          <w:rFonts w:hint="eastAsia" w:ascii="楷体" w:hAnsi="楷体" w:eastAsia="楷体" w:cs="楷体"/>
          <w:i w:val="0"/>
          <w:caps w:val="0"/>
          <w:color w:val="0000FF"/>
          <w:spacing w:val="0"/>
          <w:sz w:val="24"/>
          <w:szCs w:val="24"/>
          <w:shd w:val="clear" w:fill="FFFFFF"/>
          <w:lang w:val="en-US" w:eastAsia="zh-CN"/>
        </w:rPr>
        <w:t>3）</w:t>
      </w:r>
      <w:r>
        <w:rPr>
          <w:rFonts w:hint="eastAsia" w:ascii="楷体" w:hAnsi="楷体" w:eastAsia="楷体" w:cs="楷体"/>
          <w:i w:val="0"/>
          <w:caps w:val="0"/>
          <w:color w:val="0000FF"/>
          <w:spacing w:val="0"/>
          <w:sz w:val="24"/>
          <w:szCs w:val="24"/>
          <w:shd w:val="clear" w:fill="FFFFFF"/>
          <w:lang w:eastAsia="zh-CN"/>
        </w:rPr>
        <w:t>涉嫌犯罪的，移交司法机关追究刑事责任。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楷体" w:hAnsi="楷体" w:eastAsia="楷体" w:cs="楷体"/>
          <w:i w:val="0"/>
          <w:caps w:val="0"/>
          <w:color w:val="0000FF"/>
          <w:spacing w:val="0"/>
          <w:sz w:val="24"/>
          <w:szCs w:val="24"/>
          <w:shd w:val="clear" w:fill="FFFFFF"/>
        </w:rPr>
      </w:pPr>
      <w:r>
        <w:rPr>
          <w:rFonts w:hint="eastAsia" w:ascii="楷体" w:hAnsi="楷体" w:eastAsia="楷体" w:cs="楷体"/>
          <w:i w:val="0"/>
          <w:caps w:val="0"/>
          <w:color w:val="0000FF"/>
          <w:spacing w:val="0"/>
          <w:sz w:val="24"/>
          <w:szCs w:val="24"/>
          <w:shd w:val="clear" w:fill="FFFFFF"/>
          <w:lang w:eastAsia="zh-CN"/>
        </w:rPr>
        <w:t>——</w:t>
      </w:r>
      <w:r>
        <w:rPr>
          <w:rFonts w:hint="eastAsia" w:ascii="楷体" w:hAnsi="楷体" w:eastAsia="楷体" w:cs="楷体"/>
          <w:b/>
          <w:i w:val="0"/>
          <w:caps w:val="0"/>
          <w:color w:val="0000FF"/>
          <w:spacing w:val="0"/>
          <w:sz w:val="24"/>
          <w:szCs w:val="24"/>
          <w:shd w:val="clear" w:fill="FFFFFF"/>
        </w:rPr>
        <w:t>河北查处一生产企业骗取留抵退税案</w:t>
      </w:r>
      <w:r>
        <w:rPr>
          <w:rFonts w:hint="eastAsia" w:ascii="楷体" w:hAnsi="楷体" w:eastAsia="楷体" w:cs="楷体"/>
          <w:b/>
          <w:i w:val="0"/>
          <w:caps w:val="0"/>
          <w:color w:val="0000FF"/>
          <w:spacing w:val="0"/>
          <w:sz w:val="24"/>
          <w:szCs w:val="24"/>
          <w:shd w:val="clear" w:fill="FFFFFF"/>
          <w:lang w:eastAsia="zh-CN"/>
        </w:rPr>
        <w:t>，</w:t>
      </w:r>
      <w:r>
        <w:rPr>
          <w:rFonts w:hint="eastAsia" w:ascii="楷体" w:hAnsi="楷体" w:eastAsia="楷体" w:cs="楷体"/>
          <w:i w:val="0"/>
          <w:caps w:val="0"/>
          <w:color w:val="0000FF"/>
          <w:spacing w:val="0"/>
          <w:sz w:val="24"/>
          <w:szCs w:val="24"/>
          <w:shd w:val="clear" w:fill="FFFFFF"/>
        </w:rPr>
        <w:t>涉嫌取得虚开发票虚增进项税额、骗取留抵退税案件。经查，该企业取得虚开发票29份，骗取留抵退税19.31万元。目前，税务部门已将该案件移送公安机关立案侦查，将依法从重处罚并追究相关人员刑事责任。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楷体" w:hAnsi="楷体" w:eastAsia="楷体" w:cs="楷体"/>
          <w:i w:val="0"/>
          <w:caps w:val="0"/>
          <w:color w:val="0000FF"/>
          <w:spacing w:val="0"/>
          <w:sz w:val="24"/>
          <w:szCs w:val="24"/>
          <w:shd w:val="clear" w:fill="FFFFFF"/>
          <w:lang w:eastAsia="zh-CN"/>
        </w:rPr>
      </w:pPr>
      <w:r>
        <w:rPr>
          <w:rFonts w:hint="eastAsia" w:ascii="楷体" w:hAnsi="楷体" w:eastAsia="楷体" w:cs="楷体"/>
          <w:i w:val="0"/>
          <w:caps w:val="0"/>
          <w:color w:val="0000FF"/>
          <w:spacing w:val="0"/>
          <w:sz w:val="24"/>
          <w:szCs w:val="24"/>
          <w:shd w:val="clear" w:fill="FFFFFF"/>
          <w:lang w:eastAsia="zh-CN"/>
        </w:rPr>
        <w:t>——</w:t>
      </w:r>
      <w:r>
        <w:rPr>
          <w:rFonts w:hint="eastAsia" w:ascii="楷体" w:hAnsi="楷体" w:eastAsia="楷体" w:cs="楷体"/>
          <w:b/>
          <w:i w:val="0"/>
          <w:caps w:val="0"/>
          <w:color w:val="0000FF"/>
          <w:spacing w:val="0"/>
          <w:sz w:val="24"/>
          <w:szCs w:val="24"/>
          <w:shd w:val="clear" w:fill="FFFFFF"/>
        </w:rPr>
        <w:t>广东查处一中介服务企业骗取留抵退税案</w:t>
      </w:r>
      <w:r>
        <w:rPr>
          <w:rFonts w:hint="eastAsia" w:ascii="楷体" w:hAnsi="楷体" w:eastAsia="楷体" w:cs="楷体"/>
          <w:b/>
          <w:i w:val="0"/>
          <w:caps w:val="0"/>
          <w:color w:val="0000FF"/>
          <w:spacing w:val="0"/>
          <w:sz w:val="24"/>
          <w:szCs w:val="24"/>
          <w:shd w:val="clear" w:fill="FFFFFF"/>
          <w:lang w:eastAsia="zh-CN"/>
        </w:rPr>
        <w:t>，</w:t>
      </w:r>
      <w:r>
        <w:rPr>
          <w:rFonts w:hint="eastAsia" w:ascii="楷体" w:hAnsi="楷体" w:eastAsia="楷体" w:cs="楷体"/>
          <w:i w:val="0"/>
          <w:caps w:val="0"/>
          <w:color w:val="0000FF"/>
          <w:spacing w:val="0"/>
          <w:sz w:val="24"/>
          <w:szCs w:val="24"/>
          <w:shd w:val="clear" w:fill="FFFFFF"/>
        </w:rPr>
        <w:t>涉嫌取得虚开发票虚增进项税额、骗取留抵退税4.1万元，且存在对外虚开发票疑点。经与公安部门联合调查，确定</w:t>
      </w:r>
      <w:r>
        <w:rPr>
          <w:rFonts w:hint="eastAsia" w:ascii="楷体" w:hAnsi="楷体" w:eastAsia="楷体" w:cs="楷体"/>
          <w:i w:val="0"/>
          <w:caps w:val="0"/>
          <w:color w:val="0000FF"/>
          <w:spacing w:val="0"/>
          <w:sz w:val="24"/>
          <w:szCs w:val="24"/>
          <w:bdr w:val="none" w:color="auto" w:sz="0" w:space="0"/>
          <w:shd w:val="clear" w:fill="FFFFFF"/>
        </w:rPr>
        <w:t>该企业为一个通过接受虚开发票骗取留抵退税犯罪团伙实际控制的企业之一</w:t>
      </w:r>
      <w:r>
        <w:rPr>
          <w:rFonts w:hint="eastAsia" w:ascii="楷体" w:hAnsi="楷体" w:eastAsia="楷体" w:cs="楷体"/>
          <w:i w:val="0"/>
          <w:caps w:val="0"/>
          <w:color w:val="0000FF"/>
          <w:spacing w:val="0"/>
          <w:sz w:val="24"/>
          <w:szCs w:val="24"/>
          <w:shd w:val="clear" w:fill="FFFFFF"/>
        </w:rPr>
        <w:t>。目前，税务部门已将该案件移送公安机关立案侦查，将依法从重处罚并追究相关人员刑事责任。</w:t>
      </w:r>
      <w:r>
        <w:rPr>
          <w:rFonts w:hint="eastAsia" w:ascii="楷体" w:hAnsi="楷体" w:eastAsia="楷体" w:cs="楷体"/>
          <w:i w:val="0"/>
          <w:caps w:val="0"/>
          <w:color w:val="0000FF"/>
          <w:spacing w:val="0"/>
          <w:sz w:val="24"/>
          <w:szCs w:val="24"/>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960" w:firstLineChars="4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（八）退还的增量留抵税额中央、地方分担机制另行通知。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both"/>
        <w:textAlignment w:val="auto"/>
        <w:rPr>
          <w:rFonts w:hint="eastAsia" w:ascii="宋体" w:hAnsi="宋体" w:eastAsia="宋体" w:cs="宋体"/>
          <w:i w:val="0"/>
          <w:caps w:val="0"/>
          <w:color w:val="333333"/>
          <w:spacing w:val="0"/>
          <w:sz w:val="24"/>
          <w:szCs w:val="24"/>
        </w:rPr>
      </w:pPr>
      <w:r>
        <w:rPr>
          <w:rFonts w:hint="eastAsia" w:cs="宋体"/>
          <w:i w:val="0"/>
          <w:caps w:val="0"/>
          <w:color w:val="333333"/>
          <w:spacing w:val="0"/>
          <w:sz w:val="24"/>
          <w:szCs w:val="24"/>
          <w:shd w:val="clear" w:fill="FFFFFF"/>
          <w:lang w:val="en-US" w:eastAsia="zh-CN"/>
        </w:rPr>
        <w:t xml:space="preserve">     </w:t>
      </w:r>
      <w:r>
        <w:rPr>
          <w:rFonts w:hint="eastAsia" w:ascii="宋体" w:hAnsi="宋体" w:eastAsia="宋体" w:cs="宋体"/>
          <w:i w:val="0"/>
          <w:caps w:val="0"/>
          <w:color w:val="333333"/>
          <w:spacing w:val="0"/>
          <w:sz w:val="24"/>
          <w:szCs w:val="24"/>
          <w:shd w:val="clear" w:fill="FFFFFF"/>
        </w:rPr>
        <w:t>九、本公告自2019年4月1日起执行。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Fonts w:hint="eastAsia" w:cs="宋体"/>
          <w:i w:val="0"/>
          <w:caps w:val="0"/>
          <w:color w:val="333333"/>
          <w:spacing w:val="0"/>
          <w:sz w:val="24"/>
          <w:szCs w:val="24"/>
          <w:shd w:val="clear" w:fill="FFFFFF"/>
          <w:lang w:val="en-US" w:eastAsia="zh-CN"/>
        </w:rPr>
        <w:t xml:space="preserve">  </w:t>
      </w:r>
      <w:r>
        <w:rPr>
          <w:rFonts w:hint="eastAsia" w:ascii="宋体" w:hAnsi="宋体" w:eastAsia="宋体" w:cs="宋体"/>
          <w:i w:val="0"/>
          <w:caps w:val="0"/>
          <w:color w:val="333333"/>
          <w:spacing w:val="0"/>
          <w:sz w:val="24"/>
          <w:szCs w:val="24"/>
          <w:shd w:val="clear" w:fill="FFFFFF"/>
        </w:rPr>
        <w:t xml:space="preserve"> 特此公告。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4"/>
          <w:szCs w:val="24"/>
        </w:rPr>
      </w:pPr>
      <w:r>
        <w:rPr>
          <w:rFonts w:hint="eastAsia" w:ascii="楷体" w:hAnsi="楷体" w:eastAsia="楷体" w:cs="楷体"/>
          <w:i w:val="0"/>
          <w:caps w:val="0"/>
          <w:color w:val="0070C0"/>
          <w:spacing w:val="0"/>
          <w:sz w:val="24"/>
          <w:szCs w:val="24"/>
          <w:shd w:val="clear" w:fill="FFFFFF"/>
        </w:rPr>
        <w:t>[</w:t>
      </w:r>
      <w:r>
        <w:rPr>
          <w:rFonts w:hint="eastAsia" w:ascii="楷体" w:hAnsi="楷体" w:eastAsia="楷体" w:cs="楷体"/>
          <w:i w:val="0"/>
          <w:caps w:val="0"/>
          <w:color w:val="0070C0"/>
          <w:spacing w:val="0"/>
          <w:sz w:val="24"/>
          <w:szCs w:val="24"/>
          <w:u w:val="single"/>
          <w:shd w:val="clear" w:fill="FFFFFF"/>
        </w:rPr>
        <w:fldChar w:fldCharType="begin"/>
      </w:r>
      <w:r>
        <w:rPr>
          <w:rFonts w:hint="eastAsia" w:ascii="楷体" w:hAnsi="楷体" w:eastAsia="楷体" w:cs="楷体"/>
          <w:i w:val="0"/>
          <w:caps w:val="0"/>
          <w:color w:val="0070C0"/>
          <w:spacing w:val="0"/>
          <w:sz w:val="24"/>
          <w:szCs w:val="24"/>
          <w:u w:val="single"/>
          <w:shd w:val="clear" w:fill="FFFFFF"/>
        </w:rPr>
        <w:instrText xml:space="preserve"> HYPERLINK "http://ssfb86.com/index/News/detail/newsid/183.html" \t "http://ssfb86.com/index/News/detail/newsid/_self" </w:instrText>
      </w:r>
      <w:r>
        <w:rPr>
          <w:rFonts w:hint="eastAsia" w:ascii="楷体" w:hAnsi="楷体" w:eastAsia="楷体" w:cs="楷体"/>
          <w:i w:val="0"/>
          <w:caps w:val="0"/>
          <w:color w:val="0070C0"/>
          <w:spacing w:val="0"/>
          <w:sz w:val="24"/>
          <w:szCs w:val="24"/>
          <w:u w:val="single"/>
          <w:shd w:val="clear" w:fill="FFFFFF"/>
        </w:rPr>
        <w:fldChar w:fldCharType="separate"/>
      </w:r>
      <w:r>
        <w:rPr>
          <w:rStyle w:val="11"/>
          <w:rFonts w:hint="eastAsia" w:ascii="楷体" w:hAnsi="楷体" w:eastAsia="楷体" w:cs="楷体"/>
          <w:i w:val="0"/>
          <w:caps w:val="0"/>
          <w:color w:val="0070C0"/>
          <w:spacing w:val="0"/>
          <w:sz w:val="24"/>
          <w:szCs w:val="24"/>
          <w:u w:val="single"/>
          <w:shd w:val="clear" w:fill="FFFFFF"/>
        </w:rPr>
        <w:t>总局解读</w:t>
      </w:r>
      <w:r>
        <w:rPr>
          <w:rFonts w:hint="eastAsia" w:ascii="楷体" w:hAnsi="楷体" w:eastAsia="楷体" w:cs="楷体"/>
          <w:i w:val="0"/>
          <w:caps w:val="0"/>
          <w:color w:val="0070C0"/>
          <w:spacing w:val="0"/>
          <w:sz w:val="24"/>
          <w:szCs w:val="24"/>
          <w:u w:val="single"/>
          <w:shd w:val="clear" w:fill="FFFFFF"/>
        </w:rPr>
        <w:fldChar w:fldCharType="end"/>
      </w:r>
      <w:r>
        <w:rPr>
          <w:rFonts w:hint="eastAsia" w:ascii="楷体" w:hAnsi="楷体" w:eastAsia="楷体" w:cs="楷体"/>
          <w:i w:val="0"/>
          <w:caps w:val="0"/>
          <w:color w:val="0070C0"/>
          <w:spacing w:val="0"/>
          <w:sz w:val="24"/>
          <w:szCs w:val="24"/>
          <w:shd w:val="clear" w:fill="FFFFFF"/>
        </w:rPr>
        <w:t>：总局网站发布的《2019最新增值税税率表》中，关于一般纳税人“符合条件的不动产融资租赁”可以适用简易计税方法，具体指的是什么条件？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caps w:val="0"/>
          <w:color w:val="0070C0"/>
          <w:spacing w:val="0"/>
          <w:sz w:val="24"/>
          <w:szCs w:val="24"/>
        </w:rPr>
      </w:pPr>
      <w:r>
        <w:rPr>
          <w:rFonts w:hint="eastAsia" w:ascii="楷体" w:hAnsi="楷体" w:eastAsia="楷体" w:cs="楷体"/>
          <w:i w:val="0"/>
          <w:caps w:val="0"/>
          <w:color w:val="0070C0"/>
          <w:spacing w:val="0"/>
          <w:sz w:val="24"/>
          <w:szCs w:val="24"/>
          <w:shd w:val="clear" w:fill="FFFFFF"/>
        </w:rPr>
        <w:t>答：《财政部 国家税务总局关于进一步明确全面推开营改增试点有关劳务派遣服务、收费公路通行费抵扣等政策的通知》（财税[2016]47号）规定，一般纳税人2016年4月30日前签订的不动产融资租赁合同，或以2016年4月30日前取得的不动产提供的融资租赁服务，可以选择适用简易计税方法，按照5%的征收率计算缴纳增值税。《2019最新增值税税率表》中所称“符合条件的一般纳税人”是指上述规定的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财政部　税务总局　海关总署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2019年3月20日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楷体" w:hAnsi="楷体" w:eastAsia="楷体" w:cs="楷体"/>
          <w:i w:val="0"/>
          <w:caps w:val="0"/>
          <w:color w:val="0070C0"/>
          <w:spacing w:val="0"/>
          <w:sz w:val="24"/>
          <w:szCs w:val="24"/>
        </w:rPr>
      </w:pPr>
      <w:r>
        <w:rPr>
          <w:rFonts w:hint="eastAsia" w:ascii="楷体" w:hAnsi="楷体" w:eastAsia="楷体" w:cs="楷体"/>
          <w:i w:val="0"/>
          <w:caps w:val="0"/>
          <w:color w:val="0070C0"/>
          <w:spacing w:val="0"/>
          <w:sz w:val="24"/>
          <w:szCs w:val="24"/>
          <w:shd w:val="clear" w:fill="FFFFFF"/>
        </w:rPr>
        <w:t>【</w:t>
      </w:r>
      <w:r>
        <w:rPr>
          <w:rFonts w:hint="eastAsia" w:ascii="楷体" w:hAnsi="楷体" w:eastAsia="楷体" w:cs="楷体"/>
          <w:i w:val="0"/>
          <w:caps w:val="0"/>
          <w:color w:val="0070C0"/>
          <w:spacing w:val="0"/>
          <w:sz w:val="24"/>
          <w:szCs w:val="24"/>
          <w:u w:val="single"/>
          <w:shd w:val="clear" w:fill="FFFFFF"/>
        </w:rPr>
        <w:fldChar w:fldCharType="begin"/>
      </w:r>
      <w:r>
        <w:rPr>
          <w:rFonts w:hint="eastAsia" w:ascii="楷体" w:hAnsi="楷体" w:eastAsia="楷体" w:cs="楷体"/>
          <w:i w:val="0"/>
          <w:caps w:val="0"/>
          <w:color w:val="0070C0"/>
          <w:spacing w:val="0"/>
          <w:sz w:val="24"/>
          <w:szCs w:val="24"/>
          <w:u w:val="single"/>
          <w:shd w:val="clear" w:fill="FFFFFF"/>
        </w:rPr>
        <w:instrText xml:space="preserve"> HYPERLINK "http://www.ssfb86.com/index/News/detail/newsid/9599.html" \t "http://ssfb86.com/index/News/detail/newsid/_self" </w:instrText>
      </w:r>
      <w:r>
        <w:rPr>
          <w:rFonts w:hint="eastAsia" w:ascii="楷体" w:hAnsi="楷体" w:eastAsia="楷体" w:cs="楷体"/>
          <w:i w:val="0"/>
          <w:caps w:val="0"/>
          <w:color w:val="0070C0"/>
          <w:spacing w:val="0"/>
          <w:sz w:val="24"/>
          <w:szCs w:val="24"/>
          <w:u w:val="single"/>
          <w:shd w:val="clear" w:fill="FFFFFF"/>
        </w:rPr>
        <w:fldChar w:fldCharType="separate"/>
      </w:r>
      <w:r>
        <w:rPr>
          <w:rStyle w:val="11"/>
          <w:rFonts w:hint="eastAsia" w:ascii="楷体" w:hAnsi="楷体" w:eastAsia="楷体" w:cs="楷体"/>
          <w:i w:val="0"/>
          <w:caps w:val="0"/>
          <w:color w:val="0070C0"/>
          <w:spacing w:val="0"/>
          <w:sz w:val="24"/>
          <w:szCs w:val="24"/>
          <w:u w:val="single"/>
          <w:shd w:val="clear" w:fill="FFFFFF"/>
        </w:rPr>
        <w:t>问答</w:t>
      </w:r>
      <w:r>
        <w:rPr>
          <w:rFonts w:hint="eastAsia" w:ascii="楷体" w:hAnsi="楷体" w:eastAsia="楷体" w:cs="楷体"/>
          <w:i w:val="0"/>
          <w:caps w:val="0"/>
          <w:color w:val="0070C0"/>
          <w:spacing w:val="0"/>
          <w:sz w:val="24"/>
          <w:szCs w:val="24"/>
          <w:u w:val="single"/>
          <w:shd w:val="clear" w:fill="FFFFFF"/>
        </w:rPr>
        <w:fldChar w:fldCharType="end"/>
      </w:r>
      <w:r>
        <w:rPr>
          <w:rFonts w:hint="eastAsia" w:ascii="楷体" w:hAnsi="楷体" w:eastAsia="楷体" w:cs="楷体"/>
          <w:i w:val="0"/>
          <w:caps w:val="0"/>
          <w:color w:val="0070C0"/>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楷体" w:hAnsi="楷体" w:eastAsia="楷体" w:cs="楷体"/>
          <w:i w:val="0"/>
          <w:caps w:val="0"/>
          <w:color w:val="0070C0"/>
          <w:spacing w:val="0"/>
          <w:sz w:val="24"/>
          <w:szCs w:val="24"/>
        </w:rPr>
      </w:pPr>
      <w:r>
        <w:rPr>
          <w:rFonts w:hint="eastAsia" w:ascii="楷体" w:hAnsi="楷体" w:eastAsia="楷体" w:cs="楷体"/>
          <w:i w:val="0"/>
          <w:caps w:val="0"/>
          <w:color w:val="0070C0"/>
          <w:spacing w:val="0"/>
          <w:sz w:val="24"/>
          <w:szCs w:val="24"/>
          <w:shd w:val="clear" w:fill="FFFFFF"/>
        </w:rPr>
        <w:t>我公司员工丢失了一张铁路车票。在这种情况下，用什么凭证抵扣增值税进项税额？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楷体" w:hAnsi="楷体" w:eastAsia="楷体" w:cs="楷体"/>
          <w:i w:val="0"/>
          <w:caps w:val="0"/>
          <w:color w:val="0070C0"/>
          <w:spacing w:val="0"/>
          <w:sz w:val="24"/>
          <w:szCs w:val="24"/>
        </w:rPr>
      </w:pPr>
      <w:r>
        <w:rPr>
          <w:rFonts w:hint="eastAsia" w:ascii="楷体" w:hAnsi="楷体" w:eastAsia="楷体" w:cs="楷体"/>
          <w:i w:val="0"/>
          <w:caps w:val="0"/>
          <w:color w:val="0070C0"/>
          <w:spacing w:val="0"/>
          <w:sz w:val="24"/>
          <w:szCs w:val="24"/>
          <w:u w:val="single"/>
          <w:shd w:val="clear" w:fill="FFFFFF"/>
        </w:rPr>
        <w:fldChar w:fldCharType="begin"/>
      </w:r>
      <w:r>
        <w:rPr>
          <w:rFonts w:hint="eastAsia" w:ascii="楷体" w:hAnsi="楷体" w:eastAsia="楷体" w:cs="楷体"/>
          <w:i w:val="0"/>
          <w:caps w:val="0"/>
          <w:color w:val="0070C0"/>
          <w:spacing w:val="0"/>
          <w:sz w:val="24"/>
          <w:szCs w:val="24"/>
          <w:u w:val="single"/>
          <w:shd w:val="clear" w:fill="FFFFFF"/>
        </w:rPr>
        <w:instrText xml:space="preserve"> HYPERLINK "http://www.chinatax.gov.cn/chinatax/n810356/n3010387/c5169261/content.html" \t "http://ssfb86.com/index/News/detail/newsid/_self" </w:instrText>
      </w:r>
      <w:r>
        <w:rPr>
          <w:rFonts w:hint="eastAsia" w:ascii="楷体" w:hAnsi="楷体" w:eastAsia="楷体" w:cs="楷体"/>
          <w:i w:val="0"/>
          <w:caps w:val="0"/>
          <w:color w:val="0070C0"/>
          <w:spacing w:val="0"/>
          <w:sz w:val="24"/>
          <w:szCs w:val="24"/>
          <w:u w:val="single"/>
          <w:shd w:val="clear" w:fill="FFFFFF"/>
        </w:rPr>
        <w:fldChar w:fldCharType="separate"/>
      </w:r>
      <w:r>
        <w:rPr>
          <w:rStyle w:val="11"/>
          <w:rFonts w:hint="eastAsia" w:ascii="楷体" w:hAnsi="楷体" w:eastAsia="楷体" w:cs="楷体"/>
          <w:i w:val="0"/>
          <w:caps w:val="0"/>
          <w:color w:val="0070C0"/>
          <w:spacing w:val="0"/>
          <w:sz w:val="24"/>
          <w:szCs w:val="24"/>
          <w:u w:val="single"/>
          <w:shd w:val="clear" w:fill="FFFFFF"/>
        </w:rPr>
        <w:t>答</w:t>
      </w:r>
      <w:r>
        <w:rPr>
          <w:rFonts w:hint="eastAsia" w:ascii="楷体" w:hAnsi="楷体" w:eastAsia="楷体" w:cs="楷体"/>
          <w:i w:val="0"/>
          <w:caps w:val="0"/>
          <w:color w:val="0070C0"/>
          <w:spacing w:val="0"/>
          <w:sz w:val="24"/>
          <w:szCs w:val="24"/>
          <w:u w:val="single"/>
          <w:shd w:val="clear" w:fill="FFFFFF"/>
        </w:rPr>
        <w:fldChar w:fldCharType="end"/>
      </w:r>
      <w:r>
        <w:rPr>
          <w:rFonts w:hint="eastAsia" w:ascii="楷体" w:hAnsi="楷体" w:eastAsia="楷体" w:cs="楷体"/>
          <w:i w:val="0"/>
          <w:caps w:val="0"/>
          <w:color w:val="0070C0"/>
          <w:spacing w:val="0"/>
          <w:sz w:val="24"/>
          <w:szCs w:val="24"/>
          <w:shd w:val="clear" w:fill="FFFFFF"/>
        </w:rPr>
        <w:t>：根据《财政部 税务总局 海关总署关于深化增值税改革有关政策的公告》（</w:t>
      </w:r>
      <w:r>
        <w:rPr>
          <w:rFonts w:hint="eastAsia" w:ascii="楷体" w:hAnsi="楷体" w:eastAsia="楷体" w:cs="楷体"/>
          <w:i w:val="0"/>
          <w:caps w:val="0"/>
          <w:color w:val="0070C0"/>
          <w:spacing w:val="0"/>
          <w:sz w:val="24"/>
          <w:szCs w:val="24"/>
          <w:u w:val="single"/>
          <w:shd w:val="clear" w:fill="FFFFFF"/>
        </w:rPr>
        <w:fldChar w:fldCharType="begin"/>
      </w:r>
      <w:r>
        <w:rPr>
          <w:rFonts w:hint="eastAsia" w:ascii="楷体" w:hAnsi="楷体" w:eastAsia="楷体" w:cs="楷体"/>
          <w:i w:val="0"/>
          <w:caps w:val="0"/>
          <w:color w:val="0070C0"/>
          <w:spacing w:val="0"/>
          <w:sz w:val="24"/>
          <w:szCs w:val="24"/>
          <w:u w:val="single"/>
          <w:shd w:val="clear" w:fill="FFFFFF"/>
        </w:rPr>
        <w:instrText xml:space="preserve"> HYPERLINK "http://www.ssfb86.com/index/News/detail/newsid/182.html" \t "http://ssfb86.com/index/News/detail/newsid/_self" </w:instrText>
      </w:r>
      <w:r>
        <w:rPr>
          <w:rFonts w:hint="eastAsia" w:ascii="楷体" w:hAnsi="楷体" w:eastAsia="楷体" w:cs="楷体"/>
          <w:i w:val="0"/>
          <w:caps w:val="0"/>
          <w:color w:val="0070C0"/>
          <w:spacing w:val="0"/>
          <w:sz w:val="24"/>
          <w:szCs w:val="24"/>
          <w:u w:val="single"/>
          <w:shd w:val="clear" w:fill="FFFFFF"/>
        </w:rPr>
        <w:fldChar w:fldCharType="separate"/>
      </w:r>
      <w:r>
        <w:rPr>
          <w:rStyle w:val="11"/>
          <w:rFonts w:hint="eastAsia" w:ascii="楷体" w:hAnsi="楷体" w:eastAsia="楷体" w:cs="楷体"/>
          <w:i w:val="0"/>
          <w:caps w:val="0"/>
          <w:color w:val="0070C0"/>
          <w:spacing w:val="0"/>
          <w:sz w:val="24"/>
          <w:szCs w:val="24"/>
          <w:u w:val="single"/>
          <w:shd w:val="clear" w:fill="FFFFFF"/>
        </w:rPr>
        <w:t>2019年第39号</w:t>
      </w:r>
      <w:r>
        <w:rPr>
          <w:rFonts w:hint="eastAsia" w:ascii="楷体" w:hAnsi="楷体" w:eastAsia="楷体" w:cs="楷体"/>
          <w:i w:val="0"/>
          <w:caps w:val="0"/>
          <w:color w:val="0070C0"/>
          <w:spacing w:val="0"/>
          <w:sz w:val="24"/>
          <w:szCs w:val="24"/>
          <w:u w:val="single"/>
          <w:shd w:val="clear" w:fill="FFFFFF"/>
        </w:rPr>
        <w:fldChar w:fldCharType="end"/>
      </w:r>
      <w:r>
        <w:rPr>
          <w:rFonts w:hint="eastAsia" w:ascii="楷体" w:hAnsi="楷体" w:eastAsia="楷体" w:cs="楷体"/>
          <w:i w:val="0"/>
          <w:caps w:val="0"/>
          <w:color w:val="0070C0"/>
          <w:spacing w:val="0"/>
          <w:sz w:val="24"/>
          <w:szCs w:val="24"/>
          <w:shd w:val="clear" w:fill="FFFFFF"/>
        </w:rPr>
        <w:t>）规定，纳税人应以注明旅客身份信息的铁路车票、公路、水路等其他客票作为进项税额抵扣依据。如果丢失票据，你需要从开票方取得补办票据，作为抵扣依据计算抵扣增值税进项税额。</w:t>
      </w:r>
    </w:p>
    <w:p>
      <w:pPr>
        <w:pStyle w:val="6"/>
        <w:keepNext w:val="0"/>
        <w:keepLines w:val="0"/>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333333"/>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1E0"/>
    <w:rsid w:val="0000736B"/>
    <w:rsid w:val="00066DE3"/>
    <w:rsid w:val="00075DFA"/>
    <w:rsid w:val="000D300A"/>
    <w:rsid w:val="001B261C"/>
    <w:rsid w:val="001D405E"/>
    <w:rsid w:val="00222DA4"/>
    <w:rsid w:val="002461E0"/>
    <w:rsid w:val="00263B6A"/>
    <w:rsid w:val="002B0ABA"/>
    <w:rsid w:val="002B1F4E"/>
    <w:rsid w:val="002D6945"/>
    <w:rsid w:val="0037420B"/>
    <w:rsid w:val="003922A1"/>
    <w:rsid w:val="003D7257"/>
    <w:rsid w:val="004115D6"/>
    <w:rsid w:val="00427A44"/>
    <w:rsid w:val="00444A8E"/>
    <w:rsid w:val="0047605E"/>
    <w:rsid w:val="00491F0B"/>
    <w:rsid w:val="004E499A"/>
    <w:rsid w:val="00503255"/>
    <w:rsid w:val="005158BF"/>
    <w:rsid w:val="00550AF1"/>
    <w:rsid w:val="005A5003"/>
    <w:rsid w:val="005C1219"/>
    <w:rsid w:val="006C43CB"/>
    <w:rsid w:val="00701FD8"/>
    <w:rsid w:val="00734132"/>
    <w:rsid w:val="007B11A6"/>
    <w:rsid w:val="008070C2"/>
    <w:rsid w:val="00856F8C"/>
    <w:rsid w:val="00861D60"/>
    <w:rsid w:val="008A27EA"/>
    <w:rsid w:val="009260CE"/>
    <w:rsid w:val="00937057"/>
    <w:rsid w:val="00982A9A"/>
    <w:rsid w:val="00995F1F"/>
    <w:rsid w:val="009C4E5E"/>
    <w:rsid w:val="009D0FEE"/>
    <w:rsid w:val="009E645E"/>
    <w:rsid w:val="00AD6FA7"/>
    <w:rsid w:val="00B00232"/>
    <w:rsid w:val="00B3048F"/>
    <w:rsid w:val="00B438FF"/>
    <w:rsid w:val="00B70C19"/>
    <w:rsid w:val="00B82EEE"/>
    <w:rsid w:val="00BF72AE"/>
    <w:rsid w:val="00C2093B"/>
    <w:rsid w:val="00C44E10"/>
    <w:rsid w:val="00CA0C43"/>
    <w:rsid w:val="00CD63C2"/>
    <w:rsid w:val="00D07859"/>
    <w:rsid w:val="00D921C0"/>
    <w:rsid w:val="00E03991"/>
    <w:rsid w:val="00E51655"/>
    <w:rsid w:val="00E55621"/>
    <w:rsid w:val="00F15C6F"/>
    <w:rsid w:val="00F32FAB"/>
    <w:rsid w:val="00F52B91"/>
    <w:rsid w:val="00F57C18"/>
    <w:rsid w:val="00FB1840"/>
    <w:rsid w:val="00FC2FF3"/>
    <w:rsid w:val="00FC5A15"/>
    <w:rsid w:val="4B897896"/>
    <w:rsid w:val="62411548"/>
    <w:rsid w:val="6A226F42"/>
    <w:rsid w:val="70472E79"/>
    <w:rsid w:val="70483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8"/>
    <w:semiHidden/>
    <w:unhideWhenUsed/>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jc w:val="left"/>
    </w:pPr>
    <w:rPr>
      <w:rFonts w:ascii="宋体" w:hAnsi="宋体" w:eastAsia="宋体" w:cs="宋体"/>
      <w:kern w:val="0"/>
      <w:sz w:val="24"/>
      <w:szCs w:val="24"/>
    </w:rPr>
  </w:style>
  <w:style w:type="paragraph" w:styleId="7">
    <w:name w:val="annotation subject"/>
    <w:basedOn w:val="2"/>
    <w:next w:val="2"/>
    <w:link w:val="17"/>
    <w:semiHidden/>
    <w:unhideWhenUsed/>
    <w:qFormat/>
    <w:uiPriority w:val="99"/>
    <w:rPr>
      <w:b/>
      <w:bCs/>
    </w:rPr>
  </w:style>
  <w:style w:type="character" w:styleId="10">
    <w:name w:val="FollowedHyperlink"/>
    <w:basedOn w:val="9"/>
    <w:semiHidden/>
    <w:unhideWhenUsed/>
    <w:qFormat/>
    <w:uiPriority w:val="99"/>
    <w:rPr>
      <w:color w:val="800080" w:themeColor="followedHyperlink"/>
      <w:u w:val="single"/>
    </w:rPr>
  </w:style>
  <w:style w:type="character" w:styleId="11">
    <w:name w:val="Hyperlink"/>
    <w:basedOn w:val="9"/>
    <w:unhideWhenUsed/>
    <w:qFormat/>
    <w:uiPriority w:val="99"/>
    <w:rPr>
      <w:color w:val="0000FF" w:themeColor="hyperlink"/>
      <w:u w:val="single"/>
    </w:rPr>
  </w:style>
  <w:style w:type="character" w:styleId="12">
    <w:name w:val="annotation reference"/>
    <w:basedOn w:val="9"/>
    <w:semiHidden/>
    <w:unhideWhenUsed/>
    <w:qFormat/>
    <w:uiPriority w:val="99"/>
    <w:rPr>
      <w:sz w:val="21"/>
      <w:szCs w:val="21"/>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character" w:customStyle="1" w:styleId="15">
    <w:name w:val="未处理的提及1"/>
    <w:basedOn w:val="9"/>
    <w:semiHidden/>
    <w:unhideWhenUsed/>
    <w:qFormat/>
    <w:uiPriority w:val="99"/>
    <w:rPr>
      <w:color w:val="605E5C"/>
      <w:shd w:val="clear" w:color="auto" w:fill="E1DFDD"/>
    </w:rPr>
  </w:style>
  <w:style w:type="character" w:customStyle="1" w:styleId="16">
    <w:name w:val="批注文字 字符"/>
    <w:basedOn w:val="9"/>
    <w:link w:val="2"/>
    <w:semiHidden/>
    <w:qFormat/>
    <w:uiPriority w:val="99"/>
  </w:style>
  <w:style w:type="character" w:customStyle="1" w:styleId="17">
    <w:name w:val="批注主题 字符"/>
    <w:basedOn w:val="16"/>
    <w:link w:val="7"/>
    <w:semiHidden/>
    <w:qFormat/>
    <w:uiPriority w:val="99"/>
    <w:rPr>
      <w:b/>
      <w:bCs/>
    </w:rPr>
  </w:style>
  <w:style w:type="character" w:customStyle="1" w:styleId="18">
    <w:name w:val="批注框文本 字符"/>
    <w:basedOn w:val="9"/>
    <w:link w:val="3"/>
    <w:semiHidden/>
    <w:qFormat/>
    <w:uiPriority w:val="99"/>
    <w:rPr>
      <w:sz w:val="18"/>
      <w:szCs w:val="18"/>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533</Words>
  <Characters>3041</Characters>
  <Lines>25</Lines>
  <Paragraphs>7</Paragraphs>
  <TotalTime>9</TotalTime>
  <ScaleCrop>false</ScaleCrop>
  <LinksUpToDate>false</LinksUpToDate>
  <CharactersWithSpaces>3567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2019-03-25T15:41:00Z</dcterms:created>
  <dc:creator>Windows 用户</dc:creator>
  <cp:lastModifiedBy>默默</cp:lastModifiedBy>
  <dcterms:modified xsi:type="dcterms:W3CDTF">2022-04-19T22:27:52Z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