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A35" w:rsidRDefault="00045A35">
      <w:pPr>
        <w:spacing w:beforeLines="50" w:before="156" w:line="360" w:lineRule="auto"/>
        <w:rPr>
          <w:rFonts w:asciiTheme="minorEastAsia" w:hAnsiTheme="minorEastAsia"/>
          <w:sz w:val="24"/>
          <w:szCs w:val="24"/>
        </w:rPr>
      </w:pPr>
    </w:p>
    <w:p w:rsidR="00045A35" w:rsidRDefault="004B24A9">
      <w:pPr>
        <w:spacing w:beforeLines="50" w:before="156" w:line="360" w:lineRule="auto"/>
        <w:jc w:val="center"/>
        <w:rPr>
          <w:rFonts w:asciiTheme="minorEastAsia" w:hAnsiTheme="minorEastAsia"/>
          <w:b/>
          <w:bCs/>
          <w:color w:val="FF0000"/>
          <w:sz w:val="44"/>
          <w:szCs w:val="44"/>
        </w:rPr>
      </w:pPr>
      <w:r>
        <w:rPr>
          <w:rFonts w:asciiTheme="minorEastAsia" w:hAnsiTheme="minorEastAsia" w:hint="eastAsia"/>
          <w:b/>
          <w:bCs/>
          <w:color w:val="FF0000"/>
          <w:sz w:val="44"/>
          <w:szCs w:val="44"/>
        </w:rPr>
        <w:t>中华人民共和国个人信息保护法</w:t>
      </w:r>
    </w:p>
    <w:p w:rsidR="00045A35" w:rsidRDefault="00045A35">
      <w:pPr>
        <w:spacing w:beforeLines="50" w:before="156" w:line="360" w:lineRule="auto"/>
        <w:rPr>
          <w:rFonts w:asciiTheme="minorEastAsia" w:hAnsiTheme="minorEastAsia"/>
          <w:sz w:val="24"/>
          <w:szCs w:val="24"/>
        </w:rPr>
      </w:pP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（2021年8月20日第十</w:t>
      </w:r>
      <w:hyperlink r:id="rId8" w:history="1">
        <w:r>
          <w:rPr>
            <w:rStyle w:val="a6"/>
            <w:rFonts w:asciiTheme="minorEastAsia" w:eastAsiaTheme="minorEastAsia" w:hAnsiTheme="minorEastAsia" w:hint="eastAsia"/>
          </w:rPr>
          <w:t>三届全国人民代表大会常务委</w:t>
        </w:r>
      </w:hyperlink>
      <w:r>
        <w:rPr>
          <w:rFonts w:asciiTheme="minorEastAsia" w:eastAsiaTheme="minorEastAsia" w:hAnsiTheme="minorEastAsia" w:hint="eastAsia"/>
        </w:rPr>
        <w:t>员会第三十次会议通过）</w:t>
      </w:r>
    </w:p>
    <w:p w:rsidR="00045A35" w:rsidRDefault="00045A35">
      <w:pPr>
        <w:pStyle w:val="a5"/>
        <w:shd w:val="clear" w:color="auto" w:fill="FFFFFF"/>
        <w:spacing w:beforeLines="50" w:before="156" w:line="360" w:lineRule="auto"/>
        <w:jc w:val="center"/>
        <w:rPr>
          <w:rFonts w:asciiTheme="minorEastAsia" w:eastAsiaTheme="minorEastAsia" w:hAnsiTheme="minorEastAsia"/>
          <w:b/>
          <w:bCs/>
        </w:rPr>
      </w:pPr>
    </w:p>
    <w:p w:rsidR="00045A35" w:rsidRDefault="004B24A9">
      <w:pPr>
        <w:pStyle w:val="a5"/>
        <w:shd w:val="clear" w:color="auto" w:fill="FFFFFF"/>
        <w:spacing w:beforeLines="50" w:before="156" w:line="360" w:lineRule="auto"/>
        <w:jc w:val="center"/>
        <w:rPr>
          <w:rFonts w:asciiTheme="minorEastAsia" w:eastAsiaTheme="minorEastAsia" w:hAnsiTheme="minorEastAsia"/>
          <w:b/>
          <w:bCs/>
        </w:rPr>
      </w:pPr>
      <w:r>
        <w:rPr>
          <w:rFonts w:asciiTheme="minorEastAsia" w:eastAsiaTheme="minorEastAsia" w:hAnsiTheme="minorEastAsia" w:hint="eastAsia"/>
          <w:b/>
          <w:bCs/>
        </w:rPr>
        <w:t>目　　录</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 xml:space="preserve">第一章　</w:t>
      </w:r>
      <w:hyperlink w:anchor="_第一章_总_" w:history="1">
        <w:r>
          <w:rPr>
            <w:rStyle w:val="a6"/>
            <w:rFonts w:asciiTheme="minorEastAsia" w:eastAsiaTheme="minorEastAsia" w:hAnsiTheme="minorEastAsia" w:hint="eastAsia"/>
          </w:rPr>
          <w:t>总　　则</w:t>
        </w:r>
      </w:hyperlink>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 xml:space="preserve">第二章　</w:t>
      </w:r>
      <w:hyperlink w:anchor="_第二章_个人信息处理规则" w:history="1">
        <w:r>
          <w:rPr>
            <w:rStyle w:val="a6"/>
            <w:rFonts w:asciiTheme="minorEastAsia" w:eastAsiaTheme="minorEastAsia" w:hAnsiTheme="minorEastAsia" w:hint="eastAsia"/>
          </w:rPr>
          <w:t>个人信息处理规则</w:t>
        </w:r>
      </w:hyperlink>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 xml:space="preserve">　　第一节　</w:t>
      </w:r>
      <w:hyperlink w:anchor="_第一节_一般规定" w:history="1">
        <w:r>
          <w:rPr>
            <w:rStyle w:val="a6"/>
            <w:rFonts w:asciiTheme="minorEastAsia" w:eastAsiaTheme="minorEastAsia" w:hAnsiTheme="minorEastAsia" w:hint="eastAsia"/>
          </w:rPr>
          <w:t>一般规定</w:t>
        </w:r>
      </w:hyperlink>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 xml:space="preserve">　　第二节　</w:t>
      </w:r>
      <w:hyperlink w:anchor="_第二节  敏感个人信息的处理规则" w:history="1">
        <w:r>
          <w:rPr>
            <w:rStyle w:val="a6"/>
            <w:rFonts w:asciiTheme="minorEastAsia" w:eastAsiaTheme="minorEastAsia" w:hAnsiTheme="minorEastAsia" w:hint="eastAsia"/>
          </w:rPr>
          <w:t>敏感个人信息的处理规则</w:t>
        </w:r>
      </w:hyperlink>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 xml:space="preserve">　　第三节　</w:t>
      </w:r>
      <w:hyperlink w:anchor="_第三节_国家机关处理个人信息的特别规定" w:history="1">
        <w:r>
          <w:rPr>
            <w:rStyle w:val="a6"/>
            <w:rFonts w:asciiTheme="minorEastAsia" w:eastAsiaTheme="minorEastAsia" w:hAnsiTheme="minorEastAsia" w:hint="eastAsia"/>
          </w:rPr>
          <w:t>国家机关处理个人信息的特别规定</w:t>
        </w:r>
      </w:hyperlink>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 xml:space="preserve">第三章　</w:t>
      </w:r>
      <w:hyperlink w:anchor="_第三章_个人信息跨境提供的规则" w:history="1">
        <w:r>
          <w:rPr>
            <w:rStyle w:val="a6"/>
            <w:rFonts w:asciiTheme="minorEastAsia" w:eastAsiaTheme="minorEastAsia" w:hAnsiTheme="minorEastAsia" w:hint="eastAsia"/>
          </w:rPr>
          <w:t>个人信息跨境提供的规则</w:t>
        </w:r>
      </w:hyperlink>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 xml:space="preserve">第四章　</w:t>
      </w:r>
      <w:hyperlink w:anchor="_第四章_个人在个人信息处理活动中的权利" w:history="1">
        <w:r>
          <w:rPr>
            <w:rStyle w:val="a6"/>
            <w:rFonts w:asciiTheme="minorEastAsia" w:eastAsiaTheme="minorEastAsia" w:hAnsiTheme="minorEastAsia" w:hint="eastAsia"/>
          </w:rPr>
          <w:t>个人在个人信息处理活动中的权利</w:t>
        </w:r>
      </w:hyperlink>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 xml:space="preserve">第五章　</w:t>
      </w:r>
      <w:hyperlink w:anchor="_第五章_个人信息处理者的义务" w:history="1">
        <w:r>
          <w:rPr>
            <w:rStyle w:val="a6"/>
            <w:rFonts w:asciiTheme="minorEastAsia" w:eastAsiaTheme="minorEastAsia" w:hAnsiTheme="minorEastAsia" w:hint="eastAsia"/>
          </w:rPr>
          <w:t>个人信息处理者的义务</w:t>
        </w:r>
      </w:hyperlink>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 xml:space="preserve">第六章　</w:t>
      </w:r>
      <w:hyperlink w:anchor="_第六章_履行个人信息保护职责的部门" w:history="1">
        <w:r>
          <w:rPr>
            <w:rStyle w:val="a6"/>
            <w:rFonts w:asciiTheme="minorEastAsia" w:eastAsiaTheme="minorEastAsia" w:hAnsiTheme="minorEastAsia" w:hint="eastAsia"/>
          </w:rPr>
          <w:t>履行个人信息保护职责的部门</w:t>
        </w:r>
      </w:hyperlink>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 xml:space="preserve">第七章　</w:t>
      </w:r>
      <w:hyperlink w:anchor="_第七章_法律责任" w:history="1">
        <w:r>
          <w:rPr>
            <w:rStyle w:val="a6"/>
            <w:rFonts w:asciiTheme="minorEastAsia" w:eastAsiaTheme="minorEastAsia" w:hAnsiTheme="minorEastAsia" w:hint="eastAsia"/>
          </w:rPr>
          <w:t>法律责任</w:t>
        </w:r>
      </w:hyperlink>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 xml:space="preserve">第八章　</w:t>
      </w:r>
      <w:hyperlink w:anchor="_第八章_附_" w:history="1">
        <w:r>
          <w:rPr>
            <w:rStyle w:val="a6"/>
            <w:rFonts w:asciiTheme="minorEastAsia" w:eastAsiaTheme="minorEastAsia" w:hAnsiTheme="minorEastAsia" w:hint="eastAsia"/>
          </w:rPr>
          <w:t>附　　则</w:t>
        </w:r>
      </w:hyperlink>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pPr>
        <w:pStyle w:val="1"/>
        <w:spacing w:before="50" w:after="0" w:line="360" w:lineRule="auto"/>
        <w:jc w:val="center"/>
        <w:rPr>
          <w:sz w:val="24"/>
          <w:szCs w:val="24"/>
        </w:rPr>
      </w:pPr>
      <w:bookmarkStart w:id="0" w:name="_第一章_总_"/>
      <w:bookmarkEnd w:id="0"/>
      <w:r>
        <w:rPr>
          <w:rFonts w:hint="eastAsia"/>
          <w:sz w:val="24"/>
          <w:szCs w:val="24"/>
        </w:rPr>
        <w:t>第一章</w:t>
      </w:r>
      <w:r>
        <w:rPr>
          <w:rFonts w:hint="eastAsia"/>
          <w:sz w:val="24"/>
          <w:szCs w:val="24"/>
        </w:rPr>
        <w:t xml:space="preserve"> </w:t>
      </w:r>
      <w:r>
        <w:rPr>
          <w:sz w:val="24"/>
          <w:szCs w:val="24"/>
        </w:rPr>
        <w:t xml:space="preserve">   </w:t>
      </w:r>
      <w:r>
        <w:rPr>
          <w:rFonts w:hint="eastAsia"/>
          <w:sz w:val="24"/>
          <w:szCs w:val="24"/>
        </w:rPr>
        <w:t>总　　则（</w:t>
      </w:r>
      <w:r>
        <w:rPr>
          <w:rFonts w:hint="eastAsia"/>
          <w:sz w:val="24"/>
          <w:szCs w:val="24"/>
        </w:rPr>
        <w:t>1-12</w:t>
      </w:r>
      <w:r>
        <w:rPr>
          <w:rFonts w:hint="eastAsia"/>
          <w:sz w:val="24"/>
          <w:szCs w:val="24"/>
        </w:rPr>
        <w:t>）</w:t>
      </w:r>
    </w:p>
    <w:p w:rsidR="00045A35" w:rsidRDefault="00045A35" w:rsidP="000B6B0B">
      <w:pPr>
        <w:pStyle w:val="a5"/>
        <w:shd w:val="clear" w:color="auto" w:fill="FFFFFF"/>
        <w:spacing w:beforeLines="50" w:before="156" w:after="120" w:line="360" w:lineRule="auto"/>
        <w:jc w:val="center"/>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sz w:val="24"/>
          <w:szCs w:val="24"/>
        </w:rPr>
      </w:pPr>
      <w:r>
        <w:rPr>
          <w:rFonts w:hint="eastAsia"/>
          <w:sz w:val="24"/>
          <w:szCs w:val="24"/>
        </w:rPr>
        <w:lastRenderedPageBreak/>
        <w:t>第一条</w:t>
      </w:r>
      <w:r>
        <w:rPr>
          <w:rFonts w:hint="eastAsia"/>
          <w:b w:val="0"/>
          <w:bCs w:val="0"/>
          <w:sz w:val="24"/>
          <w:szCs w:val="24"/>
        </w:rPr>
        <w:t xml:space="preserve">  </w:t>
      </w:r>
      <w:r>
        <w:rPr>
          <w:rFonts w:hint="eastAsia"/>
          <w:b w:val="0"/>
          <w:bCs w:val="0"/>
          <w:sz w:val="24"/>
          <w:szCs w:val="24"/>
        </w:rPr>
        <w:t>【立法目的、依据】</w:t>
      </w:r>
    </w:p>
    <w:p w:rsidR="00045A35" w:rsidRDefault="004B24A9" w:rsidP="000B6B0B">
      <w:pPr>
        <w:pStyle w:val="a5"/>
        <w:shd w:val="clear" w:color="auto" w:fill="FFFFFF"/>
        <w:spacing w:beforeLines="50" w:before="156" w:after="120" w:line="360" w:lineRule="auto"/>
        <w:ind w:firstLine="480"/>
        <w:rPr>
          <w:rFonts w:asciiTheme="minorEastAsia" w:eastAsiaTheme="minorEastAsia" w:hAnsiTheme="minorEastAsia"/>
        </w:rPr>
      </w:pPr>
      <w:r>
        <w:rPr>
          <w:rFonts w:asciiTheme="minorEastAsia" w:eastAsiaTheme="minorEastAsia" w:hAnsiTheme="minorEastAsia" w:hint="eastAsia"/>
        </w:rPr>
        <w:t>为了保护个人信息权益，规范个人信息处理活动，促进个人信息合理利用，根据宪法，制定本法。</w:t>
      </w:r>
    </w:p>
    <w:p w:rsidR="00045A35" w:rsidRDefault="00045A35" w:rsidP="000B6B0B">
      <w:pPr>
        <w:pStyle w:val="a5"/>
        <w:shd w:val="clear" w:color="auto" w:fill="FFFFFF"/>
        <w:spacing w:beforeLines="50" w:before="156" w:after="120"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sz w:val="24"/>
          <w:szCs w:val="24"/>
        </w:rPr>
      </w:pPr>
      <w:r>
        <w:rPr>
          <w:rFonts w:hint="eastAsia"/>
          <w:sz w:val="24"/>
          <w:szCs w:val="24"/>
        </w:rPr>
        <w:t>第二条</w:t>
      </w:r>
      <w:r>
        <w:rPr>
          <w:rFonts w:hint="eastAsia"/>
          <w:b w:val="0"/>
          <w:bCs w:val="0"/>
          <w:sz w:val="24"/>
          <w:szCs w:val="24"/>
        </w:rPr>
        <w:t xml:space="preserve">  </w:t>
      </w:r>
      <w:r>
        <w:rPr>
          <w:rFonts w:hint="eastAsia"/>
          <w:b w:val="0"/>
          <w:bCs w:val="0"/>
          <w:sz w:val="24"/>
          <w:szCs w:val="24"/>
        </w:rPr>
        <w:t>【法律保护】</w:t>
      </w:r>
    </w:p>
    <w:p w:rsidR="00045A35" w:rsidRDefault="004B24A9" w:rsidP="000B6B0B">
      <w:pPr>
        <w:pStyle w:val="a5"/>
        <w:shd w:val="clear" w:color="auto" w:fill="FFFFFF"/>
        <w:spacing w:beforeLines="50" w:before="156" w:after="120" w:line="360" w:lineRule="auto"/>
        <w:ind w:firstLine="480"/>
        <w:rPr>
          <w:rFonts w:asciiTheme="minorEastAsia" w:eastAsiaTheme="minorEastAsia" w:hAnsiTheme="minorEastAsia"/>
        </w:rPr>
      </w:pPr>
      <w:r>
        <w:rPr>
          <w:rFonts w:asciiTheme="minorEastAsia" w:eastAsiaTheme="minorEastAsia" w:hAnsiTheme="minorEastAsia" w:hint="eastAsia"/>
        </w:rPr>
        <w:t>自然人的个人信息受法律保护，任何组织、个人不得侵害自然人的个人信息权益。</w:t>
      </w:r>
    </w:p>
    <w:p w:rsidR="00045A35" w:rsidRDefault="00045A35" w:rsidP="000B6B0B">
      <w:pPr>
        <w:pStyle w:val="a5"/>
        <w:shd w:val="clear" w:color="auto" w:fill="FFFFFF"/>
        <w:spacing w:beforeLines="50" w:before="156" w:after="120"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b w:val="0"/>
          <w:bCs w:val="0"/>
          <w:sz w:val="24"/>
          <w:szCs w:val="24"/>
        </w:rPr>
      </w:pPr>
      <w:r>
        <w:rPr>
          <w:rFonts w:hint="eastAsia"/>
          <w:sz w:val="24"/>
          <w:szCs w:val="24"/>
        </w:rPr>
        <w:t>第三条</w:t>
      </w:r>
      <w:r>
        <w:rPr>
          <w:rFonts w:hint="eastAsia"/>
          <w:b w:val="0"/>
          <w:bCs w:val="0"/>
          <w:sz w:val="24"/>
          <w:szCs w:val="24"/>
        </w:rPr>
        <w:t xml:space="preserve">  </w:t>
      </w:r>
      <w:r>
        <w:rPr>
          <w:rFonts w:hint="eastAsia"/>
          <w:b w:val="0"/>
          <w:bCs w:val="0"/>
          <w:sz w:val="24"/>
          <w:szCs w:val="24"/>
        </w:rPr>
        <w:t>【适用范围】</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hint="eastAsia"/>
        </w:rPr>
        <w:t xml:space="preserve">【境内处理】  </w:t>
      </w:r>
      <w:r>
        <w:rPr>
          <w:rFonts w:asciiTheme="minorEastAsia" w:eastAsiaTheme="minorEastAsia" w:hAnsiTheme="minorEastAsia" w:hint="eastAsia"/>
        </w:rPr>
        <w:t>在中华人民共和国境内处理自然人个人信息的活动，适用本法。</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hint="eastAsia"/>
        </w:rPr>
        <w:t xml:space="preserve">【境外处理的适用情形】  </w:t>
      </w:r>
      <w:r>
        <w:rPr>
          <w:rFonts w:asciiTheme="minorEastAsia" w:eastAsiaTheme="minorEastAsia" w:hAnsiTheme="minorEastAsia" w:hint="eastAsia"/>
        </w:rPr>
        <w:t>在中华人民共和国境外处理中华人民共和国境内自然人个人信息的活动，有下列情形之一的，也适用本法：</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（一）以向境内自然人提供产品或者服务为目的；</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（二）分析、评估境内自然人的行为；</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（三）法律、行政法规规定的其他情形。</w:t>
      </w:r>
    </w:p>
    <w:p w:rsidR="00045A35" w:rsidRDefault="004B24A9">
      <w:pPr>
        <w:pStyle w:val="a5"/>
        <w:shd w:val="clear" w:color="auto" w:fill="FFFFFF"/>
        <w:spacing w:beforeLines="50" w:before="156" w:line="360" w:lineRule="auto"/>
        <w:ind w:firstLine="480"/>
        <w:rPr>
          <w:rFonts w:ascii="楷体" w:eastAsia="楷体" w:hAnsi="楷体" w:cs="楷体"/>
          <w:color w:val="0000FF"/>
        </w:rPr>
      </w:pPr>
      <w:r>
        <w:rPr>
          <w:rFonts w:ascii="楷体" w:eastAsia="楷体" w:hAnsi="楷体" w:cs="楷体" w:hint="eastAsia"/>
          <w:color w:val="0000FF"/>
        </w:rPr>
        <w:t>【笔记：（1）商业目的；（2）行为评估；（3）其他情形】</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sz w:val="24"/>
          <w:szCs w:val="24"/>
        </w:rPr>
      </w:pPr>
      <w:r>
        <w:rPr>
          <w:rFonts w:hint="eastAsia"/>
          <w:sz w:val="24"/>
          <w:szCs w:val="24"/>
        </w:rPr>
        <w:t>第四条</w:t>
      </w:r>
      <w:r>
        <w:rPr>
          <w:rFonts w:hint="eastAsia"/>
          <w:b w:val="0"/>
          <w:bCs w:val="0"/>
          <w:sz w:val="24"/>
          <w:szCs w:val="24"/>
        </w:rPr>
        <w:t xml:space="preserve">  </w:t>
      </w:r>
      <w:r>
        <w:rPr>
          <w:rFonts w:hint="eastAsia"/>
          <w:b w:val="0"/>
          <w:bCs w:val="0"/>
          <w:sz w:val="24"/>
          <w:szCs w:val="24"/>
        </w:rPr>
        <w:t>【概念】</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hint="eastAsia"/>
        </w:rPr>
        <w:t xml:space="preserve">【个人信息】  </w:t>
      </w:r>
      <w:r>
        <w:rPr>
          <w:rFonts w:asciiTheme="minorEastAsia" w:eastAsiaTheme="minorEastAsia" w:hAnsiTheme="minorEastAsia" w:hint="eastAsia"/>
        </w:rPr>
        <w:t>个人信息是以电子或者其他方式记录的与</w:t>
      </w:r>
      <w:r>
        <w:rPr>
          <w:rFonts w:asciiTheme="minorEastAsia" w:eastAsiaTheme="minorEastAsia" w:hAnsiTheme="minorEastAsia" w:hint="eastAsia"/>
          <w:color w:val="E36C0A" w:themeColor="accent6" w:themeShade="BF"/>
        </w:rPr>
        <w:t>已识别或者可识别</w:t>
      </w:r>
      <w:r>
        <w:rPr>
          <w:rFonts w:asciiTheme="minorEastAsia" w:eastAsiaTheme="minorEastAsia" w:hAnsiTheme="minorEastAsia" w:hint="eastAsia"/>
        </w:rPr>
        <w:t>的</w:t>
      </w:r>
      <w:r>
        <w:rPr>
          <w:rFonts w:asciiTheme="minorEastAsia" w:eastAsiaTheme="minorEastAsia" w:hAnsiTheme="minorEastAsia" w:hint="eastAsia"/>
          <w:b/>
          <w:bCs/>
          <w:color w:val="E36C0A" w:themeColor="accent6" w:themeShade="BF"/>
        </w:rPr>
        <w:t>自然人有关</w:t>
      </w:r>
      <w:r>
        <w:rPr>
          <w:rFonts w:asciiTheme="minorEastAsia" w:eastAsiaTheme="minorEastAsia" w:hAnsiTheme="minorEastAsia" w:hint="eastAsia"/>
          <w:color w:val="E36C0A" w:themeColor="accent6" w:themeShade="BF"/>
        </w:rPr>
        <w:t>的各种信息</w:t>
      </w:r>
      <w:r>
        <w:rPr>
          <w:rFonts w:asciiTheme="minorEastAsia" w:eastAsiaTheme="minorEastAsia" w:hAnsiTheme="minorEastAsia" w:hint="eastAsia"/>
        </w:rPr>
        <w:t>，</w:t>
      </w:r>
      <w:r>
        <w:rPr>
          <w:rFonts w:asciiTheme="minorEastAsia" w:eastAsiaTheme="minorEastAsia" w:hAnsiTheme="minorEastAsia" w:hint="eastAsia"/>
          <w:b/>
          <w:bCs/>
          <w:color w:val="E36C0A" w:themeColor="accent6" w:themeShade="BF"/>
        </w:rPr>
        <w:t>不包括匿名化处理后</w:t>
      </w:r>
      <w:r>
        <w:rPr>
          <w:rFonts w:asciiTheme="minorEastAsia" w:eastAsiaTheme="minorEastAsia" w:hAnsiTheme="minorEastAsia" w:hint="eastAsia"/>
        </w:rPr>
        <w:t>的信息。</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hint="eastAsia"/>
        </w:rPr>
        <w:t xml:space="preserve">【个人信息处理】  </w:t>
      </w:r>
      <w:r>
        <w:rPr>
          <w:rFonts w:asciiTheme="minorEastAsia" w:eastAsiaTheme="minorEastAsia" w:hAnsiTheme="minorEastAsia" w:hint="eastAsia"/>
        </w:rPr>
        <w:t>个人信息的处理包括个人信息的收集、存储、使用、加工、传输、提供、公开、删除等。</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b w:val="0"/>
          <w:bCs w:val="0"/>
          <w:sz w:val="24"/>
          <w:szCs w:val="24"/>
        </w:rPr>
      </w:pPr>
      <w:r>
        <w:rPr>
          <w:rFonts w:hint="eastAsia"/>
          <w:sz w:val="24"/>
          <w:szCs w:val="24"/>
        </w:rPr>
        <w:lastRenderedPageBreak/>
        <w:t>第五条</w:t>
      </w:r>
      <w:r>
        <w:rPr>
          <w:rFonts w:hint="eastAsia"/>
          <w:b w:val="0"/>
          <w:bCs w:val="0"/>
          <w:sz w:val="24"/>
          <w:szCs w:val="24"/>
        </w:rPr>
        <w:t xml:space="preserve">  </w:t>
      </w:r>
      <w:r>
        <w:rPr>
          <w:rFonts w:hint="eastAsia"/>
          <w:b w:val="0"/>
          <w:bCs w:val="0"/>
          <w:sz w:val="24"/>
          <w:szCs w:val="24"/>
        </w:rPr>
        <w:t>【合法、正当、</w:t>
      </w:r>
      <w:r>
        <w:rPr>
          <w:rFonts w:hint="eastAsia"/>
          <w:b w:val="0"/>
          <w:bCs w:val="0"/>
          <w:color w:val="E36C0A" w:themeColor="accent6" w:themeShade="BF"/>
          <w:sz w:val="24"/>
          <w:szCs w:val="24"/>
        </w:rPr>
        <w:t>必要</w:t>
      </w:r>
      <w:r>
        <w:rPr>
          <w:rFonts w:hint="eastAsia"/>
          <w:b w:val="0"/>
          <w:bCs w:val="0"/>
          <w:sz w:val="24"/>
          <w:szCs w:val="24"/>
        </w:rPr>
        <w:t>、诚信原则】</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处理个人信息应当遵循合法、正当、必要和诚信原则，不得通过误导、欺诈、胁迫等方式处理个人信息。</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b w:val="0"/>
          <w:bCs w:val="0"/>
          <w:sz w:val="24"/>
          <w:szCs w:val="24"/>
        </w:rPr>
      </w:pPr>
      <w:r>
        <w:rPr>
          <w:rFonts w:hint="eastAsia"/>
          <w:sz w:val="24"/>
          <w:szCs w:val="24"/>
        </w:rPr>
        <w:t>第六条</w:t>
      </w:r>
      <w:r>
        <w:rPr>
          <w:rFonts w:hint="eastAsia"/>
          <w:b w:val="0"/>
          <w:bCs w:val="0"/>
          <w:sz w:val="24"/>
          <w:szCs w:val="24"/>
        </w:rPr>
        <w:t xml:space="preserve">  </w:t>
      </w:r>
      <w:r>
        <w:rPr>
          <w:rFonts w:hint="eastAsia"/>
          <w:b w:val="0"/>
          <w:bCs w:val="0"/>
          <w:sz w:val="24"/>
          <w:szCs w:val="24"/>
        </w:rPr>
        <w:t>【明确、合理目的，直接相关，</w:t>
      </w:r>
      <w:r>
        <w:rPr>
          <w:rFonts w:hint="eastAsia"/>
          <w:color w:val="E36C0A" w:themeColor="accent6" w:themeShade="BF"/>
          <w:sz w:val="24"/>
          <w:szCs w:val="24"/>
        </w:rPr>
        <w:t>最小原则</w:t>
      </w:r>
      <w:r>
        <w:rPr>
          <w:rFonts w:hint="eastAsia"/>
          <w:b w:val="0"/>
          <w:bCs w:val="0"/>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处理个人信息应当具有明确、合理的目的，并应当与处理目的直接相关，采取对个人</w:t>
      </w:r>
      <w:r>
        <w:rPr>
          <w:rFonts w:asciiTheme="minorEastAsia" w:eastAsiaTheme="minorEastAsia" w:hAnsiTheme="minorEastAsia" w:hint="eastAsia"/>
          <w:color w:val="E36C0A" w:themeColor="accent6" w:themeShade="BF"/>
        </w:rPr>
        <w:t>权益影响最小的方式</w:t>
      </w:r>
      <w:r>
        <w:rPr>
          <w:rFonts w:asciiTheme="minorEastAsia" w:eastAsiaTheme="minorEastAsia" w:hAnsiTheme="minorEastAsia" w:hint="eastAsia"/>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收集个人信息，应当限于实现处理目的的</w:t>
      </w:r>
      <w:r>
        <w:rPr>
          <w:rFonts w:asciiTheme="minorEastAsia" w:eastAsiaTheme="minorEastAsia" w:hAnsiTheme="minorEastAsia" w:hint="eastAsia"/>
          <w:color w:val="E36C0A" w:themeColor="accent6" w:themeShade="BF"/>
        </w:rPr>
        <w:t>最小范围</w:t>
      </w:r>
      <w:r>
        <w:rPr>
          <w:rFonts w:asciiTheme="minorEastAsia" w:eastAsiaTheme="minorEastAsia" w:hAnsiTheme="minorEastAsia" w:hint="eastAsia"/>
        </w:rPr>
        <w:t>，不得过度收集个人信息。</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sz w:val="24"/>
          <w:szCs w:val="24"/>
        </w:rPr>
      </w:pPr>
      <w:r>
        <w:rPr>
          <w:rFonts w:hint="eastAsia"/>
          <w:sz w:val="24"/>
          <w:szCs w:val="24"/>
        </w:rPr>
        <w:t>第七条</w:t>
      </w:r>
      <w:r>
        <w:rPr>
          <w:rFonts w:hint="eastAsia"/>
          <w:sz w:val="24"/>
          <w:szCs w:val="24"/>
        </w:rPr>
        <w:t xml:space="preserve">  </w:t>
      </w:r>
      <w:r>
        <w:rPr>
          <w:rFonts w:hint="eastAsia"/>
          <w:b w:val="0"/>
          <w:bCs w:val="0"/>
          <w:sz w:val="24"/>
          <w:szCs w:val="24"/>
        </w:rPr>
        <w:t>【公开、透明】</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处理个人信息应当遵循公开、透明原则，公开个人信息处理规则，明示处理的目的、方式和范围。</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b w:val="0"/>
          <w:bCs w:val="0"/>
          <w:sz w:val="24"/>
          <w:szCs w:val="24"/>
        </w:rPr>
      </w:pPr>
      <w:r>
        <w:rPr>
          <w:rFonts w:hint="eastAsia"/>
          <w:sz w:val="24"/>
          <w:szCs w:val="24"/>
        </w:rPr>
        <w:t>第八条</w:t>
      </w:r>
      <w:r>
        <w:rPr>
          <w:rFonts w:hint="eastAsia"/>
          <w:b w:val="0"/>
          <w:bCs w:val="0"/>
          <w:sz w:val="24"/>
          <w:szCs w:val="24"/>
        </w:rPr>
        <w:t xml:space="preserve">  </w:t>
      </w:r>
      <w:r>
        <w:rPr>
          <w:rFonts w:hint="eastAsia"/>
          <w:b w:val="0"/>
          <w:bCs w:val="0"/>
          <w:sz w:val="24"/>
          <w:szCs w:val="24"/>
        </w:rPr>
        <w:t>【保证信息质量】</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处理个人信息应当保证个人信息的质量，避免因个人信息不准确、不完整对个人权益造成不利影响。</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b w:val="0"/>
          <w:bCs w:val="0"/>
          <w:sz w:val="24"/>
          <w:szCs w:val="24"/>
        </w:rPr>
      </w:pPr>
      <w:r>
        <w:rPr>
          <w:rFonts w:hint="eastAsia"/>
          <w:sz w:val="24"/>
          <w:szCs w:val="24"/>
        </w:rPr>
        <w:t>第九条</w:t>
      </w:r>
      <w:r>
        <w:rPr>
          <w:rFonts w:hint="eastAsia"/>
          <w:sz w:val="24"/>
          <w:szCs w:val="24"/>
        </w:rPr>
        <w:t xml:space="preserve"> </w:t>
      </w:r>
      <w:r>
        <w:rPr>
          <w:rFonts w:hint="eastAsia"/>
          <w:b w:val="0"/>
          <w:bCs w:val="0"/>
          <w:sz w:val="24"/>
          <w:szCs w:val="24"/>
        </w:rPr>
        <w:t xml:space="preserve"> </w:t>
      </w:r>
      <w:r>
        <w:rPr>
          <w:rFonts w:hint="eastAsia"/>
          <w:b w:val="0"/>
          <w:bCs w:val="0"/>
          <w:sz w:val="24"/>
          <w:szCs w:val="24"/>
        </w:rPr>
        <w:t>【保障信息安全】</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个人信息处理者应当对其个人信息处理活动负责，并采取必要措施保障所处理的个人信息的安全。</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b w:val="0"/>
          <w:bCs w:val="0"/>
          <w:sz w:val="24"/>
          <w:szCs w:val="24"/>
        </w:rPr>
      </w:pPr>
      <w:r>
        <w:rPr>
          <w:rFonts w:hint="eastAsia"/>
          <w:sz w:val="24"/>
          <w:szCs w:val="24"/>
        </w:rPr>
        <w:lastRenderedPageBreak/>
        <w:t>第十条</w:t>
      </w:r>
      <w:r>
        <w:rPr>
          <w:rFonts w:hint="eastAsia"/>
          <w:sz w:val="24"/>
          <w:szCs w:val="24"/>
        </w:rPr>
        <w:t xml:space="preserve"> </w:t>
      </w:r>
      <w:r>
        <w:rPr>
          <w:rFonts w:hint="eastAsia"/>
          <w:b w:val="0"/>
          <w:bCs w:val="0"/>
          <w:sz w:val="24"/>
          <w:szCs w:val="24"/>
        </w:rPr>
        <w:t xml:space="preserve"> </w:t>
      </w:r>
      <w:r>
        <w:rPr>
          <w:rFonts w:hint="eastAsia"/>
          <w:b w:val="0"/>
          <w:bCs w:val="0"/>
          <w:sz w:val="24"/>
          <w:szCs w:val="24"/>
        </w:rPr>
        <w:t>【禁止非法、危害国安、公益】</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任何组织、个人不得非法收集、使用、加工、传输他人个人信息，不得非法买卖、提供或者公开他人个人信息；不得从事危害国家安全、公共利益的个人信息处理活动。</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b w:val="0"/>
          <w:bCs w:val="0"/>
          <w:sz w:val="24"/>
          <w:szCs w:val="24"/>
        </w:rPr>
      </w:pPr>
      <w:r>
        <w:rPr>
          <w:rFonts w:hint="eastAsia"/>
          <w:sz w:val="24"/>
          <w:szCs w:val="24"/>
        </w:rPr>
        <w:t>第十一条</w:t>
      </w:r>
      <w:r>
        <w:rPr>
          <w:rFonts w:hint="eastAsia"/>
          <w:sz w:val="24"/>
          <w:szCs w:val="24"/>
        </w:rPr>
        <w:t xml:space="preserve">  </w:t>
      </w:r>
      <w:r>
        <w:rPr>
          <w:rFonts w:hint="eastAsia"/>
          <w:b w:val="0"/>
          <w:bCs w:val="0"/>
          <w:sz w:val="24"/>
          <w:szCs w:val="24"/>
        </w:rPr>
        <w:t>【国家层面】</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国家建立健全个人信息保护制度，预防和惩治侵害个人信息权益的行为，加强个人信息保护宣传教育，推动形成政府、企业、相关社会组织、公众共同参与个人信息保护的良好环境。</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b w:val="0"/>
          <w:bCs w:val="0"/>
          <w:sz w:val="24"/>
          <w:szCs w:val="24"/>
        </w:rPr>
      </w:pPr>
      <w:r>
        <w:rPr>
          <w:rFonts w:hint="eastAsia"/>
          <w:sz w:val="24"/>
          <w:szCs w:val="24"/>
        </w:rPr>
        <w:t>第十二条</w:t>
      </w:r>
      <w:r>
        <w:rPr>
          <w:rFonts w:hint="eastAsia"/>
          <w:sz w:val="24"/>
          <w:szCs w:val="24"/>
        </w:rPr>
        <w:t xml:space="preserve"> </w:t>
      </w:r>
      <w:r>
        <w:rPr>
          <w:rFonts w:hint="eastAsia"/>
          <w:b w:val="0"/>
          <w:bCs w:val="0"/>
          <w:sz w:val="24"/>
          <w:szCs w:val="24"/>
        </w:rPr>
        <w:t xml:space="preserve"> </w:t>
      </w:r>
      <w:r>
        <w:rPr>
          <w:rFonts w:hint="eastAsia"/>
          <w:b w:val="0"/>
          <w:bCs w:val="0"/>
          <w:sz w:val="24"/>
          <w:szCs w:val="24"/>
        </w:rPr>
        <w:t>【国际交流合作】</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国家积极参与个人信息保护国际规则的制定，促进个人信息保护方面的国际交流与合作，推动与其他国家、地区、国际组织之间的个人信息保护规则、标准等互认。</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pPr>
        <w:pStyle w:val="1"/>
        <w:spacing w:before="50" w:after="0" w:line="360" w:lineRule="auto"/>
        <w:jc w:val="center"/>
        <w:rPr>
          <w:sz w:val="24"/>
          <w:szCs w:val="24"/>
        </w:rPr>
      </w:pPr>
      <w:bookmarkStart w:id="1" w:name="_第二章_个人信息处理规则"/>
      <w:bookmarkEnd w:id="1"/>
      <w:r>
        <w:rPr>
          <w:rFonts w:hint="eastAsia"/>
          <w:sz w:val="24"/>
          <w:szCs w:val="24"/>
        </w:rPr>
        <w:t>第二章</w:t>
      </w:r>
      <w:r>
        <w:rPr>
          <w:rFonts w:hint="eastAsia"/>
          <w:sz w:val="24"/>
          <w:szCs w:val="24"/>
        </w:rPr>
        <w:t xml:space="preserve"> </w:t>
      </w:r>
      <w:r>
        <w:rPr>
          <w:sz w:val="24"/>
          <w:szCs w:val="24"/>
        </w:rPr>
        <w:t xml:space="preserve">   </w:t>
      </w:r>
      <w:r>
        <w:rPr>
          <w:rFonts w:hint="eastAsia"/>
          <w:sz w:val="24"/>
          <w:szCs w:val="24"/>
        </w:rPr>
        <w:t>个人信息处理规则</w:t>
      </w:r>
      <w:r w:rsidR="001C09A0">
        <w:rPr>
          <w:rFonts w:hint="eastAsia"/>
          <w:sz w:val="24"/>
          <w:szCs w:val="24"/>
        </w:rPr>
        <w:t>（</w:t>
      </w:r>
      <w:r w:rsidR="001C09A0">
        <w:rPr>
          <w:rFonts w:hint="eastAsia"/>
          <w:sz w:val="24"/>
          <w:szCs w:val="24"/>
        </w:rPr>
        <w:t>13</w:t>
      </w:r>
      <w:r w:rsidR="001C09A0">
        <w:rPr>
          <w:rFonts w:hint="eastAsia"/>
          <w:sz w:val="24"/>
          <w:szCs w:val="24"/>
        </w:rPr>
        <w:t>－</w:t>
      </w:r>
      <w:r w:rsidR="001C09A0">
        <w:rPr>
          <w:rFonts w:hint="eastAsia"/>
          <w:sz w:val="24"/>
          <w:szCs w:val="24"/>
        </w:rPr>
        <w:t>37</w:t>
      </w:r>
      <w:r w:rsidR="001C09A0">
        <w:rPr>
          <w:rFonts w:hint="eastAsia"/>
          <w:sz w:val="24"/>
          <w:szCs w:val="24"/>
        </w:rPr>
        <w:t>）</w:t>
      </w:r>
    </w:p>
    <w:p w:rsidR="00045A35" w:rsidRDefault="00045A35">
      <w:pPr>
        <w:pStyle w:val="a5"/>
        <w:shd w:val="clear" w:color="auto" w:fill="FFFFFF"/>
        <w:spacing w:beforeLines="50" w:before="156" w:line="360" w:lineRule="auto"/>
        <w:jc w:val="center"/>
        <w:rPr>
          <w:rFonts w:asciiTheme="minorEastAsia" w:eastAsiaTheme="minorEastAsia" w:hAnsiTheme="minorEastAsia"/>
        </w:rPr>
      </w:pPr>
    </w:p>
    <w:p w:rsidR="00045A35" w:rsidRDefault="004B24A9">
      <w:pPr>
        <w:pStyle w:val="2"/>
        <w:spacing w:before="50" w:after="0" w:line="360" w:lineRule="auto"/>
        <w:jc w:val="center"/>
        <w:rPr>
          <w:sz w:val="24"/>
          <w:szCs w:val="24"/>
        </w:rPr>
      </w:pPr>
      <w:bookmarkStart w:id="2" w:name="_第一节_一般规定"/>
      <w:bookmarkEnd w:id="2"/>
      <w:r>
        <w:rPr>
          <w:rFonts w:hint="eastAsia"/>
          <w:sz w:val="24"/>
          <w:szCs w:val="24"/>
        </w:rPr>
        <w:t>第一节</w:t>
      </w:r>
      <w:r>
        <w:rPr>
          <w:rFonts w:hint="eastAsia"/>
          <w:sz w:val="24"/>
          <w:szCs w:val="24"/>
        </w:rPr>
        <w:t xml:space="preserve"> </w:t>
      </w:r>
      <w:r>
        <w:rPr>
          <w:sz w:val="24"/>
          <w:szCs w:val="24"/>
        </w:rPr>
        <w:t xml:space="preserve">   </w:t>
      </w:r>
      <w:r>
        <w:rPr>
          <w:rFonts w:hint="eastAsia"/>
          <w:sz w:val="24"/>
          <w:szCs w:val="24"/>
        </w:rPr>
        <w:t>一般规定</w:t>
      </w:r>
      <w:r w:rsidR="001C09A0">
        <w:rPr>
          <w:rFonts w:hint="eastAsia"/>
          <w:sz w:val="24"/>
          <w:szCs w:val="24"/>
        </w:rPr>
        <w:t>（</w:t>
      </w:r>
      <w:r w:rsidR="001C09A0">
        <w:rPr>
          <w:rFonts w:hint="eastAsia"/>
          <w:sz w:val="24"/>
          <w:szCs w:val="24"/>
        </w:rPr>
        <w:t>13</w:t>
      </w:r>
      <w:r w:rsidR="001C09A0">
        <w:rPr>
          <w:rFonts w:hint="eastAsia"/>
          <w:sz w:val="24"/>
          <w:szCs w:val="24"/>
        </w:rPr>
        <w:t>－</w:t>
      </w:r>
      <w:r w:rsidR="001C09A0">
        <w:rPr>
          <w:rFonts w:hint="eastAsia"/>
          <w:sz w:val="24"/>
          <w:szCs w:val="24"/>
        </w:rPr>
        <w:t>27</w:t>
      </w:r>
      <w:r w:rsidR="001C09A0">
        <w:rPr>
          <w:rFonts w:hint="eastAsia"/>
          <w:sz w:val="24"/>
          <w:szCs w:val="24"/>
        </w:rPr>
        <w:t>）</w:t>
      </w:r>
    </w:p>
    <w:p w:rsidR="00045A35" w:rsidRDefault="00045A35">
      <w:pPr>
        <w:pStyle w:val="a5"/>
        <w:shd w:val="clear" w:color="auto" w:fill="FFFFFF"/>
        <w:spacing w:beforeLines="50" w:before="156" w:line="360" w:lineRule="auto"/>
        <w:jc w:val="center"/>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b w:val="0"/>
          <w:bCs w:val="0"/>
          <w:sz w:val="24"/>
          <w:szCs w:val="24"/>
        </w:rPr>
      </w:pPr>
      <w:r>
        <w:rPr>
          <w:rFonts w:hint="eastAsia"/>
          <w:sz w:val="24"/>
          <w:szCs w:val="24"/>
        </w:rPr>
        <w:t>第十三条</w:t>
      </w:r>
      <w:r>
        <w:rPr>
          <w:rFonts w:hint="eastAsia"/>
          <w:sz w:val="24"/>
          <w:szCs w:val="24"/>
        </w:rPr>
        <w:t xml:space="preserve">  </w:t>
      </w:r>
      <w:r>
        <w:rPr>
          <w:rFonts w:hint="eastAsia"/>
          <w:b w:val="0"/>
          <w:bCs w:val="0"/>
          <w:sz w:val="24"/>
          <w:szCs w:val="24"/>
        </w:rPr>
        <w:t>【可处理情形】</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符合</w:t>
      </w:r>
      <w:r>
        <w:rPr>
          <w:rFonts w:asciiTheme="minorEastAsia" w:eastAsiaTheme="minorEastAsia" w:hAnsiTheme="minorEastAsia" w:hint="eastAsia"/>
          <w:b/>
          <w:bCs/>
        </w:rPr>
        <w:t>下列情形之一的</w:t>
      </w:r>
      <w:r>
        <w:rPr>
          <w:rFonts w:asciiTheme="minorEastAsia" w:eastAsiaTheme="minorEastAsia" w:hAnsiTheme="minorEastAsia" w:hint="eastAsia"/>
        </w:rPr>
        <w:t>，个人信息处理者</w:t>
      </w:r>
      <w:r>
        <w:rPr>
          <w:rFonts w:asciiTheme="minorEastAsia" w:eastAsiaTheme="minorEastAsia" w:hAnsiTheme="minorEastAsia" w:hint="eastAsia"/>
          <w:b/>
          <w:bCs/>
        </w:rPr>
        <w:t>方可处理个人信息</w:t>
      </w:r>
      <w:r>
        <w:rPr>
          <w:rFonts w:asciiTheme="minorEastAsia" w:eastAsiaTheme="minorEastAsia" w:hAnsiTheme="minorEastAsia" w:hint="eastAsia"/>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（一）取得个人的同意；</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（二）为订立、履行个人作为一方当事人的</w:t>
      </w:r>
      <w:r>
        <w:rPr>
          <w:rFonts w:asciiTheme="minorEastAsia" w:eastAsiaTheme="minorEastAsia" w:hAnsiTheme="minorEastAsia" w:hint="eastAsia"/>
          <w:color w:val="E36C0A" w:themeColor="accent6" w:themeShade="BF"/>
        </w:rPr>
        <w:t>合同所必需</w:t>
      </w:r>
      <w:r>
        <w:rPr>
          <w:rFonts w:asciiTheme="minorEastAsia" w:eastAsiaTheme="minorEastAsia" w:hAnsiTheme="minorEastAsia" w:hint="eastAsia"/>
        </w:rPr>
        <w:t>，或者按照依法制定的劳动规章制度和依法签订的集体合同实施人力资源管理所必需；</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lastRenderedPageBreak/>
        <w:t>（三）为履行法定职责或者法定义务所必需；</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（四）为应对突发公共卫生事件，或者紧急情况下为保护自然人的生命健康和财产安全所必需；</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（五）为公共利益实施新闻报道、舆论监督等行为，在合理的范围内处理个人信息；</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（六）依照本法规定在合理的范围内处理个人自行公开或者其他已经合法公开的个人信息；</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（七）法律、行政法规规定的其他情形。</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hint="eastAsia"/>
        </w:rPr>
        <w:t>【</w:t>
      </w:r>
      <w:r>
        <w:rPr>
          <w:rFonts w:hint="eastAsia"/>
          <w:b/>
          <w:bCs/>
          <w:color w:val="E36C0A" w:themeColor="accent6" w:themeShade="BF"/>
        </w:rPr>
        <w:t>个人同意，法定除外</w:t>
      </w:r>
      <w:r>
        <w:rPr>
          <w:rFonts w:hint="eastAsia"/>
        </w:rPr>
        <w:t xml:space="preserve">】  </w:t>
      </w:r>
      <w:r>
        <w:rPr>
          <w:rFonts w:asciiTheme="minorEastAsia" w:eastAsiaTheme="minorEastAsia" w:hAnsiTheme="minorEastAsia" w:hint="eastAsia"/>
        </w:rPr>
        <w:t>依照本法其他有关规定，处理个人信息应当取得个人同意，但是有前款第二项至第七项规定情形的，不需取得个人同意。</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b w:val="0"/>
          <w:bCs w:val="0"/>
          <w:sz w:val="24"/>
          <w:szCs w:val="24"/>
        </w:rPr>
      </w:pPr>
      <w:r>
        <w:rPr>
          <w:rFonts w:hint="eastAsia"/>
          <w:sz w:val="24"/>
          <w:szCs w:val="24"/>
        </w:rPr>
        <w:t>第十四条</w:t>
      </w:r>
      <w:r>
        <w:rPr>
          <w:rFonts w:hint="eastAsia"/>
          <w:sz w:val="24"/>
          <w:szCs w:val="24"/>
        </w:rPr>
        <w:t xml:space="preserve"> </w:t>
      </w:r>
      <w:r>
        <w:rPr>
          <w:rFonts w:hint="eastAsia"/>
          <w:b w:val="0"/>
          <w:bCs w:val="0"/>
          <w:sz w:val="24"/>
          <w:szCs w:val="24"/>
        </w:rPr>
        <w:t xml:space="preserve"> </w:t>
      </w:r>
      <w:r>
        <w:rPr>
          <w:rFonts w:hint="eastAsia"/>
          <w:b w:val="0"/>
          <w:bCs w:val="0"/>
          <w:sz w:val="24"/>
          <w:szCs w:val="24"/>
        </w:rPr>
        <w:t>【</w:t>
      </w:r>
      <w:r>
        <w:rPr>
          <w:rFonts w:hint="eastAsia"/>
          <w:sz w:val="24"/>
          <w:szCs w:val="24"/>
        </w:rPr>
        <w:t>充分知情，自愿作出，明确同意</w:t>
      </w:r>
      <w:r>
        <w:rPr>
          <w:rFonts w:hint="eastAsia"/>
          <w:b w:val="0"/>
          <w:bCs w:val="0"/>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基于个人同意处理个人信息的，该同意应当由个人在充分知情的前提下自愿、明确作出。法律、行政法规规定处理个人信息应当取得个人单独同意或者书面同意的，从其规定。</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hint="eastAsia"/>
        </w:rPr>
        <w:t>【</w:t>
      </w:r>
      <w:r>
        <w:rPr>
          <w:rFonts w:hint="eastAsia"/>
          <w:color w:val="E36C0A" w:themeColor="accent6" w:themeShade="BF"/>
        </w:rPr>
        <w:t>如有变更，重新同意</w:t>
      </w:r>
      <w:r>
        <w:rPr>
          <w:rFonts w:hint="eastAsia"/>
        </w:rPr>
        <w:t xml:space="preserve">】  </w:t>
      </w:r>
      <w:r>
        <w:rPr>
          <w:rFonts w:asciiTheme="minorEastAsia" w:eastAsiaTheme="minorEastAsia" w:hAnsiTheme="minorEastAsia" w:hint="eastAsia"/>
        </w:rPr>
        <w:t>个人信息的处理目的、处理方式和处理的个人信息种类发生变更的，应当重新取得个人同意。</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b w:val="0"/>
          <w:bCs w:val="0"/>
          <w:sz w:val="24"/>
          <w:szCs w:val="24"/>
        </w:rPr>
      </w:pPr>
      <w:r>
        <w:rPr>
          <w:rFonts w:hint="eastAsia"/>
          <w:sz w:val="24"/>
          <w:szCs w:val="24"/>
        </w:rPr>
        <w:t>第十五条</w:t>
      </w:r>
      <w:r>
        <w:rPr>
          <w:rFonts w:hint="eastAsia"/>
          <w:sz w:val="24"/>
          <w:szCs w:val="24"/>
        </w:rPr>
        <w:t xml:space="preserve"> </w:t>
      </w:r>
      <w:r>
        <w:rPr>
          <w:rFonts w:hint="eastAsia"/>
          <w:b w:val="0"/>
          <w:bCs w:val="0"/>
          <w:sz w:val="24"/>
          <w:szCs w:val="24"/>
        </w:rPr>
        <w:t xml:space="preserve"> </w:t>
      </w:r>
      <w:r>
        <w:rPr>
          <w:rFonts w:hint="eastAsia"/>
          <w:b w:val="0"/>
          <w:bCs w:val="0"/>
          <w:sz w:val="24"/>
          <w:szCs w:val="24"/>
        </w:rPr>
        <w:t>【有权撤回同意】</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基于个人同意处理个人信息的，个人有权撤回其同意。个人信息处理者应当提供便捷的撤回同意的方式。</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hint="eastAsia"/>
        </w:rPr>
        <w:t>【</w:t>
      </w:r>
      <w:r>
        <w:rPr>
          <w:rFonts w:hint="eastAsia"/>
          <w:color w:val="E36C0A" w:themeColor="accent6" w:themeShade="BF"/>
        </w:rPr>
        <w:t>不影响撤回前已处理的效力</w:t>
      </w:r>
      <w:r>
        <w:rPr>
          <w:rFonts w:hint="eastAsia"/>
        </w:rPr>
        <w:t xml:space="preserve">】  </w:t>
      </w:r>
      <w:r>
        <w:rPr>
          <w:rFonts w:asciiTheme="minorEastAsia" w:eastAsiaTheme="minorEastAsia" w:hAnsiTheme="minorEastAsia" w:hint="eastAsia"/>
        </w:rPr>
        <w:t>个人撤回同意，不影响撤回前基于个人同意已进行的个人信息处理活动的效力。</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b w:val="0"/>
          <w:bCs w:val="0"/>
          <w:sz w:val="24"/>
          <w:szCs w:val="24"/>
        </w:rPr>
      </w:pPr>
      <w:r>
        <w:rPr>
          <w:rFonts w:hint="eastAsia"/>
          <w:sz w:val="24"/>
          <w:szCs w:val="24"/>
        </w:rPr>
        <w:lastRenderedPageBreak/>
        <w:t>第十六条</w:t>
      </w:r>
      <w:r>
        <w:rPr>
          <w:rFonts w:hint="eastAsia"/>
          <w:sz w:val="24"/>
          <w:szCs w:val="24"/>
        </w:rPr>
        <w:t xml:space="preserve"> </w:t>
      </w:r>
      <w:r>
        <w:rPr>
          <w:rFonts w:hint="eastAsia"/>
          <w:b w:val="0"/>
          <w:bCs w:val="0"/>
          <w:sz w:val="24"/>
          <w:szCs w:val="24"/>
        </w:rPr>
        <w:t xml:space="preserve"> </w:t>
      </w:r>
      <w:r>
        <w:rPr>
          <w:rFonts w:hint="eastAsia"/>
          <w:b w:val="0"/>
          <w:bCs w:val="0"/>
          <w:sz w:val="24"/>
          <w:szCs w:val="24"/>
        </w:rPr>
        <w:t>【</w:t>
      </w:r>
      <w:r>
        <w:rPr>
          <w:rFonts w:hint="eastAsia"/>
          <w:sz w:val="24"/>
          <w:szCs w:val="24"/>
        </w:rPr>
        <w:t>禁止商业捆绑同意，必需除外</w:t>
      </w:r>
      <w:r>
        <w:rPr>
          <w:rFonts w:hint="eastAsia"/>
          <w:b w:val="0"/>
          <w:bCs w:val="0"/>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个人信息处理者不得以个人不同意处理其个人信息或者撤回同意为由，拒绝提供产品或者服务；处理个人信息属于提供产品或者服务所必需的除外。</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b w:val="0"/>
          <w:bCs w:val="0"/>
          <w:sz w:val="24"/>
          <w:szCs w:val="24"/>
        </w:rPr>
      </w:pPr>
      <w:r>
        <w:rPr>
          <w:rFonts w:hint="eastAsia"/>
          <w:sz w:val="24"/>
          <w:szCs w:val="24"/>
        </w:rPr>
        <w:t>第十七条</w:t>
      </w:r>
      <w:r>
        <w:rPr>
          <w:rFonts w:hint="eastAsia"/>
          <w:sz w:val="24"/>
          <w:szCs w:val="24"/>
        </w:rPr>
        <w:t xml:space="preserve"> </w:t>
      </w:r>
      <w:r>
        <w:rPr>
          <w:rFonts w:hint="eastAsia"/>
          <w:b w:val="0"/>
          <w:bCs w:val="0"/>
          <w:sz w:val="24"/>
          <w:szCs w:val="24"/>
        </w:rPr>
        <w:t xml:space="preserve"> </w:t>
      </w:r>
      <w:r>
        <w:rPr>
          <w:rFonts w:hint="eastAsia"/>
          <w:b w:val="0"/>
          <w:bCs w:val="0"/>
          <w:sz w:val="24"/>
          <w:szCs w:val="24"/>
        </w:rPr>
        <w:t>【</w:t>
      </w:r>
      <w:r>
        <w:rPr>
          <w:rFonts w:hint="eastAsia"/>
          <w:sz w:val="24"/>
          <w:szCs w:val="24"/>
        </w:rPr>
        <w:t>处理前告知</w:t>
      </w:r>
      <w:r>
        <w:rPr>
          <w:rFonts w:hint="eastAsia"/>
          <w:b w:val="0"/>
          <w:bCs w:val="0"/>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hint="eastAsia"/>
        </w:rPr>
        <w:t xml:space="preserve">【告知事项】  </w:t>
      </w:r>
      <w:r>
        <w:rPr>
          <w:rFonts w:asciiTheme="minorEastAsia" w:eastAsiaTheme="minorEastAsia" w:hAnsiTheme="minorEastAsia" w:hint="eastAsia"/>
        </w:rPr>
        <w:t>个人信息处理者在处理个人信息前，应当以</w:t>
      </w:r>
      <w:r>
        <w:rPr>
          <w:rFonts w:asciiTheme="minorEastAsia" w:eastAsiaTheme="minorEastAsia" w:hAnsiTheme="minorEastAsia" w:hint="eastAsia"/>
          <w:color w:val="E36C0A" w:themeColor="accent6" w:themeShade="BF"/>
        </w:rPr>
        <w:t>显著方式、清晰易懂的语言真实、准确、完整地向个人</w:t>
      </w:r>
      <w:r>
        <w:rPr>
          <w:rFonts w:asciiTheme="minorEastAsia" w:eastAsiaTheme="minorEastAsia" w:hAnsiTheme="minorEastAsia" w:hint="eastAsia"/>
        </w:rPr>
        <w:t>告知下列事项：</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（一）个人信息处理者的名称或者姓名和联系方式；</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（二）个人信息的处理目的、处理方式，处理的个人信息种类、保存期限；</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（三）个人行使本法规定权利的方式和程序；</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（四）法律、行政法规规定应当告知的其他事项。</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hint="eastAsia"/>
        </w:rPr>
        <w:t xml:space="preserve">【有变更，重告知】  </w:t>
      </w:r>
      <w:r>
        <w:rPr>
          <w:rFonts w:asciiTheme="minorEastAsia" w:eastAsiaTheme="minorEastAsia" w:hAnsiTheme="minorEastAsia" w:hint="eastAsia"/>
        </w:rPr>
        <w:t>前款规定事项发生变更的，应当将变更部分告知个人。</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hint="eastAsia"/>
        </w:rPr>
        <w:t xml:space="preserve">【处理规则的告知、公开】  </w:t>
      </w:r>
      <w:r>
        <w:rPr>
          <w:rFonts w:asciiTheme="minorEastAsia" w:eastAsiaTheme="minorEastAsia" w:hAnsiTheme="minorEastAsia" w:hint="eastAsia"/>
        </w:rPr>
        <w:t>个人信息处理者通过制定个人信息处理规则的方式告知第一款规定事项的，处理规则应当公开，并且便于查阅和保存。</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sz w:val="24"/>
          <w:szCs w:val="24"/>
        </w:rPr>
      </w:pPr>
      <w:r>
        <w:rPr>
          <w:rFonts w:hint="eastAsia"/>
          <w:sz w:val="24"/>
          <w:szCs w:val="24"/>
        </w:rPr>
        <w:t>第十八条</w:t>
      </w:r>
      <w:r>
        <w:rPr>
          <w:rFonts w:hint="eastAsia"/>
          <w:sz w:val="24"/>
          <w:szCs w:val="24"/>
        </w:rPr>
        <w:t xml:space="preserve">  </w:t>
      </w:r>
      <w:r>
        <w:rPr>
          <w:rFonts w:hint="eastAsia"/>
          <w:sz w:val="24"/>
          <w:szCs w:val="24"/>
        </w:rPr>
        <w:t>【免告知】</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hint="eastAsia"/>
        </w:rPr>
        <w:t xml:space="preserve">【法定，可不告知】  </w:t>
      </w:r>
      <w:r>
        <w:rPr>
          <w:rFonts w:asciiTheme="minorEastAsia" w:eastAsiaTheme="minorEastAsia" w:hAnsiTheme="minorEastAsia" w:hint="eastAsia"/>
        </w:rPr>
        <w:t>个人信息处理者处理个人信息，有法律、行政法规规定应当保密或者不需要告知的情形的，可以不向个人告知前条第一款规定的事项。</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hint="eastAsia"/>
        </w:rPr>
        <w:t xml:space="preserve">【紧急无法告知，事后告知】  </w:t>
      </w:r>
      <w:r>
        <w:rPr>
          <w:rFonts w:asciiTheme="minorEastAsia" w:eastAsiaTheme="minorEastAsia" w:hAnsiTheme="minorEastAsia" w:hint="eastAsia"/>
        </w:rPr>
        <w:t>紧急情况下为保护自然人的生命健康和财产安全无法及时向个人告知的，个人信息处理者应当在紧急情况消除后及时告知。</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b w:val="0"/>
          <w:bCs w:val="0"/>
          <w:sz w:val="24"/>
          <w:szCs w:val="24"/>
        </w:rPr>
      </w:pPr>
      <w:r>
        <w:rPr>
          <w:rFonts w:hint="eastAsia"/>
          <w:sz w:val="24"/>
          <w:szCs w:val="24"/>
        </w:rPr>
        <w:t>第十九条</w:t>
      </w:r>
      <w:r>
        <w:rPr>
          <w:rFonts w:hint="eastAsia"/>
          <w:sz w:val="24"/>
          <w:szCs w:val="24"/>
        </w:rPr>
        <w:t xml:space="preserve"> </w:t>
      </w:r>
      <w:r>
        <w:rPr>
          <w:rFonts w:hint="eastAsia"/>
          <w:b w:val="0"/>
          <w:bCs w:val="0"/>
          <w:sz w:val="24"/>
          <w:szCs w:val="24"/>
        </w:rPr>
        <w:t xml:space="preserve"> </w:t>
      </w:r>
      <w:r>
        <w:rPr>
          <w:rFonts w:hint="eastAsia"/>
          <w:b w:val="0"/>
          <w:bCs w:val="0"/>
          <w:sz w:val="24"/>
          <w:szCs w:val="24"/>
        </w:rPr>
        <w:t>【保存期限，必要、最短】</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除法律、行政法规另有规定外，个人信息的保存期限应当为实现处理目的所必要的最短时间。</w:t>
      </w:r>
    </w:p>
    <w:p w:rsidR="00045A35" w:rsidRDefault="004B24A9" w:rsidP="000B6B0B">
      <w:pPr>
        <w:pStyle w:val="3"/>
        <w:spacing w:beforeLines="50" w:before="156" w:after="120" w:line="360" w:lineRule="auto"/>
        <w:ind w:firstLineChars="200" w:firstLine="482"/>
        <w:rPr>
          <w:b w:val="0"/>
          <w:bCs w:val="0"/>
          <w:sz w:val="24"/>
          <w:szCs w:val="24"/>
        </w:rPr>
      </w:pPr>
      <w:r>
        <w:rPr>
          <w:rFonts w:hint="eastAsia"/>
          <w:sz w:val="24"/>
          <w:szCs w:val="24"/>
        </w:rPr>
        <w:lastRenderedPageBreak/>
        <w:t>第二十条</w:t>
      </w:r>
      <w:r>
        <w:rPr>
          <w:rFonts w:hint="eastAsia"/>
          <w:sz w:val="24"/>
          <w:szCs w:val="24"/>
        </w:rPr>
        <w:t xml:space="preserve"> </w:t>
      </w:r>
      <w:r>
        <w:rPr>
          <w:rFonts w:hint="eastAsia"/>
          <w:b w:val="0"/>
          <w:bCs w:val="0"/>
          <w:sz w:val="24"/>
          <w:szCs w:val="24"/>
        </w:rPr>
        <w:t xml:space="preserve"> </w:t>
      </w:r>
      <w:r>
        <w:rPr>
          <w:rFonts w:hint="eastAsia"/>
          <w:b w:val="0"/>
          <w:bCs w:val="0"/>
          <w:sz w:val="24"/>
          <w:szCs w:val="24"/>
        </w:rPr>
        <w:t>【两个以上处理者】</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hint="eastAsia"/>
        </w:rPr>
        <w:t xml:space="preserve">【约定各自权责，但不束外】  </w:t>
      </w:r>
      <w:r>
        <w:rPr>
          <w:rFonts w:asciiTheme="minorEastAsia" w:eastAsiaTheme="minorEastAsia" w:hAnsiTheme="minorEastAsia" w:hint="eastAsia"/>
        </w:rPr>
        <w:t>两个以上的个人信息处理者共同决定个人信息的处理目的和处理方式的，应当约定各自的权利和义务。但是，该约定不影响个人向其中任何一个个人信息处理者要求行使本法规定的权利。</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hint="eastAsia"/>
        </w:rPr>
        <w:t>【</w:t>
      </w:r>
      <w:r>
        <w:rPr>
          <w:rFonts w:hint="eastAsia"/>
          <w:b/>
          <w:bCs/>
        </w:rPr>
        <w:t>共同处理，责任连带</w:t>
      </w:r>
      <w:r>
        <w:rPr>
          <w:rFonts w:hint="eastAsia"/>
        </w:rPr>
        <w:t xml:space="preserve">】  </w:t>
      </w:r>
      <w:r>
        <w:rPr>
          <w:rFonts w:asciiTheme="minorEastAsia" w:eastAsiaTheme="minorEastAsia" w:hAnsiTheme="minorEastAsia" w:hint="eastAsia"/>
        </w:rPr>
        <w:t>个人信息处理者共同处理个人信息，侵害个人信息权益造成损害的，应当依法承担连带责任。</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b w:val="0"/>
          <w:bCs w:val="0"/>
          <w:sz w:val="24"/>
          <w:szCs w:val="24"/>
        </w:rPr>
      </w:pPr>
      <w:r>
        <w:rPr>
          <w:rFonts w:hint="eastAsia"/>
          <w:sz w:val="24"/>
          <w:szCs w:val="24"/>
        </w:rPr>
        <w:t>第二十一条</w:t>
      </w:r>
      <w:r>
        <w:rPr>
          <w:rFonts w:hint="eastAsia"/>
          <w:sz w:val="24"/>
          <w:szCs w:val="24"/>
        </w:rPr>
        <w:t xml:space="preserve"> </w:t>
      </w:r>
      <w:r>
        <w:rPr>
          <w:rFonts w:hint="eastAsia"/>
          <w:b w:val="0"/>
          <w:bCs w:val="0"/>
          <w:sz w:val="24"/>
          <w:szCs w:val="24"/>
        </w:rPr>
        <w:t xml:space="preserve"> </w:t>
      </w:r>
      <w:r>
        <w:rPr>
          <w:rFonts w:hint="eastAsia"/>
          <w:b w:val="0"/>
          <w:bCs w:val="0"/>
          <w:sz w:val="24"/>
          <w:szCs w:val="24"/>
        </w:rPr>
        <w:t>【委托处理；</w:t>
      </w:r>
      <w:r>
        <w:rPr>
          <w:rFonts w:hint="eastAsia"/>
          <w:b w:val="0"/>
          <w:bCs w:val="0"/>
          <w:color w:val="E36C0A" w:themeColor="accent6" w:themeShade="BF"/>
          <w:sz w:val="24"/>
          <w:szCs w:val="24"/>
        </w:rPr>
        <w:t>未经同意，禁转委托</w:t>
      </w:r>
      <w:r>
        <w:rPr>
          <w:rFonts w:hint="eastAsia"/>
          <w:b w:val="0"/>
          <w:bCs w:val="0"/>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个人信息处理者委托处理个人信息的，应当与受托人约定委托处理的目的、期限、处理方式、个人信息的种类、保护措施以及双方的权利和义务等，并对受托人的个人信息处理活动进行监督。</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受托人应当按照约定处理个人信息，不得超出约定的处理目的、处理方式等处理个人信息；委托合同不生效、无效、被撤销或者终止的，受托人应当将个人信息返还个人信息处理者或者予以删除，不得保留。</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未经个人信息处理者同意，受托人不得转委托他人处理个人信息。</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b w:val="0"/>
          <w:bCs w:val="0"/>
          <w:sz w:val="24"/>
          <w:szCs w:val="24"/>
        </w:rPr>
      </w:pPr>
      <w:r>
        <w:rPr>
          <w:rFonts w:hint="eastAsia"/>
          <w:sz w:val="24"/>
          <w:szCs w:val="24"/>
        </w:rPr>
        <w:t>第二十二条</w:t>
      </w:r>
      <w:r>
        <w:rPr>
          <w:rFonts w:hint="eastAsia"/>
          <w:sz w:val="24"/>
          <w:szCs w:val="24"/>
        </w:rPr>
        <w:t xml:space="preserve"> </w:t>
      </w:r>
      <w:r>
        <w:rPr>
          <w:rFonts w:hint="eastAsia"/>
          <w:b w:val="0"/>
          <w:bCs w:val="0"/>
          <w:sz w:val="24"/>
          <w:szCs w:val="24"/>
        </w:rPr>
        <w:t xml:space="preserve"> </w:t>
      </w:r>
      <w:r>
        <w:rPr>
          <w:rFonts w:hint="eastAsia"/>
          <w:b w:val="0"/>
          <w:bCs w:val="0"/>
          <w:sz w:val="24"/>
          <w:szCs w:val="24"/>
        </w:rPr>
        <w:t>【确需转移，应当告知；义务承继，如有变更，重新同意】</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个人信息处理者因合并、分立、解散、被宣告破产等原因需要转移个人信息的，应当向个人告知接收方的名称或者姓名和联系方式。接收方应当继续履行个人信息处理者的义务。接收方变更原先的处理目的、处理方式的，应当依照本法规定重新取得个人同意。</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b w:val="0"/>
          <w:bCs w:val="0"/>
          <w:sz w:val="24"/>
          <w:szCs w:val="24"/>
        </w:rPr>
      </w:pPr>
      <w:r>
        <w:rPr>
          <w:rFonts w:hint="eastAsia"/>
          <w:sz w:val="24"/>
          <w:szCs w:val="24"/>
        </w:rPr>
        <w:t>第二十三条</w:t>
      </w:r>
      <w:r>
        <w:rPr>
          <w:rFonts w:hint="eastAsia"/>
          <w:sz w:val="24"/>
          <w:szCs w:val="24"/>
        </w:rPr>
        <w:t xml:space="preserve"> </w:t>
      </w:r>
      <w:r>
        <w:rPr>
          <w:rFonts w:hint="eastAsia"/>
          <w:b w:val="0"/>
          <w:bCs w:val="0"/>
          <w:sz w:val="24"/>
          <w:szCs w:val="24"/>
        </w:rPr>
        <w:t xml:space="preserve"> </w:t>
      </w:r>
      <w:r>
        <w:rPr>
          <w:rFonts w:hint="eastAsia"/>
          <w:b w:val="0"/>
          <w:bCs w:val="0"/>
          <w:sz w:val="24"/>
          <w:szCs w:val="24"/>
        </w:rPr>
        <w:t>【</w:t>
      </w:r>
      <w:r>
        <w:rPr>
          <w:rFonts w:hint="eastAsia"/>
          <w:color w:val="E36C0A" w:themeColor="accent6" w:themeShade="BF"/>
          <w:sz w:val="24"/>
          <w:szCs w:val="24"/>
        </w:rPr>
        <w:t>同业提供，应当告知，单独同意</w:t>
      </w:r>
      <w:r>
        <w:rPr>
          <w:rFonts w:hint="eastAsia"/>
          <w:b w:val="0"/>
          <w:bCs w:val="0"/>
          <w:sz w:val="24"/>
          <w:szCs w:val="24"/>
        </w:rPr>
        <w:t>；如有变更，重新同意】</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个人信息处理者向其他个人信息处理者提供其处理的个人信息的，应当向个人告知接收方的名称或者姓名、联系方式、处理目的、处理方式和个人信息的种</w:t>
      </w:r>
      <w:r>
        <w:rPr>
          <w:rFonts w:asciiTheme="minorEastAsia" w:eastAsiaTheme="minorEastAsia" w:hAnsiTheme="minorEastAsia" w:hint="eastAsia"/>
        </w:rPr>
        <w:lastRenderedPageBreak/>
        <w:t>类，并取得个人的单独同意。接收方应当在上述处理目的、处理方式和个人信息的种类等范围内处理个人信息。接收方变更原先的处理目的、处理方式的，应当依照本法规定重新取得个人同意。</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b w:val="0"/>
          <w:bCs w:val="0"/>
          <w:sz w:val="24"/>
          <w:szCs w:val="24"/>
        </w:rPr>
      </w:pPr>
      <w:r>
        <w:rPr>
          <w:rFonts w:hint="eastAsia"/>
          <w:sz w:val="24"/>
          <w:szCs w:val="24"/>
        </w:rPr>
        <w:t>第二十四条</w:t>
      </w:r>
      <w:r>
        <w:rPr>
          <w:rFonts w:hint="eastAsia"/>
          <w:sz w:val="24"/>
          <w:szCs w:val="24"/>
        </w:rPr>
        <w:t xml:space="preserve"> </w:t>
      </w:r>
      <w:r>
        <w:rPr>
          <w:rFonts w:hint="eastAsia"/>
          <w:b w:val="0"/>
          <w:bCs w:val="0"/>
          <w:sz w:val="24"/>
          <w:szCs w:val="24"/>
        </w:rPr>
        <w:t xml:space="preserve"> </w:t>
      </w:r>
      <w:r>
        <w:rPr>
          <w:rFonts w:hint="eastAsia"/>
          <w:b w:val="0"/>
          <w:bCs w:val="0"/>
          <w:sz w:val="24"/>
          <w:szCs w:val="24"/>
        </w:rPr>
        <w:t>【</w:t>
      </w:r>
      <w:r>
        <w:rPr>
          <w:rFonts w:hint="eastAsia"/>
          <w:sz w:val="24"/>
          <w:szCs w:val="24"/>
        </w:rPr>
        <w:t>自动化决策</w:t>
      </w:r>
      <w:r>
        <w:rPr>
          <w:rFonts w:hint="eastAsia"/>
          <w:b w:val="0"/>
          <w:bCs w:val="0"/>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hint="eastAsia"/>
        </w:rPr>
        <w:t>【透明、公平、公正，禁止</w:t>
      </w:r>
      <w:r>
        <w:rPr>
          <w:rFonts w:hint="eastAsia"/>
          <w:color w:val="E36C0A" w:themeColor="accent6" w:themeShade="BF"/>
        </w:rPr>
        <w:t>不合理的差异待遇</w:t>
      </w:r>
      <w:r>
        <w:rPr>
          <w:rFonts w:hint="eastAsia"/>
        </w:rPr>
        <w:t xml:space="preserve">】  </w:t>
      </w:r>
      <w:r>
        <w:rPr>
          <w:rFonts w:asciiTheme="minorEastAsia" w:eastAsiaTheme="minorEastAsia" w:hAnsiTheme="minorEastAsia" w:hint="eastAsia"/>
        </w:rPr>
        <w:t>个人信息处理者利用个人信息进行自动化决策，应当保证决策的透明度和结果公平、公正，不得对个人在交易价格等交易条件上实行不合理的差别待遇。</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hint="eastAsia"/>
        </w:rPr>
        <w:t xml:space="preserve">【信息推送、商业营销】  </w:t>
      </w:r>
      <w:r>
        <w:rPr>
          <w:rFonts w:asciiTheme="minorEastAsia" w:eastAsiaTheme="minorEastAsia" w:hAnsiTheme="minorEastAsia" w:hint="eastAsia"/>
        </w:rPr>
        <w:t>通过自动化决策方式向个人进行信息推送、商业营销，应当同时提供不针对其个人特征的选项，或者向个人提供便捷的拒绝方式。</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楷体" w:eastAsia="楷体" w:hAnsi="楷体" w:cs="楷体" w:hint="eastAsia"/>
          <w:color w:val="0070C0"/>
        </w:rPr>
        <w:t>【笔记：同时提供不针对个人特征的选项——或提供便捷的拒绝方式】</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hint="eastAsia"/>
        </w:rPr>
        <w:t>【</w:t>
      </w:r>
      <w:r>
        <w:rPr>
          <w:rFonts w:hint="eastAsia"/>
          <w:b/>
          <w:bCs/>
        </w:rPr>
        <w:t>对个人权益重大影响的决定</w:t>
      </w:r>
      <w:r>
        <w:rPr>
          <w:rFonts w:hint="eastAsia"/>
        </w:rPr>
        <w:t xml:space="preserve">】  </w:t>
      </w:r>
      <w:r>
        <w:rPr>
          <w:rFonts w:asciiTheme="minorEastAsia" w:eastAsiaTheme="minorEastAsia" w:hAnsiTheme="minorEastAsia" w:hint="eastAsia"/>
        </w:rPr>
        <w:t>通过自动化决策方式作出对个人权益有重大影响的决定，个人有权要求个人信息处理者予以说明，并有权拒绝个人信息处理者仅通过自动化决策的方式作出决定。</w:t>
      </w:r>
    </w:p>
    <w:p w:rsidR="00045A35" w:rsidRDefault="004B24A9">
      <w:pPr>
        <w:pStyle w:val="a5"/>
        <w:shd w:val="clear" w:color="auto" w:fill="FFFFFF"/>
        <w:spacing w:beforeLines="50" w:before="156" w:line="360" w:lineRule="auto"/>
        <w:ind w:firstLine="480"/>
        <w:rPr>
          <w:rFonts w:ascii="楷体" w:eastAsia="楷体" w:hAnsi="楷体" w:cs="楷体"/>
          <w:color w:val="0070C0"/>
        </w:rPr>
      </w:pPr>
      <w:r>
        <w:rPr>
          <w:rFonts w:ascii="楷体" w:eastAsia="楷体" w:hAnsi="楷体" w:cs="楷体" w:hint="eastAsia"/>
          <w:color w:val="0070C0"/>
        </w:rPr>
        <w:t>【笔记：个人的两项权利：（1）有权要求说明；（2）有权拒绝单纯的自动化决策的决定】</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b w:val="0"/>
          <w:bCs w:val="0"/>
          <w:sz w:val="24"/>
          <w:szCs w:val="24"/>
        </w:rPr>
      </w:pPr>
      <w:r>
        <w:rPr>
          <w:rFonts w:hint="eastAsia"/>
          <w:sz w:val="24"/>
          <w:szCs w:val="24"/>
        </w:rPr>
        <w:t>第二十五条</w:t>
      </w:r>
      <w:r>
        <w:rPr>
          <w:rFonts w:hint="eastAsia"/>
          <w:sz w:val="24"/>
          <w:szCs w:val="24"/>
        </w:rPr>
        <w:t xml:space="preserve"> </w:t>
      </w:r>
      <w:r>
        <w:rPr>
          <w:rFonts w:hint="eastAsia"/>
          <w:b w:val="0"/>
          <w:bCs w:val="0"/>
          <w:sz w:val="24"/>
          <w:szCs w:val="24"/>
        </w:rPr>
        <w:t xml:space="preserve"> </w:t>
      </w:r>
      <w:r>
        <w:rPr>
          <w:rFonts w:hint="eastAsia"/>
          <w:b w:val="0"/>
          <w:bCs w:val="0"/>
          <w:sz w:val="24"/>
          <w:szCs w:val="24"/>
        </w:rPr>
        <w:t>【</w:t>
      </w:r>
      <w:r>
        <w:rPr>
          <w:rFonts w:hint="eastAsia"/>
          <w:sz w:val="24"/>
          <w:szCs w:val="24"/>
        </w:rPr>
        <w:t>禁止公开，单独同意除外</w:t>
      </w:r>
      <w:r>
        <w:rPr>
          <w:rFonts w:hint="eastAsia"/>
          <w:b w:val="0"/>
          <w:bCs w:val="0"/>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个人信息处理者不得公开其处理的个人信息，取得个人单独同意的除外。</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b w:val="0"/>
          <w:bCs w:val="0"/>
          <w:sz w:val="24"/>
          <w:szCs w:val="24"/>
        </w:rPr>
      </w:pPr>
      <w:r>
        <w:rPr>
          <w:rFonts w:hint="eastAsia"/>
          <w:sz w:val="24"/>
          <w:szCs w:val="24"/>
        </w:rPr>
        <w:t>第二十六条</w:t>
      </w:r>
      <w:r>
        <w:rPr>
          <w:rFonts w:hint="eastAsia"/>
          <w:sz w:val="24"/>
          <w:szCs w:val="24"/>
        </w:rPr>
        <w:t xml:space="preserve"> </w:t>
      </w:r>
      <w:r>
        <w:rPr>
          <w:rFonts w:hint="eastAsia"/>
          <w:b w:val="0"/>
          <w:bCs w:val="0"/>
          <w:sz w:val="24"/>
          <w:szCs w:val="24"/>
        </w:rPr>
        <w:t xml:space="preserve"> </w:t>
      </w:r>
      <w:r>
        <w:rPr>
          <w:rFonts w:hint="eastAsia"/>
          <w:b w:val="0"/>
          <w:bCs w:val="0"/>
          <w:sz w:val="24"/>
          <w:szCs w:val="24"/>
        </w:rPr>
        <w:t>【</w:t>
      </w:r>
      <w:r>
        <w:rPr>
          <w:rFonts w:hint="eastAsia"/>
          <w:sz w:val="24"/>
          <w:szCs w:val="24"/>
        </w:rPr>
        <w:t>公共场所的个人信息采集</w:t>
      </w:r>
      <w:r>
        <w:rPr>
          <w:rFonts w:hint="eastAsia"/>
          <w:b w:val="0"/>
          <w:bCs w:val="0"/>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在公共场所安装图像采集、个人身份识别设备，应当为维护公共安全所必需，遵守国家有关规定，并设置显著的提示标识。所收集的个人图像、身份识别信息只能用于维护公共安全的目的，不得用于其他目的；取得个人单独同意的除外。</w:t>
      </w:r>
    </w:p>
    <w:p w:rsidR="00045A35" w:rsidRDefault="004B24A9">
      <w:pPr>
        <w:pStyle w:val="a5"/>
        <w:shd w:val="clear" w:color="auto" w:fill="FFFFFF"/>
        <w:spacing w:beforeLines="50" w:before="156" w:line="360" w:lineRule="auto"/>
        <w:ind w:firstLine="480"/>
        <w:rPr>
          <w:rFonts w:ascii="楷体" w:eastAsia="楷体" w:hAnsi="楷体" w:cs="楷体"/>
          <w:color w:val="0070C0"/>
        </w:rPr>
      </w:pPr>
      <w:r>
        <w:rPr>
          <w:rFonts w:ascii="楷体" w:eastAsia="楷体" w:hAnsi="楷体" w:cs="楷体" w:hint="eastAsia"/>
          <w:color w:val="0070C0"/>
        </w:rPr>
        <w:lastRenderedPageBreak/>
        <w:t>【笔记：1、要件——（1）公共安全必需；（2）遵守国家规定；（3）设置显著标识；</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楷体" w:eastAsia="楷体" w:hAnsi="楷体" w:cs="楷体" w:hint="eastAsia"/>
          <w:color w:val="0070C0"/>
        </w:rPr>
        <w:t>2、目的——仅用于维护公共安全——单独同意除外】</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sz w:val="24"/>
          <w:szCs w:val="24"/>
        </w:rPr>
      </w:pPr>
      <w:r>
        <w:rPr>
          <w:rFonts w:hint="eastAsia"/>
          <w:sz w:val="24"/>
          <w:szCs w:val="24"/>
        </w:rPr>
        <w:t>第二十七条</w:t>
      </w:r>
      <w:r>
        <w:rPr>
          <w:rFonts w:hint="eastAsia"/>
          <w:sz w:val="24"/>
          <w:szCs w:val="24"/>
        </w:rPr>
        <w:t xml:space="preserve">  </w:t>
      </w:r>
      <w:r>
        <w:rPr>
          <w:rFonts w:hint="eastAsia"/>
          <w:sz w:val="24"/>
          <w:szCs w:val="24"/>
        </w:rPr>
        <w:t>【处理公开信息的限制】</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个人信息处理者可以在合理的范围内处理个人自行公开或者其他已经合法公开的个人信息；个人明确拒绝的除外。个人信息处理者处理已公开的个人信息，对个人权益有重大影响的，应当依照本法规定取得个人同意。</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楷体" w:eastAsia="楷体" w:hAnsi="楷体" w:cs="楷体" w:hint="eastAsia"/>
          <w:color w:val="0070C0"/>
        </w:rPr>
        <w:t>【笔记：（1）合理范围；（2）明确拒绝除外；（3）个人权益重大影响的，应取得同意】</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pPr>
        <w:pStyle w:val="2"/>
        <w:spacing w:before="50" w:after="0" w:line="360" w:lineRule="auto"/>
        <w:jc w:val="center"/>
        <w:rPr>
          <w:sz w:val="24"/>
          <w:szCs w:val="24"/>
        </w:rPr>
      </w:pPr>
      <w:bookmarkStart w:id="3" w:name="_第二节  敏感个人信息的处理规则"/>
      <w:bookmarkEnd w:id="3"/>
      <w:r>
        <w:rPr>
          <w:rFonts w:hint="eastAsia"/>
          <w:sz w:val="24"/>
          <w:szCs w:val="24"/>
        </w:rPr>
        <w:t>第二节  敏感个人信息的处理规则</w:t>
      </w:r>
      <w:r w:rsidR="001C09A0">
        <w:rPr>
          <w:rFonts w:hint="eastAsia"/>
          <w:sz w:val="24"/>
          <w:szCs w:val="24"/>
        </w:rPr>
        <w:t>（</w:t>
      </w:r>
      <w:r w:rsidR="001C09A0">
        <w:rPr>
          <w:rFonts w:hint="eastAsia"/>
          <w:sz w:val="24"/>
          <w:szCs w:val="24"/>
        </w:rPr>
        <w:t>28</w:t>
      </w:r>
      <w:r w:rsidR="001C09A0">
        <w:rPr>
          <w:rFonts w:hint="eastAsia"/>
          <w:sz w:val="24"/>
          <w:szCs w:val="24"/>
        </w:rPr>
        <w:t>－</w:t>
      </w:r>
      <w:r w:rsidR="001C09A0">
        <w:rPr>
          <w:rFonts w:hint="eastAsia"/>
          <w:sz w:val="24"/>
          <w:szCs w:val="24"/>
        </w:rPr>
        <w:t>32</w:t>
      </w:r>
      <w:r w:rsidR="001C09A0">
        <w:rPr>
          <w:rFonts w:hint="eastAsia"/>
          <w:sz w:val="24"/>
          <w:szCs w:val="24"/>
        </w:rPr>
        <w:t>）</w:t>
      </w:r>
    </w:p>
    <w:p w:rsidR="00045A35" w:rsidRDefault="00045A35">
      <w:pPr>
        <w:pStyle w:val="a5"/>
        <w:shd w:val="clear" w:color="auto" w:fill="FFFFFF"/>
        <w:spacing w:beforeLines="50" w:before="156" w:line="360" w:lineRule="auto"/>
        <w:jc w:val="center"/>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sz w:val="24"/>
          <w:szCs w:val="24"/>
        </w:rPr>
      </w:pPr>
      <w:r>
        <w:rPr>
          <w:rFonts w:hint="eastAsia"/>
          <w:sz w:val="24"/>
          <w:szCs w:val="24"/>
        </w:rPr>
        <w:t>第二十八条</w:t>
      </w:r>
      <w:r>
        <w:rPr>
          <w:rFonts w:hint="eastAsia"/>
          <w:sz w:val="24"/>
          <w:szCs w:val="24"/>
        </w:rPr>
        <w:t xml:space="preserve">  </w:t>
      </w:r>
      <w:r>
        <w:rPr>
          <w:rFonts w:hint="eastAsia"/>
          <w:sz w:val="24"/>
          <w:szCs w:val="24"/>
        </w:rPr>
        <w:t>【敏感个人信息】</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hint="eastAsia"/>
          <w:b/>
          <w:bCs/>
        </w:rPr>
        <w:t xml:space="preserve">【概念】  </w:t>
      </w:r>
      <w:r>
        <w:rPr>
          <w:rFonts w:asciiTheme="minorEastAsia" w:eastAsiaTheme="minorEastAsia" w:hAnsiTheme="minorEastAsia" w:hint="eastAsia"/>
        </w:rPr>
        <w:t>敏感个人信息是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rsidR="00045A35" w:rsidRDefault="004B24A9">
      <w:pPr>
        <w:pStyle w:val="a5"/>
        <w:shd w:val="clear" w:color="auto" w:fill="FFFFFF"/>
        <w:spacing w:beforeLines="50" w:before="156" w:line="360" w:lineRule="auto"/>
        <w:ind w:firstLine="480"/>
        <w:rPr>
          <w:rFonts w:ascii="楷体" w:eastAsia="楷体" w:hAnsi="楷体" w:cs="楷体"/>
          <w:color w:val="0070C0"/>
        </w:rPr>
      </w:pPr>
      <w:r>
        <w:rPr>
          <w:rFonts w:ascii="楷体" w:eastAsia="楷体" w:hAnsi="楷体" w:cs="楷体" w:hint="eastAsia"/>
          <w:color w:val="0070C0"/>
        </w:rPr>
        <w:t>【笔记：1、定性标准——一旦泄露，或非法使用，两种危害：（1）</w:t>
      </w:r>
      <w:r w:rsidRPr="000B6B0B">
        <w:rPr>
          <w:rFonts w:ascii="楷体" w:eastAsia="楷体" w:hAnsi="楷体" w:cs="楷体" w:hint="eastAsia"/>
          <w:b/>
          <w:color w:val="0070C0"/>
        </w:rPr>
        <w:t>人格尊严</w:t>
      </w:r>
      <w:r>
        <w:rPr>
          <w:rFonts w:ascii="楷体" w:eastAsia="楷体" w:hAnsi="楷体" w:cs="楷体" w:hint="eastAsia"/>
          <w:color w:val="0070C0"/>
        </w:rPr>
        <w:t>；（2）</w:t>
      </w:r>
      <w:r w:rsidRPr="000B6B0B">
        <w:rPr>
          <w:rFonts w:ascii="楷体" w:eastAsia="楷体" w:hAnsi="楷体" w:cs="楷体" w:hint="eastAsia"/>
          <w:b/>
          <w:color w:val="0070C0"/>
        </w:rPr>
        <w:t>人身、财产安全</w:t>
      </w:r>
    </w:p>
    <w:p w:rsidR="00045A35" w:rsidRDefault="004B24A9">
      <w:pPr>
        <w:pStyle w:val="a5"/>
        <w:shd w:val="clear" w:color="auto" w:fill="FFFFFF"/>
        <w:spacing w:beforeLines="50" w:before="156" w:line="360" w:lineRule="auto"/>
        <w:ind w:firstLine="480"/>
        <w:rPr>
          <w:rFonts w:ascii="楷体" w:eastAsia="楷体" w:hAnsi="楷体" w:cs="楷体"/>
          <w:color w:val="0070C0"/>
        </w:rPr>
      </w:pPr>
      <w:r>
        <w:rPr>
          <w:rFonts w:ascii="楷体" w:eastAsia="楷体" w:hAnsi="楷体" w:cs="楷体" w:hint="eastAsia"/>
          <w:color w:val="0070C0"/>
        </w:rPr>
        <w:t>2、具体范围，两类：</w:t>
      </w:r>
    </w:p>
    <w:p w:rsidR="00045A35" w:rsidRDefault="004B24A9">
      <w:pPr>
        <w:pStyle w:val="a5"/>
        <w:shd w:val="clear" w:color="auto" w:fill="FFFFFF"/>
        <w:spacing w:beforeLines="50" w:before="156" w:line="360" w:lineRule="auto"/>
        <w:ind w:firstLine="480"/>
        <w:rPr>
          <w:rFonts w:ascii="楷体" w:eastAsia="楷体" w:hAnsi="楷体" w:cs="楷体"/>
          <w:color w:val="0070C0"/>
        </w:rPr>
      </w:pPr>
      <w:r>
        <w:rPr>
          <w:rFonts w:ascii="楷体" w:eastAsia="楷体" w:hAnsi="楷体" w:cs="楷体" w:hint="eastAsia"/>
          <w:color w:val="0070C0"/>
        </w:rPr>
        <w:t>（1）特殊主体——</w:t>
      </w:r>
      <w:r>
        <w:rPr>
          <w:rFonts w:ascii="楷体" w:eastAsia="楷体" w:hAnsi="楷体" w:cs="楷体" w:hint="eastAsia"/>
          <w:b/>
          <w:bCs/>
          <w:color w:val="0070C0"/>
        </w:rPr>
        <w:t>不满14周岁未成年</w:t>
      </w:r>
      <w:r>
        <w:rPr>
          <w:rFonts w:ascii="楷体" w:eastAsia="楷体" w:hAnsi="楷体" w:cs="楷体" w:hint="eastAsia"/>
          <w:color w:val="0070C0"/>
        </w:rPr>
        <w:t>的个人信息；</w:t>
      </w:r>
    </w:p>
    <w:p w:rsidR="00045A35" w:rsidRDefault="004B24A9">
      <w:pPr>
        <w:pStyle w:val="a5"/>
        <w:shd w:val="clear" w:color="auto" w:fill="FFFFFF"/>
        <w:spacing w:beforeLines="50" w:before="156" w:line="360" w:lineRule="auto"/>
        <w:ind w:firstLine="480"/>
        <w:rPr>
          <w:rFonts w:ascii="楷体" w:eastAsia="楷体" w:hAnsi="楷体" w:cs="楷体"/>
          <w:color w:val="0070C0"/>
        </w:rPr>
      </w:pPr>
      <w:r>
        <w:rPr>
          <w:rFonts w:ascii="楷体" w:eastAsia="楷体" w:hAnsi="楷体" w:cs="楷体" w:hint="eastAsia"/>
          <w:color w:val="0070C0"/>
        </w:rPr>
        <w:t>（2）一般主体——</w:t>
      </w:r>
      <w:r>
        <w:rPr>
          <w:rFonts w:ascii="楷体" w:eastAsia="楷体" w:hAnsi="楷体" w:cs="楷体" w:hint="eastAsia"/>
          <w:b/>
          <w:bCs/>
          <w:color w:val="0070C0"/>
        </w:rPr>
        <w:t>生物识别、宗教信仰、特定身份、医疗健康、金融账户、行踪轨迹等</w:t>
      </w:r>
      <w:r>
        <w:rPr>
          <w:rFonts w:ascii="楷体" w:eastAsia="楷体" w:hAnsi="楷体" w:cs="楷体" w:hint="eastAsia"/>
          <w:color w:val="0070C0"/>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hint="eastAsia"/>
          <w:b/>
          <w:bCs/>
        </w:rPr>
        <w:lastRenderedPageBreak/>
        <w:t xml:space="preserve">【处理前提】  </w:t>
      </w:r>
      <w:r>
        <w:rPr>
          <w:rFonts w:asciiTheme="minorEastAsia" w:eastAsiaTheme="minorEastAsia" w:hAnsiTheme="minorEastAsia" w:hint="eastAsia"/>
        </w:rPr>
        <w:t>只有在具有特定的目的和充分的必要性，并采取严格保护措施的情形下，个人信息处理者方可处理敏感个人信息。</w:t>
      </w:r>
    </w:p>
    <w:p w:rsidR="00045A35" w:rsidRDefault="004B24A9">
      <w:pPr>
        <w:pStyle w:val="a5"/>
        <w:shd w:val="clear" w:color="auto" w:fill="FFFFFF"/>
        <w:spacing w:beforeLines="50" w:before="156" w:line="360" w:lineRule="auto"/>
        <w:ind w:firstLine="480"/>
        <w:rPr>
          <w:rFonts w:ascii="楷体" w:eastAsia="楷体" w:hAnsi="楷体" w:cs="楷体"/>
          <w:color w:val="0070C0"/>
        </w:rPr>
      </w:pPr>
      <w:r>
        <w:rPr>
          <w:rFonts w:ascii="楷体" w:eastAsia="楷体" w:hAnsi="楷体" w:cs="楷体" w:hint="eastAsia"/>
          <w:color w:val="0070C0"/>
        </w:rPr>
        <w:t>【笔记：两前提：（1）特定目的、充分必要；（2）严格保护措施】</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sz w:val="24"/>
          <w:szCs w:val="24"/>
        </w:rPr>
      </w:pPr>
      <w:r>
        <w:rPr>
          <w:rFonts w:hint="eastAsia"/>
          <w:sz w:val="24"/>
          <w:szCs w:val="24"/>
        </w:rPr>
        <w:t>第二十九条</w:t>
      </w:r>
      <w:r>
        <w:rPr>
          <w:rFonts w:hint="eastAsia"/>
          <w:sz w:val="24"/>
          <w:szCs w:val="24"/>
        </w:rPr>
        <w:t xml:space="preserve">  </w:t>
      </w:r>
      <w:r>
        <w:rPr>
          <w:rFonts w:hint="eastAsia"/>
          <w:sz w:val="24"/>
          <w:szCs w:val="24"/>
        </w:rPr>
        <w:t>【个人同意】</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处理敏感个人信息应当取得个人的单独同意；法律、行政法规规定处理敏感个人信息应当取得书面同意的，从其规定。</w:t>
      </w:r>
    </w:p>
    <w:p w:rsidR="00045A35" w:rsidRDefault="004B24A9">
      <w:pPr>
        <w:pStyle w:val="a5"/>
        <w:shd w:val="clear" w:color="auto" w:fill="FFFFFF"/>
        <w:spacing w:beforeLines="50" w:before="156" w:line="360" w:lineRule="auto"/>
        <w:ind w:firstLine="480"/>
        <w:rPr>
          <w:rFonts w:ascii="楷体" w:eastAsia="楷体" w:hAnsi="楷体" w:cs="楷体"/>
          <w:color w:val="0070C0"/>
        </w:rPr>
      </w:pPr>
      <w:r>
        <w:rPr>
          <w:rFonts w:ascii="楷体" w:eastAsia="楷体" w:hAnsi="楷体" w:cs="楷体" w:hint="eastAsia"/>
          <w:color w:val="0070C0"/>
        </w:rPr>
        <w:t>【笔记：（1）一般，单独同意；（2）法定，书面同意】</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sz w:val="24"/>
          <w:szCs w:val="24"/>
        </w:rPr>
      </w:pPr>
      <w:r>
        <w:rPr>
          <w:rFonts w:hint="eastAsia"/>
          <w:sz w:val="24"/>
          <w:szCs w:val="24"/>
        </w:rPr>
        <w:t>第三十条</w:t>
      </w:r>
      <w:r>
        <w:rPr>
          <w:rFonts w:hint="eastAsia"/>
          <w:sz w:val="24"/>
          <w:szCs w:val="24"/>
        </w:rPr>
        <w:t xml:space="preserve">  </w:t>
      </w:r>
      <w:r>
        <w:rPr>
          <w:rFonts w:hint="eastAsia"/>
          <w:sz w:val="24"/>
          <w:szCs w:val="24"/>
        </w:rPr>
        <w:t>【特别告知，法定除外】</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个人信息处理者处理敏感个人信息的，除本法第十七条第一款规定的事项外，还应当向个人告知处理敏感个人信息的必要性以及对个人权益的影响；依照本法规定可以不向个人告知的除外。</w:t>
      </w:r>
    </w:p>
    <w:p w:rsidR="00045A35" w:rsidRDefault="004B24A9">
      <w:pPr>
        <w:pStyle w:val="a5"/>
        <w:shd w:val="clear" w:color="auto" w:fill="FFFFFF"/>
        <w:spacing w:beforeLines="50" w:before="156" w:line="360" w:lineRule="auto"/>
        <w:ind w:firstLine="480"/>
        <w:rPr>
          <w:rFonts w:ascii="楷体" w:eastAsia="楷体" w:hAnsi="楷体" w:cs="楷体"/>
          <w:color w:val="0070C0"/>
        </w:rPr>
      </w:pPr>
      <w:r>
        <w:rPr>
          <w:rFonts w:ascii="楷体" w:eastAsia="楷体" w:hAnsi="楷体" w:cs="楷体" w:hint="eastAsia"/>
          <w:color w:val="0070C0"/>
        </w:rPr>
        <w:t>【笔记：（1）处理的必要性；（2）对个人权益的影响】</w:t>
      </w:r>
    </w:p>
    <w:p w:rsidR="00045A35" w:rsidRDefault="00045A35">
      <w:pPr>
        <w:pStyle w:val="a5"/>
        <w:shd w:val="clear" w:color="auto" w:fill="FFFFFF"/>
        <w:spacing w:beforeLines="50" w:before="156" w:line="360" w:lineRule="auto"/>
        <w:ind w:firstLine="480"/>
        <w:rPr>
          <w:rFonts w:ascii="楷体" w:eastAsia="楷体" w:hAnsi="楷体" w:cs="楷体"/>
          <w:color w:val="0070C0"/>
        </w:rPr>
      </w:pPr>
    </w:p>
    <w:p w:rsidR="00045A35" w:rsidRDefault="004B24A9" w:rsidP="000B6B0B">
      <w:pPr>
        <w:pStyle w:val="3"/>
        <w:spacing w:beforeLines="50" w:before="156" w:after="120" w:line="360" w:lineRule="auto"/>
        <w:ind w:firstLineChars="200" w:firstLine="482"/>
        <w:rPr>
          <w:sz w:val="24"/>
          <w:szCs w:val="24"/>
        </w:rPr>
      </w:pPr>
      <w:r>
        <w:rPr>
          <w:rFonts w:hint="eastAsia"/>
          <w:sz w:val="24"/>
          <w:szCs w:val="24"/>
        </w:rPr>
        <w:t>第三十一条</w:t>
      </w:r>
      <w:r>
        <w:rPr>
          <w:rFonts w:hint="eastAsia"/>
          <w:sz w:val="24"/>
          <w:szCs w:val="24"/>
        </w:rPr>
        <w:t xml:space="preserve">  </w:t>
      </w:r>
      <w:r>
        <w:rPr>
          <w:rFonts w:hint="eastAsia"/>
          <w:sz w:val="24"/>
          <w:szCs w:val="24"/>
        </w:rPr>
        <w:t>【处理不满十四周岁未成年人的信息】</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HAnsi" w:eastAsiaTheme="minorEastAsia" w:hAnsiTheme="minorHAnsi" w:cstheme="minorBidi" w:hint="eastAsia"/>
          <w:b/>
          <w:bCs/>
          <w:kern w:val="2"/>
        </w:rPr>
        <w:t xml:space="preserve">【取得监护人同意】　　</w:t>
      </w:r>
      <w:r>
        <w:rPr>
          <w:rFonts w:asciiTheme="minorEastAsia" w:eastAsiaTheme="minorEastAsia" w:hAnsiTheme="minorEastAsia" w:hint="eastAsia"/>
        </w:rPr>
        <w:t>个人信息处理者处理不满十四周岁未成年人个人信息的，应当取得未成年人的父母或者其他监护人的同意。</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HAnsi" w:eastAsiaTheme="minorEastAsia" w:hAnsiTheme="minorHAnsi" w:cstheme="minorBidi" w:hint="eastAsia"/>
          <w:b/>
          <w:bCs/>
          <w:kern w:val="2"/>
        </w:rPr>
        <w:t xml:space="preserve">【制定专门规则】　　</w:t>
      </w:r>
      <w:r>
        <w:rPr>
          <w:rFonts w:asciiTheme="minorEastAsia" w:eastAsiaTheme="minorEastAsia" w:hAnsiTheme="minorEastAsia" w:hint="eastAsia"/>
        </w:rPr>
        <w:t>个人信息处理者处理不满十四周岁未成年人个人信息的，应当制定专门的个人信息处理规则。</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sz w:val="24"/>
          <w:szCs w:val="24"/>
        </w:rPr>
      </w:pPr>
      <w:r>
        <w:rPr>
          <w:rFonts w:hint="eastAsia"/>
          <w:sz w:val="24"/>
          <w:szCs w:val="24"/>
        </w:rPr>
        <w:t xml:space="preserve">第三十二条　【法律的行政许可、其他限制】　　</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法律、行政法规对处理敏感个人信息规定应当取得相关行政许可或者作出其他限制的，从其规定。</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pPr>
        <w:pStyle w:val="2"/>
        <w:spacing w:before="50" w:after="0" w:line="360" w:lineRule="auto"/>
        <w:jc w:val="center"/>
        <w:rPr>
          <w:sz w:val="24"/>
          <w:szCs w:val="24"/>
        </w:rPr>
      </w:pPr>
      <w:bookmarkStart w:id="4" w:name="_第三节_国家机关处理个人信息的特别规定"/>
      <w:bookmarkEnd w:id="4"/>
      <w:r>
        <w:rPr>
          <w:rFonts w:hint="eastAsia"/>
          <w:sz w:val="24"/>
          <w:szCs w:val="24"/>
        </w:rPr>
        <w:t>第三节</w:t>
      </w:r>
      <w:r>
        <w:rPr>
          <w:rFonts w:hint="eastAsia"/>
          <w:sz w:val="24"/>
          <w:szCs w:val="24"/>
        </w:rPr>
        <w:t xml:space="preserve"> </w:t>
      </w:r>
      <w:r>
        <w:rPr>
          <w:sz w:val="24"/>
          <w:szCs w:val="24"/>
        </w:rPr>
        <w:t xml:space="preserve">   </w:t>
      </w:r>
      <w:r>
        <w:rPr>
          <w:rFonts w:hint="eastAsia"/>
          <w:sz w:val="24"/>
          <w:szCs w:val="24"/>
        </w:rPr>
        <w:t>国家机关处理个人信息的特别规定</w:t>
      </w:r>
      <w:r w:rsidR="001C09A0">
        <w:rPr>
          <w:rFonts w:hint="eastAsia"/>
          <w:sz w:val="24"/>
          <w:szCs w:val="24"/>
        </w:rPr>
        <w:t>（</w:t>
      </w:r>
      <w:r w:rsidR="001C09A0">
        <w:rPr>
          <w:rFonts w:hint="eastAsia"/>
          <w:sz w:val="24"/>
          <w:szCs w:val="24"/>
        </w:rPr>
        <w:t>33</w:t>
      </w:r>
      <w:r w:rsidR="001C09A0">
        <w:rPr>
          <w:rFonts w:hint="eastAsia"/>
          <w:sz w:val="24"/>
          <w:szCs w:val="24"/>
        </w:rPr>
        <w:t>－</w:t>
      </w:r>
      <w:r w:rsidR="001C09A0">
        <w:rPr>
          <w:rFonts w:hint="eastAsia"/>
          <w:sz w:val="24"/>
          <w:szCs w:val="24"/>
        </w:rPr>
        <w:t>37</w:t>
      </w:r>
      <w:r w:rsidR="001C09A0">
        <w:rPr>
          <w:rFonts w:hint="eastAsia"/>
          <w:sz w:val="24"/>
          <w:szCs w:val="24"/>
        </w:rPr>
        <w:t>）</w:t>
      </w:r>
    </w:p>
    <w:p w:rsidR="00045A35" w:rsidRDefault="00045A35">
      <w:pPr>
        <w:pStyle w:val="a5"/>
        <w:shd w:val="clear" w:color="auto" w:fill="FFFFFF"/>
        <w:spacing w:beforeLines="50" w:before="156" w:line="360" w:lineRule="auto"/>
        <w:jc w:val="center"/>
        <w:rPr>
          <w:rFonts w:asciiTheme="minorEastAsia" w:eastAsiaTheme="minorEastAsia" w:hAnsiTheme="minorEastAsia"/>
        </w:rPr>
      </w:pPr>
    </w:p>
    <w:p w:rsidR="00045A35" w:rsidRDefault="004B24A9" w:rsidP="000B6B0B">
      <w:pPr>
        <w:pStyle w:val="3"/>
        <w:spacing w:beforeLines="50" w:before="156" w:after="120" w:line="360" w:lineRule="auto"/>
        <w:ind w:firstLineChars="200" w:firstLine="482"/>
        <w:rPr>
          <w:b w:val="0"/>
          <w:bCs w:val="0"/>
          <w:sz w:val="24"/>
          <w:szCs w:val="24"/>
        </w:rPr>
      </w:pPr>
      <w:r>
        <w:rPr>
          <w:rFonts w:hint="eastAsia"/>
          <w:sz w:val="24"/>
          <w:szCs w:val="24"/>
        </w:rPr>
        <w:t xml:space="preserve">第三十三条　</w:t>
      </w:r>
      <w:r>
        <w:rPr>
          <w:rFonts w:hint="eastAsia"/>
          <w:b w:val="0"/>
          <w:bCs w:val="0"/>
          <w:sz w:val="24"/>
          <w:szCs w:val="24"/>
        </w:rPr>
        <w:t>【法律适用】</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国家机关处理个人信息的活动，适用本法；本节有特别规定的，适用本节规定。</w:t>
      </w:r>
    </w:p>
    <w:p w:rsidR="00045A35" w:rsidRDefault="004B24A9" w:rsidP="000B6B0B">
      <w:pPr>
        <w:pStyle w:val="3"/>
        <w:spacing w:beforeLines="50" w:before="156" w:after="120" w:line="360" w:lineRule="auto"/>
        <w:ind w:firstLineChars="200" w:firstLine="482"/>
        <w:rPr>
          <w:b w:val="0"/>
          <w:bCs w:val="0"/>
          <w:sz w:val="24"/>
          <w:szCs w:val="24"/>
        </w:rPr>
      </w:pPr>
      <w:r>
        <w:rPr>
          <w:rFonts w:hint="eastAsia"/>
          <w:sz w:val="24"/>
          <w:szCs w:val="24"/>
        </w:rPr>
        <w:t xml:space="preserve">第三十四条　</w:t>
      </w:r>
      <w:r>
        <w:rPr>
          <w:rFonts w:hint="eastAsia"/>
          <w:b w:val="0"/>
          <w:bCs w:val="0"/>
          <w:sz w:val="24"/>
          <w:szCs w:val="24"/>
        </w:rPr>
        <w:t>【法定权限、程序；必</w:t>
      </w:r>
      <w:r w:rsidR="000B6B0B">
        <w:rPr>
          <w:rFonts w:hint="eastAsia"/>
          <w:b w:val="0"/>
          <w:bCs w:val="0"/>
          <w:sz w:val="24"/>
          <w:szCs w:val="24"/>
        </w:rPr>
        <w:t>需</w:t>
      </w:r>
      <w:r>
        <w:rPr>
          <w:rFonts w:hint="eastAsia"/>
          <w:b w:val="0"/>
          <w:bCs w:val="0"/>
          <w:sz w:val="24"/>
          <w:szCs w:val="24"/>
        </w:rPr>
        <w:t>范围、限度】</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国家机关为履行法定职责处理个人信息，应当依照法律、行政法规规定的权限、程序进行，不得超出履行法定职责所必需的范围和限度。</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B6B0B" w:rsidRPr="000B6B0B" w:rsidRDefault="004B24A9" w:rsidP="000B6B0B">
      <w:pPr>
        <w:pStyle w:val="3"/>
        <w:spacing w:beforeLines="50" w:before="156" w:after="120" w:line="360" w:lineRule="auto"/>
        <w:ind w:firstLineChars="200" w:firstLine="482"/>
        <w:rPr>
          <w:rFonts w:hint="eastAsia"/>
          <w:b w:val="0"/>
          <w:sz w:val="24"/>
          <w:szCs w:val="24"/>
        </w:rPr>
      </w:pPr>
      <w:r w:rsidRPr="000B6B0B">
        <w:rPr>
          <w:rFonts w:hint="eastAsia"/>
          <w:sz w:val="24"/>
          <w:szCs w:val="24"/>
        </w:rPr>
        <w:t>第三十五条</w:t>
      </w:r>
      <w:r w:rsidR="000B6B0B">
        <w:rPr>
          <w:rFonts w:hint="eastAsia"/>
          <w:sz w:val="24"/>
          <w:szCs w:val="24"/>
        </w:rPr>
        <w:t xml:space="preserve">　</w:t>
      </w:r>
      <w:r w:rsidR="000B6B0B" w:rsidRPr="000B6B0B">
        <w:rPr>
          <w:rFonts w:hint="eastAsia"/>
          <w:b w:val="0"/>
          <w:sz w:val="24"/>
          <w:szCs w:val="24"/>
        </w:rPr>
        <w:t>【告知义务，保密、或告知妨碍履职除外】</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国家机关为履行法定职责处理个人信息，应当依照本法规定</w:t>
      </w:r>
      <w:r w:rsidRPr="000B6B0B">
        <w:rPr>
          <w:rFonts w:asciiTheme="minorEastAsia" w:eastAsiaTheme="minorEastAsia" w:hAnsiTheme="minorEastAsia" w:hint="eastAsia"/>
        </w:rPr>
        <w:t>履行告知义</w:t>
      </w:r>
      <w:r>
        <w:rPr>
          <w:rFonts w:asciiTheme="minorEastAsia" w:eastAsiaTheme="minorEastAsia" w:hAnsiTheme="minorEastAsia" w:hint="eastAsia"/>
        </w:rPr>
        <w:t>务；有本法第十八条第一款规定的情形，或者告知将妨碍国家机关履行法定职责的除外。</w:t>
      </w:r>
    </w:p>
    <w:p w:rsidR="000B6B0B" w:rsidRPr="000B6B0B" w:rsidRDefault="004B24A9" w:rsidP="000B6B0B">
      <w:pPr>
        <w:pStyle w:val="3"/>
        <w:spacing w:beforeLines="50" w:before="156" w:after="120" w:line="360" w:lineRule="auto"/>
        <w:ind w:firstLineChars="200" w:firstLine="482"/>
        <w:rPr>
          <w:rFonts w:hint="eastAsia"/>
          <w:sz w:val="24"/>
          <w:szCs w:val="24"/>
        </w:rPr>
      </w:pPr>
      <w:r w:rsidRPr="000B6B0B">
        <w:rPr>
          <w:rFonts w:hint="eastAsia"/>
          <w:sz w:val="24"/>
          <w:szCs w:val="24"/>
        </w:rPr>
        <w:t>第三十六条</w:t>
      </w:r>
      <w:r w:rsidR="000B6B0B" w:rsidRPr="000B6B0B">
        <w:rPr>
          <w:rFonts w:hint="eastAsia"/>
          <w:b w:val="0"/>
          <w:sz w:val="24"/>
          <w:szCs w:val="24"/>
        </w:rPr>
        <w:t xml:space="preserve">　【境内存储；向境外提供，应安评】</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国家机关处理的个人信息应当在中华人民共和国境内存储；确需向境外提供的，应当进行安全评估。安全评估可以要求有关部门提供支持与协助。</w:t>
      </w:r>
    </w:p>
    <w:p w:rsidR="000B6B0B" w:rsidRDefault="000B6B0B">
      <w:pPr>
        <w:pStyle w:val="a5"/>
        <w:shd w:val="clear" w:color="auto" w:fill="FFFFFF"/>
        <w:spacing w:beforeLines="50" w:before="156" w:line="360" w:lineRule="auto"/>
        <w:ind w:firstLine="480"/>
        <w:rPr>
          <w:rFonts w:asciiTheme="minorEastAsia" w:eastAsiaTheme="minorEastAsia" w:hAnsiTheme="minorEastAsia"/>
        </w:rPr>
      </w:pPr>
    </w:p>
    <w:p w:rsidR="000B6B0B" w:rsidRPr="000B6B0B" w:rsidRDefault="004B24A9" w:rsidP="000B6B0B">
      <w:pPr>
        <w:pStyle w:val="3"/>
        <w:spacing w:beforeLines="50" w:before="156" w:after="120" w:line="360" w:lineRule="auto"/>
        <w:ind w:firstLineChars="200" w:firstLine="482"/>
        <w:rPr>
          <w:rFonts w:hint="eastAsia"/>
          <w:sz w:val="24"/>
          <w:szCs w:val="24"/>
        </w:rPr>
      </w:pPr>
      <w:r w:rsidRPr="000B6B0B">
        <w:rPr>
          <w:rFonts w:hint="eastAsia"/>
          <w:sz w:val="24"/>
          <w:szCs w:val="24"/>
        </w:rPr>
        <w:t>第三十七条</w:t>
      </w:r>
      <w:r w:rsidR="000B6B0B" w:rsidRPr="000B6B0B">
        <w:rPr>
          <w:rFonts w:hint="eastAsia"/>
          <w:b w:val="0"/>
          <w:sz w:val="24"/>
          <w:szCs w:val="24"/>
        </w:rPr>
        <w:t xml:space="preserve">　【授权组织，适用本法】</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法律、法规授权的具有管理公共事务职能的组织为履行法定职责处理个人信息，适用本法关于国家机关处理个人信息的规定。</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pPr>
        <w:pStyle w:val="1"/>
        <w:spacing w:before="50" w:after="0" w:line="360" w:lineRule="auto"/>
        <w:jc w:val="center"/>
        <w:rPr>
          <w:sz w:val="24"/>
          <w:szCs w:val="24"/>
        </w:rPr>
      </w:pPr>
      <w:bookmarkStart w:id="5" w:name="_第三章_个人信息跨境提供的规则"/>
      <w:bookmarkEnd w:id="5"/>
      <w:r>
        <w:rPr>
          <w:rFonts w:hint="eastAsia"/>
          <w:sz w:val="24"/>
          <w:szCs w:val="24"/>
        </w:rPr>
        <w:t>第三章</w:t>
      </w:r>
      <w:r>
        <w:rPr>
          <w:rFonts w:hint="eastAsia"/>
          <w:sz w:val="24"/>
          <w:szCs w:val="24"/>
        </w:rPr>
        <w:t xml:space="preserve"> </w:t>
      </w:r>
      <w:r>
        <w:rPr>
          <w:sz w:val="24"/>
          <w:szCs w:val="24"/>
        </w:rPr>
        <w:t xml:space="preserve">   </w:t>
      </w:r>
      <w:r>
        <w:rPr>
          <w:rFonts w:hint="eastAsia"/>
          <w:sz w:val="24"/>
          <w:szCs w:val="24"/>
        </w:rPr>
        <w:t>个人信息跨境提供的规则</w:t>
      </w:r>
      <w:r w:rsidR="001C09A0">
        <w:rPr>
          <w:rFonts w:hint="eastAsia"/>
          <w:sz w:val="24"/>
          <w:szCs w:val="24"/>
        </w:rPr>
        <w:t>（</w:t>
      </w:r>
      <w:r w:rsidR="001C09A0">
        <w:rPr>
          <w:rFonts w:hint="eastAsia"/>
          <w:sz w:val="24"/>
          <w:szCs w:val="24"/>
        </w:rPr>
        <w:t>38</w:t>
      </w:r>
      <w:r w:rsidR="001C09A0">
        <w:rPr>
          <w:rFonts w:hint="eastAsia"/>
          <w:sz w:val="24"/>
          <w:szCs w:val="24"/>
        </w:rPr>
        <w:t>－</w:t>
      </w:r>
      <w:r w:rsidR="001C09A0">
        <w:rPr>
          <w:rFonts w:hint="eastAsia"/>
          <w:sz w:val="24"/>
          <w:szCs w:val="24"/>
        </w:rPr>
        <w:t>43</w:t>
      </w:r>
      <w:r w:rsidR="001C09A0">
        <w:rPr>
          <w:rFonts w:hint="eastAsia"/>
          <w:sz w:val="24"/>
          <w:szCs w:val="24"/>
        </w:rPr>
        <w:t>）</w:t>
      </w:r>
    </w:p>
    <w:p w:rsidR="00045A35" w:rsidRDefault="00045A35">
      <w:pPr>
        <w:pStyle w:val="a5"/>
        <w:shd w:val="clear" w:color="auto" w:fill="FFFFFF"/>
        <w:spacing w:beforeLines="50" w:before="156" w:line="360" w:lineRule="auto"/>
        <w:jc w:val="center"/>
        <w:rPr>
          <w:rFonts w:asciiTheme="minorEastAsia" w:eastAsiaTheme="minorEastAsia" w:hAnsiTheme="minorEastAsia"/>
        </w:rPr>
      </w:pPr>
    </w:p>
    <w:p w:rsidR="00177619" w:rsidRPr="00177619" w:rsidRDefault="004B24A9" w:rsidP="00177619">
      <w:pPr>
        <w:pStyle w:val="3"/>
        <w:spacing w:beforeLines="50" w:before="156" w:after="120" w:line="360" w:lineRule="auto"/>
        <w:ind w:firstLineChars="200" w:firstLine="482"/>
        <w:rPr>
          <w:rFonts w:hint="eastAsia"/>
          <w:sz w:val="24"/>
          <w:szCs w:val="24"/>
        </w:rPr>
      </w:pPr>
      <w:r w:rsidRPr="00177619">
        <w:rPr>
          <w:rFonts w:hint="eastAsia"/>
          <w:sz w:val="24"/>
          <w:szCs w:val="24"/>
        </w:rPr>
        <w:lastRenderedPageBreak/>
        <w:t>第三十八条</w:t>
      </w:r>
      <w:r w:rsidR="00177619" w:rsidRPr="00177619">
        <w:rPr>
          <w:rFonts w:hint="eastAsia"/>
          <w:b w:val="0"/>
          <w:sz w:val="24"/>
          <w:szCs w:val="24"/>
        </w:rPr>
        <w:t xml:space="preserve">　【必要条件、必要措施、必要保障】</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个人信息处理者因业务等需要，确需向中华人民共和国境外提供个人信息的，应当具备下列条件之一：</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（一）依照本法第四十条的规定通过国家网信部门组织的安全评估；</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（二）按照国家网信部门的规定经专业机构进行个人信息保护认证；</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（三）按照国家网信部门制定的标准合同与境外接收方订立合同，约定双方的权利和义务；</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（四）法律、行政法规或者国家网信部门规定的其他条件。</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中华人民共和国缔结或者参加的国际条约、协定对向中华人民共和国境外提供个人信息的条件等有规定的，可以按照其规定执行。</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个人信息处理者应当采取必要措施，保障境外接收方处理个人信息的活动达到本法规定的个人信息保护标准。</w:t>
      </w:r>
    </w:p>
    <w:p w:rsidR="00177619" w:rsidRDefault="00177619">
      <w:pPr>
        <w:pStyle w:val="a5"/>
        <w:shd w:val="clear" w:color="auto" w:fill="FFFFFF"/>
        <w:spacing w:beforeLines="50" w:before="156" w:line="360" w:lineRule="auto"/>
        <w:ind w:firstLine="480"/>
        <w:rPr>
          <w:rFonts w:asciiTheme="minorEastAsia" w:eastAsiaTheme="minorEastAsia" w:hAnsiTheme="minorEastAsia"/>
        </w:rPr>
      </w:pPr>
    </w:p>
    <w:p w:rsidR="00177619" w:rsidRPr="00177619" w:rsidRDefault="004B24A9" w:rsidP="00177619">
      <w:pPr>
        <w:pStyle w:val="3"/>
        <w:spacing w:beforeLines="50" w:before="156" w:after="120" w:line="360" w:lineRule="auto"/>
        <w:ind w:firstLineChars="200" w:firstLine="482"/>
        <w:rPr>
          <w:rFonts w:hint="eastAsia"/>
          <w:b w:val="0"/>
          <w:sz w:val="24"/>
          <w:szCs w:val="24"/>
        </w:rPr>
      </w:pPr>
      <w:r w:rsidRPr="00177619">
        <w:rPr>
          <w:rFonts w:hint="eastAsia"/>
          <w:sz w:val="24"/>
          <w:szCs w:val="24"/>
        </w:rPr>
        <w:t>第三十九条</w:t>
      </w:r>
      <w:r w:rsidR="00177619" w:rsidRPr="00177619">
        <w:rPr>
          <w:rFonts w:hint="eastAsia"/>
          <w:b w:val="0"/>
          <w:sz w:val="24"/>
          <w:szCs w:val="24"/>
        </w:rPr>
        <w:t xml:space="preserve">　【告知，并单独同意】</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个人信息处理者向中华人民共和国境外提供个人信息的，应当向个人告知境外接收方的名称或者姓名、联系方式、处理目的、处理方式、个人信息的种类以及个人向境外接收方行使本法规定权利的方式和程序等事项，并取得个人的</w:t>
      </w:r>
      <w:r w:rsidRPr="00177619">
        <w:rPr>
          <w:rFonts w:asciiTheme="minorEastAsia" w:eastAsiaTheme="minorEastAsia" w:hAnsiTheme="minorEastAsia" w:hint="eastAsia"/>
        </w:rPr>
        <w:t>单独同意</w:t>
      </w:r>
      <w:r>
        <w:rPr>
          <w:rFonts w:asciiTheme="minorEastAsia" w:eastAsiaTheme="minorEastAsia" w:hAnsiTheme="minorEastAsia" w:hint="eastAsia"/>
        </w:rPr>
        <w:t>。</w:t>
      </w:r>
    </w:p>
    <w:p w:rsidR="00177619" w:rsidRDefault="00177619">
      <w:pPr>
        <w:pStyle w:val="a5"/>
        <w:shd w:val="clear" w:color="auto" w:fill="FFFFFF"/>
        <w:spacing w:beforeLines="50" w:before="156" w:line="360" w:lineRule="auto"/>
        <w:ind w:firstLine="480"/>
        <w:rPr>
          <w:rFonts w:asciiTheme="minorEastAsia" w:eastAsiaTheme="minorEastAsia" w:hAnsiTheme="minorEastAsia"/>
        </w:rPr>
      </w:pPr>
    </w:p>
    <w:p w:rsidR="00177619" w:rsidRPr="00177619" w:rsidRDefault="004B24A9" w:rsidP="00177619">
      <w:pPr>
        <w:pStyle w:val="3"/>
        <w:spacing w:beforeLines="50" w:before="156" w:after="120" w:line="360" w:lineRule="auto"/>
        <w:ind w:firstLineChars="200" w:firstLine="482"/>
        <w:rPr>
          <w:rFonts w:hint="eastAsia"/>
          <w:sz w:val="24"/>
          <w:szCs w:val="24"/>
        </w:rPr>
      </w:pPr>
      <w:r w:rsidRPr="00177619">
        <w:rPr>
          <w:rFonts w:hint="eastAsia"/>
          <w:sz w:val="24"/>
          <w:szCs w:val="24"/>
        </w:rPr>
        <w:t>第四十条</w:t>
      </w:r>
      <w:r w:rsidR="00177619" w:rsidRPr="00177619">
        <w:rPr>
          <w:rFonts w:hint="eastAsia"/>
          <w:b w:val="0"/>
          <w:sz w:val="24"/>
          <w:szCs w:val="24"/>
        </w:rPr>
        <w:t xml:space="preserve">　【特定主体，境内存储；确需境外提供，安全评估】</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关键信息基础设施运营者和处理个人信息达到国家网信部门规定数量的个人信息处理者，应当将在中华人民共和国境内收集和产生的个人信息存储在境内。确需向境外提供的，应当通过国家网信部门组织的安全评估；法律、行政法规和国家网信部门规定可以不进行安全评估的，从其规定。</w:t>
      </w:r>
    </w:p>
    <w:p w:rsidR="00177619" w:rsidRDefault="00177619">
      <w:pPr>
        <w:pStyle w:val="a5"/>
        <w:shd w:val="clear" w:color="auto" w:fill="FFFFFF"/>
        <w:spacing w:beforeLines="50" w:before="156" w:line="360" w:lineRule="auto"/>
        <w:ind w:firstLine="480"/>
        <w:rPr>
          <w:rFonts w:ascii="楷体" w:eastAsia="楷体" w:hAnsi="楷体" w:hint="eastAsia"/>
          <w:color w:val="0070C0"/>
        </w:rPr>
      </w:pPr>
      <w:r w:rsidRPr="00177619">
        <w:rPr>
          <w:rFonts w:ascii="楷体" w:eastAsia="楷体" w:hAnsi="楷体" w:hint="eastAsia"/>
          <w:color w:val="0070C0"/>
        </w:rPr>
        <w:lastRenderedPageBreak/>
        <w:t>【</w:t>
      </w:r>
      <w:r>
        <w:rPr>
          <w:rFonts w:ascii="楷体" w:eastAsia="楷体" w:hAnsi="楷体" w:hint="eastAsia"/>
          <w:color w:val="0070C0"/>
        </w:rPr>
        <w:t>笔记：两类特定主体：（1）关键信息基础设施运营者；（2）处理个人信息达到规定数量的个人处理者</w:t>
      </w:r>
      <w:r w:rsidRPr="00177619">
        <w:rPr>
          <w:rFonts w:ascii="楷体" w:eastAsia="楷体" w:hAnsi="楷体" w:hint="eastAsia"/>
          <w:color w:val="0070C0"/>
        </w:rPr>
        <w:t>】</w:t>
      </w:r>
    </w:p>
    <w:p w:rsidR="00177619" w:rsidRPr="00177619" w:rsidRDefault="00177619">
      <w:pPr>
        <w:pStyle w:val="a5"/>
        <w:shd w:val="clear" w:color="auto" w:fill="FFFFFF"/>
        <w:spacing w:beforeLines="50" w:before="156" w:line="360" w:lineRule="auto"/>
        <w:ind w:firstLine="480"/>
        <w:rPr>
          <w:rFonts w:ascii="楷体" w:eastAsia="楷体" w:hAnsi="楷体"/>
          <w:color w:val="0070C0"/>
        </w:rPr>
      </w:pPr>
    </w:p>
    <w:p w:rsidR="00177619" w:rsidRPr="00177619" w:rsidRDefault="004B24A9" w:rsidP="00177619">
      <w:pPr>
        <w:pStyle w:val="3"/>
        <w:spacing w:beforeLines="50" w:before="156" w:after="120" w:line="360" w:lineRule="auto"/>
        <w:ind w:firstLineChars="200" w:firstLine="482"/>
        <w:rPr>
          <w:rFonts w:hint="eastAsia"/>
          <w:sz w:val="24"/>
          <w:szCs w:val="24"/>
        </w:rPr>
      </w:pPr>
      <w:r w:rsidRPr="00177619">
        <w:rPr>
          <w:rFonts w:hint="eastAsia"/>
          <w:sz w:val="24"/>
          <w:szCs w:val="24"/>
        </w:rPr>
        <w:t>第四十一条</w:t>
      </w:r>
      <w:r w:rsidR="00177619" w:rsidRPr="00177619">
        <w:rPr>
          <w:rFonts w:hint="eastAsia"/>
          <w:b w:val="0"/>
          <w:sz w:val="24"/>
          <w:szCs w:val="24"/>
        </w:rPr>
        <w:t xml:space="preserve">　【国际司法协助，依法办理；未经批准，不得擅自提供】</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中华人民共和国主管机关根据有关法律和中华人民共和国缔结或者参加的国际条约、协定，或者按照平等互惠原则，处理外国司法或者执法机构关于提供存储于境内个人信息的请求。</w:t>
      </w:r>
      <w:r w:rsidRPr="00177619">
        <w:rPr>
          <w:rFonts w:asciiTheme="minorEastAsia" w:eastAsiaTheme="minorEastAsia" w:hAnsiTheme="minorEastAsia" w:hint="eastAsia"/>
        </w:rPr>
        <w:t>非经中华人民共和国主管机关批准，个人信息处理者不得向外国司法或者执法机构提供存储于中华人民共和国境内的个人信息</w:t>
      </w:r>
      <w:r>
        <w:rPr>
          <w:rFonts w:asciiTheme="minorEastAsia" w:eastAsiaTheme="minorEastAsia" w:hAnsiTheme="minorEastAsia" w:hint="eastAsia"/>
        </w:rPr>
        <w:t>。</w:t>
      </w:r>
    </w:p>
    <w:p w:rsidR="00177619" w:rsidRDefault="00177619">
      <w:pPr>
        <w:pStyle w:val="a5"/>
        <w:shd w:val="clear" w:color="auto" w:fill="FFFFFF"/>
        <w:spacing w:beforeLines="50" w:before="156" w:line="360" w:lineRule="auto"/>
        <w:ind w:firstLine="480"/>
        <w:rPr>
          <w:rFonts w:asciiTheme="minorEastAsia" w:eastAsiaTheme="minorEastAsia" w:hAnsiTheme="minorEastAsia"/>
        </w:rPr>
      </w:pPr>
    </w:p>
    <w:p w:rsidR="00C47E05" w:rsidRPr="00C47E05" w:rsidRDefault="004B24A9" w:rsidP="00C47E05">
      <w:pPr>
        <w:pStyle w:val="3"/>
        <w:spacing w:beforeLines="50" w:before="156" w:after="120" w:line="360" w:lineRule="auto"/>
        <w:ind w:firstLineChars="200" w:firstLine="482"/>
        <w:rPr>
          <w:rFonts w:hint="eastAsia"/>
          <w:sz w:val="24"/>
          <w:szCs w:val="24"/>
        </w:rPr>
      </w:pPr>
      <w:r w:rsidRPr="00C47E05">
        <w:rPr>
          <w:rFonts w:hint="eastAsia"/>
          <w:sz w:val="24"/>
          <w:szCs w:val="24"/>
        </w:rPr>
        <w:t>第四十二条</w:t>
      </w:r>
      <w:r w:rsidR="00C47E05" w:rsidRPr="00C47E05">
        <w:rPr>
          <w:rFonts w:hint="eastAsia"/>
          <w:b w:val="0"/>
          <w:sz w:val="24"/>
          <w:szCs w:val="24"/>
        </w:rPr>
        <w:t xml:space="preserve">　【境外有害处理，清单管理、限禁措施】</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境外的组织、个人从事侵害中华人民共和国公民的个人信息权益，或者危害中华人民共和国国家安全、公共利益的个人信息处理活动的，国家网信部门可以将其列入限制或者禁止个人信息提供清单，予以公告，并采取限制或者禁止向其提供个人信息等措施。</w:t>
      </w:r>
    </w:p>
    <w:p w:rsidR="00C47E05" w:rsidRDefault="00C47E05">
      <w:pPr>
        <w:pStyle w:val="a5"/>
        <w:shd w:val="clear" w:color="auto" w:fill="FFFFFF"/>
        <w:spacing w:beforeLines="50" w:before="156" w:line="360" w:lineRule="auto"/>
        <w:ind w:firstLine="480"/>
        <w:rPr>
          <w:rFonts w:asciiTheme="minorEastAsia" w:eastAsiaTheme="minorEastAsia" w:hAnsiTheme="minorEastAsia"/>
        </w:rPr>
      </w:pPr>
    </w:p>
    <w:p w:rsidR="00C47E05" w:rsidRPr="00C47E05" w:rsidRDefault="004B24A9" w:rsidP="00C47E05">
      <w:pPr>
        <w:pStyle w:val="3"/>
        <w:spacing w:beforeLines="50" w:before="156" w:after="120" w:line="360" w:lineRule="auto"/>
        <w:ind w:firstLineChars="200" w:firstLine="482"/>
        <w:rPr>
          <w:rFonts w:hint="eastAsia"/>
          <w:b w:val="0"/>
          <w:sz w:val="24"/>
          <w:szCs w:val="24"/>
        </w:rPr>
      </w:pPr>
      <w:r w:rsidRPr="00C47E05">
        <w:rPr>
          <w:rFonts w:hint="eastAsia"/>
          <w:sz w:val="24"/>
          <w:szCs w:val="24"/>
        </w:rPr>
        <w:t>第四十三条</w:t>
      </w:r>
      <w:r w:rsidR="00C47E05" w:rsidRPr="00C47E05">
        <w:rPr>
          <w:rFonts w:hint="eastAsia"/>
          <w:b w:val="0"/>
          <w:sz w:val="24"/>
          <w:szCs w:val="24"/>
        </w:rPr>
        <w:t xml:space="preserve">　【对等原则】</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任何国家或者地区在个人信息保护方面对中华人民共和国采取歧视性的禁止、限制或者其他类似措施的，中华人民共和国可以根据实际情况对该国家或者地区对等采取措施。</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pPr>
        <w:pStyle w:val="1"/>
        <w:spacing w:before="50" w:after="0" w:line="360" w:lineRule="auto"/>
        <w:jc w:val="center"/>
        <w:rPr>
          <w:sz w:val="24"/>
          <w:szCs w:val="24"/>
        </w:rPr>
      </w:pPr>
      <w:bookmarkStart w:id="6" w:name="_第四章_个人在个人信息处理活动中的权利"/>
      <w:bookmarkEnd w:id="6"/>
      <w:r>
        <w:rPr>
          <w:rFonts w:hint="eastAsia"/>
          <w:sz w:val="24"/>
          <w:szCs w:val="24"/>
        </w:rPr>
        <w:t>第四章　个人在个人信息处理活动中的权利</w:t>
      </w:r>
      <w:r w:rsidR="001C09A0">
        <w:rPr>
          <w:rFonts w:hint="eastAsia"/>
          <w:sz w:val="24"/>
          <w:szCs w:val="24"/>
        </w:rPr>
        <w:t>（</w:t>
      </w:r>
      <w:r w:rsidR="001C09A0">
        <w:rPr>
          <w:rFonts w:hint="eastAsia"/>
          <w:sz w:val="24"/>
          <w:szCs w:val="24"/>
        </w:rPr>
        <w:t>44</w:t>
      </w:r>
      <w:r w:rsidR="001C09A0">
        <w:rPr>
          <w:rFonts w:hint="eastAsia"/>
          <w:sz w:val="24"/>
          <w:szCs w:val="24"/>
        </w:rPr>
        <w:t>－</w:t>
      </w:r>
      <w:r w:rsidR="001C09A0">
        <w:rPr>
          <w:rFonts w:hint="eastAsia"/>
          <w:sz w:val="24"/>
          <w:szCs w:val="24"/>
        </w:rPr>
        <w:t>50</w:t>
      </w:r>
      <w:r w:rsidR="001C09A0">
        <w:rPr>
          <w:rFonts w:hint="eastAsia"/>
          <w:sz w:val="24"/>
          <w:szCs w:val="24"/>
        </w:rPr>
        <w:t>）</w:t>
      </w:r>
    </w:p>
    <w:p w:rsidR="00045A35" w:rsidRDefault="00045A35">
      <w:pPr>
        <w:pStyle w:val="a5"/>
        <w:shd w:val="clear" w:color="auto" w:fill="FFFFFF"/>
        <w:spacing w:beforeLines="50" w:before="156" w:line="360" w:lineRule="auto"/>
        <w:jc w:val="center"/>
        <w:rPr>
          <w:rFonts w:asciiTheme="minorEastAsia" w:eastAsiaTheme="minorEastAsia" w:hAnsiTheme="minorEastAsia"/>
        </w:rPr>
      </w:pPr>
    </w:p>
    <w:p w:rsidR="00C47E05" w:rsidRPr="00C47E05" w:rsidRDefault="004B24A9" w:rsidP="00C47E05">
      <w:pPr>
        <w:pStyle w:val="3"/>
        <w:spacing w:beforeLines="50" w:before="156" w:after="120" w:line="360" w:lineRule="auto"/>
        <w:ind w:firstLineChars="200" w:firstLine="482"/>
        <w:rPr>
          <w:rFonts w:hint="eastAsia"/>
          <w:sz w:val="24"/>
          <w:szCs w:val="24"/>
        </w:rPr>
      </w:pPr>
      <w:r w:rsidRPr="00C47E05">
        <w:rPr>
          <w:rFonts w:hint="eastAsia"/>
          <w:sz w:val="24"/>
          <w:szCs w:val="24"/>
        </w:rPr>
        <w:t>第四十四条</w:t>
      </w:r>
      <w:r w:rsidR="00C47E05" w:rsidRPr="00C47E05">
        <w:rPr>
          <w:rFonts w:hint="eastAsia"/>
          <w:sz w:val="24"/>
          <w:szCs w:val="24"/>
        </w:rPr>
        <w:t xml:space="preserve">　【知情权、决定权、限制、拒绝权；法定除外】</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个人对其个人信息的处理享有</w:t>
      </w:r>
      <w:r w:rsidRPr="00C47E05">
        <w:rPr>
          <w:rFonts w:asciiTheme="minorEastAsia" w:eastAsiaTheme="minorEastAsia" w:hAnsiTheme="minorEastAsia" w:hint="eastAsia"/>
        </w:rPr>
        <w:t>知情权、决定权</w:t>
      </w:r>
      <w:r>
        <w:rPr>
          <w:rFonts w:asciiTheme="minorEastAsia" w:eastAsiaTheme="minorEastAsia" w:hAnsiTheme="minorEastAsia" w:hint="eastAsia"/>
        </w:rPr>
        <w:t>，</w:t>
      </w:r>
      <w:r w:rsidRPr="00C47E05">
        <w:rPr>
          <w:rFonts w:asciiTheme="minorEastAsia" w:eastAsiaTheme="minorEastAsia" w:hAnsiTheme="minorEastAsia" w:hint="eastAsia"/>
        </w:rPr>
        <w:t>有权限制或者拒绝</w:t>
      </w:r>
      <w:r>
        <w:rPr>
          <w:rFonts w:asciiTheme="minorEastAsia" w:eastAsiaTheme="minorEastAsia" w:hAnsiTheme="minorEastAsia" w:hint="eastAsia"/>
        </w:rPr>
        <w:t>他人对其个人信息进行处理；法律、行政法规另有规定的除外。</w:t>
      </w:r>
    </w:p>
    <w:p w:rsidR="00C47E05" w:rsidRDefault="00C47E05">
      <w:pPr>
        <w:pStyle w:val="a5"/>
        <w:shd w:val="clear" w:color="auto" w:fill="FFFFFF"/>
        <w:spacing w:beforeLines="50" w:before="156" w:line="360" w:lineRule="auto"/>
        <w:ind w:firstLine="480"/>
        <w:rPr>
          <w:rFonts w:asciiTheme="minorEastAsia" w:eastAsiaTheme="minorEastAsia" w:hAnsiTheme="minorEastAsia"/>
        </w:rPr>
      </w:pPr>
    </w:p>
    <w:p w:rsidR="00C47E05" w:rsidRPr="00C47E05" w:rsidRDefault="004B24A9" w:rsidP="00C47E05">
      <w:pPr>
        <w:pStyle w:val="3"/>
        <w:spacing w:beforeLines="50" w:before="156" w:after="120" w:line="360" w:lineRule="auto"/>
        <w:ind w:firstLineChars="200" w:firstLine="482"/>
        <w:rPr>
          <w:rFonts w:hint="eastAsia"/>
          <w:sz w:val="24"/>
          <w:szCs w:val="24"/>
        </w:rPr>
      </w:pPr>
      <w:r w:rsidRPr="00C47E05">
        <w:rPr>
          <w:rFonts w:hint="eastAsia"/>
          <w:sz w:val="24"/>
          <w:szCs w:val="24"/>
        </w:rPr>
        <w:t>第四十五条</w:t>
      </w:r>
      <w:r w:rsidR="00C47E05">
        <w:rPr>
          <w:rFonts w:hint="eastAsia"/>
          <w:sz w:val="24"/>
          <w:szCs w:val="24"/>
        </w:rPr>
        <w:t xml:space="preserve">　</w:t>
      </w:r>
      <w:r w:rsidR="00C47E05" w:rsidRPr="00C47E05">
        <w:rPr>
          <w:rFonts w:hint="eastAsia"/>
          <w:sz w:val="24"/>
          <w:szCs w:val="24"/>
        </w:rPr>
        <w:t>【查阅、复制权；合规的转移权】</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个人有权向个人信息处理者查阅、复制其个人信息；有本法第十八条第一款、第三十五条规定情形的除外。</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个人请求查阅、复制其个人信息的，个人信息处理者应当及时提供。</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个人请求将个人信息转移至其指定的个人信息处理者，符合国家网信部门规定条件的，个人信息处理者应当提供转移的途径。</w:t>
      </w:r>
    </w:p>
    <w:p w:rsidR="00C47E05" w:rsidRDefault="00C47E05">
      <w:pPr>
        <w:pStyle w:val="a5"/>
        <w:shd w:val="clear" w:color="auto" w:fill="FFFFFF"/>
        <w:spacing w:beforeLines="50" w:before="156" w:line="360" w:lineRule="auto"/>
        <w:ind w:firstLine="480"/>
        <w:rPr>
          <w:rFonts w:asciiTheme="minorEastAsia" w:eastAsiaTheme="minorEastAsia" w:hAnsiTheme="minorEastAsia"/>
        </w:rPr>
      </w:pPr>
    </w:p>
    <w:p w:rsidR="00C47E05" w:rsidRPr="00C47E05" w:rsidRDefault="004B24A9" w:rsidP="00C47E05">
      <w:pPr>
        <w:pStyle w:val="3"/>
        <w:spacing w:beforeLines="50" w:before="156" w:after="120" w:line="360" w:lineRule="auto"/>
        <w:ind w:firstLineChars="200" w:firstLine="482"/>
        <w:rPr>
          <w:rFonts w:hint="eastAsia"/>
          <w:sz w:val="24"/>
          <w:szCs w:val="24"/>
        </w:rPr>
      </w:pPr>
      <w:r w:rsidRPr="00C47E05">
        <w:rPr>
          <w:rFonts w:hint="eastAsia"/>
          <w:sz w:val="24"/>
          <w:szCs w:val="24"/>
        </w:rPr>
        <w:t>第四十六条</w:t>
      </w:r>
      <w:r w:rsidR="00C47E05">
        <w:rPr>
          <w:rFonts w:hint="eastAsia"/>
          <w:sz w:val="24"/>
          <w:szCs w:val="24"/>
        </w:rPr>
        <w:t xml:space="preserve">　</w:t>
      </w:r>
      <w:r w:rsidR="00C47E05" w:rsidRPr="00C47E05">
        <w:rPr>
          <w:rFonts w:hint="eastAsia"/>
          <w:sz w:val="24"/>
          <w:szCs w:val="24"/>
        </w:rPr>
        <w:t>【更正、补充权】</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个人发现其个人信息不准确或者不完整的，</w:t>
      </w:r>
      <w:r w:rsidRPr="00C47E05">
        <w:rPr>
          <w:rFonts w:asciiTheme="minorEastAsia" w:eastAsiaTheme="minorEastAsia" w:hAnsiTheme="minorEastAsia" w:hint="eastAsia"/>
        </w:rPr>
        <w:t>有权请求</w:t>
      </w:r>
      <w:r>
        <w:rPr>
          <w:rFonts w:asciiTheme="minorEastAsia" w:eastAsiaTheme="minorEastAsia" w:hAnsiTheme="minorEastAsia" w:hint="eastAsia"/>
        </w:rPr>
        <w:t>个人信息处理者</w:t>
      </w:r>
      <w:r w:rsidRPr="00C47E05">
        <w:rPr>
          <w:rFonts w:asciiTheme="minorEastAsia" w:eastAsiaTheme="minorEastAsia" w:hAnsiTheme="minorEastAsia" w:hint="eastAsia"/>
        </w:rPr>
        <w:t>更正、补充</w:t>
      </w:r>
      <w:r>
        <w:rPr>
          <w:rFonts w:asciiTheme="minorEastAsia" w:eastAsiaTheme="minorEastAsia" w:hAnsiTheme="minorEastAsia" w:hint="eastAsia"/>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个人请求更正、补充其个人信息的，个人信息处理者应当对其个人信息予以核实，并及时更正、补充。</w:t>
      </w:r>
    </w:p>
    <w:p w:rsidR="00C47E05" w:rsidRDefault="00C47E05">
      <w:pPr>
        <w:pStyle w:val="a5"/>
        <w:shd w:val="clear" w:color="auto" w:fill="FFFFFF"/>
        <w:spacing w:beforeLines="50" w:before="156" w:line="360" w:lineRule="auto"/>
        <w:ind w:firstLine="480"/>
        <w:rPr>
          <w:rFonts w:asciiTheme="minorEastAsia" w:eastAsiaTheme="minorEastAsia" w:hAnsiTheme="minorEastAsia"/>
        </w:rPr>
      </w:pPr>
    </w:p>
    <w:p w:rsidR="00C47E05" w:rsidRPr="00C47E05" w:rsidRDefault="004B24A9" w:rsidP="00C47E05">
      <w:pPr>
        <w:pStyle w:val="3"/>
        <w:spacing w:beforeLines="50" w:before="156" w:after="120" w:line="360" w:lineRule="auto"/>
        <w:ind w:firstLineChars="200" w:firstLine="482"/>
        <w:rPr>
          <w:rFonts w:hint="eastAsia"/>
          <w:sz w:val="24"/>
          <w:szCs w:val="24"/>
        </w:rPr>
      </w:pPr>
      <w:r w:rsidRPr="00C47E05">
        <w:rPr>
          <w:rFonts w:hint="eastAsia"/>
          <w:sz w:val="24"/>
          <w:szCs w:val="24"/>
        </w:rPr>
        <w:t>第四十七条</w:t>
      </w:r>
      <w:r w:rsidR="00C47E05">
        <w:rPr>
          <w:rFonts w:hint="eastAsia"/>
          <w:sz w:val="24"/>
          <w:szCs w:val="24"/>
        </w:rPr>
        <w:t xml:space="preserve">　</w:t>
      </w:r>
      <w:r w:rsidR="00C47E05" w:rsidRPr="00C47E05">
        <w:rPr>
          <w:rFonts w:hint="eastAsia"/>
          <w:sz w:val="24"/>
          <w:szCs w:val="24"/>
        </w:rPr>
        <w:t>【请求删除权】</w:t>
      </w:r>
    </w:p>
    <w:p w:rsidR="00045A35" w:rsidRDefault="00C47E05">
      <w:pPr>
        <w:pStyle w:val="a5"/>
        <w:shd w:val="clear" w:color="auto" w:fill="FFFFFF"/>
        <w:spacing w:beforeLines="50" w:before="156" w:line="360" w:lineRule="auto"/>
        <w:ind w:firstLine="480"/>
        <w:rPr>
          <w:rFonts w:asciiTheme="minorEastAsia" w:eastAsiaTheme="minorEastAsia" w:hAnsiTheme="minorEastAsia"/>
        </w:rPr>
      </w:pPr>
      <w:r w:rsidRPr="00C47E05">
        <w:rPr>
          <w:rFonts w:asciiTheme="minorHAnsi" w:eastAsiaTheme="minorEastAsia" w:hAnsiTheme="minorHAnsi" w:cstheme="minorBidi" w:hint="eastAsia"/>
          <w:kern w:val="2"/>
        </w:rPr>
        <w:t>【</w:t>
      </w:r>
      <w:r w:rsidRPr="004B24A9">
        <w:rPr>
          <w:rFonts w:asciiTheme="minorHAnsi" w:eastAsiaTheme="minorEastAsia" w:hAnsiTheme="minorHAnsi" w:cstheme="minorBidi" w:hint="eastAsia"/>
          <w:b/>
          <w:kern w:val="2"/>
        </w:rPr>
        <w:t>请求删除的情形</w:t>
      </w:r>
      <w:r w:rsidRPr="00C47E05">
        <w:rPr>
          <w:rFonts w:asciiTheme="minorHAnsi" w:eastAsiaTheme="minorEastAsia" w:hAnsiTheme="minorHAnsi" w:cstheme="minorBidi" w:hint="eastAsia"/>
          <w:kern w:val="2"/>
        </w:rPr>
        <w:t>】</w:t>
      </w:r>
      <w:r>
        <w:rPr>
          <w:rFonts w:asciiTheme="minorHAnsi" w:eastAsiaTheme="minorEastAsia" w:hAnsiTheme="minorHAnsi" w:cstheme="minorBidi" w:hint="eastAsia"/>
          <w:kern w:val="2"/>
        </w:rPr>
        <w:t xml:space="preserve">  </w:t>
      </w:r>
      <w:r w:rsidR="004B24A9">
        <w:rPr>
          <w:rFonts w:asciiTheme="minorEastAsia" w:eastAsiaTheme="minorEastAsia" w:hAnsiTheme="minorEastAsia" w:hint="eastAsia"/>
        </w:rPr>
        <w:t>有下列情形之一的，个人信息处理者应当主动删除个人信息；个人信息处理者未删除的，个人有权请求删除：</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（一）处理目的已实现、无法实现或者为实现处理目的不再必要；</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（二）个人信息处理者停止提供产品或者服务，或者保存期限已届满；</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（三）个人撤回同意；</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（四）个人信息处理者违反法律、行政法规或者违反约定处理个人信息；</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（五）法律、行政法规规定的其他情形。</w:t>
      </w:r>
    </w:p>
    <w:p w:rsidR="00045A35" w:rsidRDefault="00C47E05">
      <w:pPr>
        <w:pStyle w:val="a5"/>
        <w:shd w:val="clear" w:color="auto" w:fill="FFFFFF"/>
        <w:spacing w:beforeLines="50" w:before="156" w:line="360" w:lineRule="auto"/>
        <w:ind w:firstLine="480"/>
        <w:rPr>
          <w:rFonts w:asciiTheme="minorEastAsia" w:eastAsiaTheme="minorEastAsia" w:hAnsiTheme="minorEastAsia" w:hint="eastAsia"/>
        </w:rPr>
      </w:pPr>
      <w:r w:rsidRPr="00C47E05">
        <w:rPr>
          <w:rFonts w:asciiTheme="minorHAnsi" w:eastAsiaTheme="minorEastAsia" w:hAnsiTheme="minorHAnsi" w:cstheme="minorBidi" w:hint="eastAsia"/>
          <w:kern w:val="2"/>
        </w:rPr>
        <w:lastRenderedPageBreak/>
        <w:t>【</w:t>
      </w:r>
      <w:r w:rsidR="004B24A9" w:rsidRPr="004B24A9">
        <w:rPr>
          <w:rFonts w:asciiTheme="minorHAnsi" w:eastAsiaTheme="minorEastAsia" w:hAnsiTheme="minorHAnsi" w:cstheme="minorBidi" w:hint="eastAsia"/>
          <w:b/>
          <w:kern w:val="2"/>
        </w:rPr>
        <w:t>保存期未满、或无法删除的，在处理方面的限制</w:t>
      </w:r>
      <w:r w:rsidRPr="00C47E05">
        <w:rPr>
          <w:rFonts w:asciiTheme="minorHAnsi" w:eastAsiaTheme="minorEastAsia" w:hAnsiTheme="minorHAnsi" w:cstheme="minorBidi" w:hint="eastAsia"/>
          <w:kern w:val="2"/>
        </w:rPr>
        <w:t>】</w:t>
      </w:r>
      <w:r>
        <w:rPr>
          <w:rFonts w:asciiTheme="minorHAnsi" w:eastAsiaTheme="minorEastAsia" w:hAnsiTheme="minorHAnsi" w:cstheme="minorBidi" w:hint="eastAsia"/>
          <w:kern w:val="2"/>
        </w:rPr>
        <w:t xml:space="preserve">  </w:t>
      </w:r>
      <w:r w:rsidR="004B24A9">
        <w:rPr>
          <w:rFonts w:asciiTheme="minorEastAsia" w:eastAsiaTheme="minorEastAsia" w:hAnsiTheme="minorEastAsia" w:hint="eastAsia"/>
        </w:rPr>
        <w:t>法律、行政法规规定的</w:t>
      </w:r>
      <w:r w:rsidR="004B24A9" w:rsidRPr="004B24A9">
        <w:rPr>
          <w:rFonts w:asciiTheme="minorEastAsia" w:eastAsiaTheme="minorEastAsia" w:hAnsiTheme="minorEastAsia" w:hint="eastAsia"/>
        </w:rPr>
        <w:t>保存期限未届满，或者删除个人信息从技术上难以实现的，个人信息处理者应当停止除存储和采取必要的安全保护措施之外的处理</w:t>
      </w:r>
      <w:r w:rsidR="004B24A9">
        <w:rPr>
          <w:rFonts w:asciiTheme="minorEastAsia" w:eastAsiaTheme="minorEastAsia" w:hAnsiTheme="minorEastAsia" w:hint="eastAsia"/>
        </w:rPr>
        <w:t>。</w:t>
      </w:r>
    </w:p>
    <w:p w:rsidR="004B24A9" w:rsidRDefault="004B24A9">
      <w:pPr>
        <w:pStyle w:val="a5"/>
        <w:shd w:val="clear" w:color="auto" w:fill="FFFFFF"/>
        <w:spacing w:beforeLines="50" w:before="156" w:line="360" w:lineRule="auto"/>
        <w:ind w:firstLine="480"/>
        <w:rPr>
          <w:rFonts w:asciiTheme="minorEastAsia" w:eastAsiaTheme="minorEastAsia" w:hAnsiTheme="minorEastAsia"/>
        </w:rPr>
      </w:pPr>
    </w:p>
    <w:p w:rsidR="004B24A9" w:rsidRPr="004B24A9" w:rsidRDefault="004B24A9" w:rsidP="004B24A9">
      <w:pPr>
        <w:pStyle w:val="3"/>
        <w:spacing w:beforeLines="50" w:before="156" w:after="120" w:line="360" w:lineRule="auto"/>
        <w:ind w:firstLineChars="200" w:firstLine="482"/>
        <w:rPr>
          <w:rFonts w:hint="eastAsia"/>
          <w:sz w:val="24"/>
          <w:szCs w:val="24"/>
        </w:rPr>
      </w:pPr>
      <w:r w:rsidRPr="004B24A9">
        <w:rPr>
          <w:rFonts w:hint="eastAsia"/>
          <w:sz w:val="24"/>
          <w:szCs w:val="24"/>
        </w:rPr>
        <w:t>第四十八条</w:t>
      </w:r>
      <w:r>
        <w:rPr>
          <w:rFonts w:hint="eastAsia"/>
          <w:sz w:val="24"/>
          <w:szCs w:val="24"/>
        </w:rPr>
        <w:t xml:space="preserve">　</w:t>
      </w:r>
      <w:r w:rsidRPr="00C47E05">
        <w:rPr>
          <w:rFonts w:hint="eastAsia"/>
          <w:sz w:val="24"/>
          <w:szCs w:val="24"/>
        </w:rPr>
        <w:t>【</w:t>
      </w:r>
      <w:r w:rsidRPr="004B24A9">
        <w:rPr>
          <w:rFonts w:hint="eastAsia"/>
          <w:sz w:val="24"/>
          <w:szCs w:val="24"/>
        </w:rPr>
        <w:t>要求对处理规则解释说明</w:t>
      </w:r>
      <w:r w:rsidRPr="00C47E05">
        <w:rPr>
          <w:rFonts w:hint="eastAsia"/>
          <w:sz w:val="24"/>
          <w:szCs w:val="24"/>
        </w:rPr>
        <w:t>权】</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个人有权要求个人信息处理者对其个人信息处理规则进行解释说明。</w:t>
      </w:r>
    </w:p>
    <w:p w:rsidR="004B24A9" w:rsidRDefault="004B24A9">
      <w:pPr>
        <w:pStyle w:val="a5"/>
        <w:shd w:val="clear" w:color="auto" w:fill="FFFFFF"/>
        <w:spacing w:beforeLines="50" w:before="156" w:line="360" w:lineRule="auto"/>
        <w:ind w:firstLine="480"/>
        <w:rPr>
          <w:rFonts w:asciiTheme="minorEastAsia" w:eastAsiaTheme="minorEastAsia" w:hAnsiTheme="minorEastAsia"/>
        </w:rPr>
      </w:pPr>
    </w:p>
    <w:p w:rsidR="004B24A9" w:rsidRPr="004B24A9" w:rsidRDefault="004B24A9" w:rsidP="004B24A9">
      <w:pPr>
        <w:pStyle w:val="3"/>
        <w:spacing w:beforeLines="50" w:before="156" w:after="120" w:line="360" w:lineRule="auto"/>
        <w:ind w:firstLineChars="200" w:firstLine="482"/>
        <w:rPr>
          <w:rFonts w:hint="eastAsia"/>
          <w:sz w:val="24"/>
          <w:szCs w:val="24"/>
        </w:rPr>
      </w:pPr>
      <w:r w:rsidRPr="004B24A9">
        <w:rPr>
          <w:rFonts w:hint="eastAsia"/>
          <w:sz w:val="24"/>
          <w:szCs w:val="24"/>
        </w:rPr>
        <w:t>第四十九条</w:t>
      </w:r>
      <w:r>
        <w:rPr>
          <w:rFonts w:hint="eastAsia"/>
          <w:sz w:val="24"/>
          <w:szCs w:val="24"/>
        </w:rPr>
        <w:t xml:space="preserve">　</w:t>
      </w:r>
      <w:r w:rsidRPr="00C47E05">
        <w:rPr>
          <w:rFonts w:hint="eastAsia"/>
          <w:sz w:val="24"/>
          <w:szCs w:val="24"/>
        </w:rPr>
        <w:t>【</w:t>
      </w:r>
      <w:r w:rsidRPr="004B24A9">
        <w:rPr>
          <w:rFonts w:hint="eastAsia"/>
          <w:sz w:val="24"/>
          <w:szCs w:val="24"/>
        </w:rPr>
        <w:t>死者近亲属权利的行使；生前另有安排的除外</w:t>
      </w:r>
      <w:r w:rsidRPr="00C47E05">
        <w:rPr>
          <w:rFonts w:hint="eastAsia"/>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自然人死亡的，</w:t>
      </w:r>
      <w:r>
        <w:rPr>
          <w:rFonts w:asciiTheme="minorEastAsia" w:eastAsiaTheme="minorEastAsia" w:hAnsiTheme="minorEastAsia" w:hint="eastAsia"/>
          <w:b/>
          <w:bCs/>
        </w:rPr>
        <w:t>其近亲属</w:t>
      </w:r>
      <w:r>
        <w:rPr>
          <w:rFonts w:asciiTheme="minorEastAsia" w:eastAsiaTheme="minorEastAsia" w:hAnsiTheme="minorEastAsia" w:hint="eastAsia"/>
        </w:rPr>
        <w:t>为了自身的合法、正当利益，可以对死者的相关个人信息行使本章规定的查阅、复制、更正、删除等权利；死者生前另有安排的除外。</w:t>
      </w:r>
    </w:p>
    <w:p w:rsidR="004B24A9" w:rsidRDefault="004B24A9">
      <w:pPr>
        <w:pStyle w:val="a5"/>
        <w:shd w:val="clear" w:color="auto" w:fill="FFFFFF"/>
        <w:spacing w:beforeLines="50" w:before="156" w:line="360" w:lineRule="auto"/>
        <w:ind w:firstLine="480"/>
        <w:rPr>
          <w:rFonts w:asciiTheme="minorEastAsia" w:eastAsiaTheme="minorEastAsia" w:hAnsiTheme="minorEastAsia"/>
        </w:rPr>
      </w:pPr>
    </w:p>
    <w:p w:rsidR="004B24A9" w:rsidRPr="004B24A9" w:rsidRDefault="004B24A9" w:rsidP="004B24A9">
      <w:pPr>
        <w:pStyle w:val="3"/>
        <w:spacing w:beforeLines="50" w:before="156" w:after="120" w:line="360" w:lineRule="auto"/>
        <w:ind w:firstLineChars="200" w:firstLine="482"/>
        <w:rPr>
          <w:rFonts w:hint="eastAsia"/>
          <w:sz w:val="24"/>
          <w:szCs w:val="24"/>
        </w:rPr>
      </w:pPr>
      <w:r w:rsidRPr="004B24A9">
        <w:rPr>
          <w:rFonts w:hint="eastAsia"/>
          <w:sz w:val="24"/>
          <w:szCs w:val="24"/>
        </w:rPr>
        <w:t>第五十条</w:t>
      </w:r>
      <w:r>
        <w:rPr>
          <w:rFonts w:hint="eastAsia"/>
          <w:sz w:val="24"/>
          <w:szCs w:val="24"/>
        </w:rPr>
        <w:t xml:space="preserve">　</w:t>
      </w:r>
      <w:r w:rsidRPr="00C47E05">
        <w:rPr>
          <w:rFonts w:hint="eastAsia"/>
          <w:sz w:val="24"/>
          <w:szCs w:val="24"/>
        </w:rPr>
        <w:t>【</w:t>
      </w:r>
      <w:r w:rsidRPr="004B24A9">
        <w:rPr>
          <w:rFonts w:hint="eastAsia"/>
          <w:sz w:val="24"/>
          <w:szCs w:val="24"/>
        </w:rPr>
        <w:t>个人信息处理者提供便捷行权的义务</w:t>
      </w:r>
      <w:r w:rsidRPr="00C47E05">
        <w:rPr>
          <w:rFonts w:hint="eastAsia"/>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个人信息处理者应当建立便捷的个人行使权利的申请受理和处理机制。拒绝个人行使权利的请求的，应当说明理由。</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个人信息处理者拒绝个人行使权利的请求的，个人可以依法向人民法院提起诉讼。</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pPr>
        <w:pStyle w:val="1"/>
        <w:spacing w:before="50" w:after="0" w:line="360" w:lineRule="auto"/>
        <w:jc w:val="center"/>
        <w:rPr>
          <w:sz w:val="24"/>
          <w:szCs w:val="24"/>
        </w:rPr>
      </w:pPr>
      <w:bookmarkStart w:id="7" w:name="_第五章_个人信息处理者的义务"/>
      <w:bookmarkEnd w:id="7"/>
      <w:r>
        <w:rPr>
          <w:rFonts w:hint="eastAsia"/>
          <w:sz w:val="24"/>
          <w:szCs w:val="24"/>
        </w:rPr>
        <w:t>第五章</w:t>
      </w:r>
      <w:r>
        <w:rPr>
          <w:rFonts w:hint="eastAsia"/>
          <w:sz w:val="24"/>
          <w:szCs w:val="24"/>
        </w:rPr>
        <w:t xml:space="preserve"> </w:t>
      </w:r>
      <w:r>
        <w:rPr>
          <w:sz w:val="24"/>
          <w:szCs w:val="24"/>
        </w:rPr>
        <w:t xml:space="preserve">   </w:t>
      </w:r>
      <w:r>
        <w:rPr>
          <w:rFonts w:hint="eastAsia"/>
          <w:sz w:val="24"/>
          <w:szCs w:val="24"/>
        </w:rPr>
        <w:t>个人信息处理者的义务</w:t>
      </w:r>
      <w:r w:rsidR="001C09A0">
        <w:rPr>
          <w:rFonts w:hint="eastAsia"/>
          <w:sz w:val="24"/>
          <w:szCs w:val="24"/>
        </w:rPr>
        <w:t>（</w:t>
      </w:r>
      <w:r w:rsidR="001C09A0">
        <w:rPr>
          <w:rFonts w:hint="eastAsia"/>
          <w:sz w:val="24"/>
          <w:szCs w:val="24"/>
        </w:rPr>
        <w:t>51</w:t>
      </w:r>
      <w:r w:rsidR="001C09A0">
        <w:rPr>
          <w:rFonts w:hint="eastAsia"/>
          <w:sz w:val="24"/>
          <w:szCs w:val="24"/>
        </w:rPr>
        <w:t>－</w:t>
      </w:r>
      <w:r w:rsidR="001C09A0">
        <w:rPr>
          <w:rFonts w:hint="eastAsia"/>
          <w:sz w:val="24"/>
          <w:szCs w:val="24"/>
        </w:rPr>
        <w:t>59</w:t>
      </w:r>
      <w:r w:rsidR="001C09A0">
        <w:rPr>
          <w:rFonts w:hint="eastAsia"/>
          <w:sz w:val="24"/>
          <w:szCs w:val="24"/>
        </w:rPr>
        <w:t>）</w:t>
      </w:r>
    </w:p>
    <w:p w:rsidR="00045A35" w:rsidRDefault="00045A35">
      <w:pPr>
        <w:pStyle w:val="a5"/>
        <w:shd w:val="clear" w:color="auto" w:fill="FFFFFF"/>
        <w:spacing w:beforeLines="50" w:before="156" w:line="360" w:lineRule="auto"/>
        <w:jc w:val="center"/>
        <w:rPr>
          <w:rFonts w:asciiTheme="minorEastAsia" w:eastAsiaTheme="minorEastAsia" w:hAnsiTheme="minorEastAsia"/>
        </w:rPr>
      </w:pPr>
    </w:p>
    <w:p w:rsidR="004B24A9" w:rsidRPr="004B24A9" w:rsidRDefault="004B24A9" w:rsidP="004B24A9">
      <w:pPr>
        <w:pStyle w:val="3"/>
        <w:spacing w:beforeLines="50" w:before="156" w:after="120" w:line="360" w:lineRule="auto"/>
        <w:ind w:firstLineChars="200" w:firstLine="482"/>
        <w:rPr>
          <w:rFonts w:hint="eastAsia"/>
          <w:sz w:val="24"/>
          <w:szCs w:val="24"/>
        </w:rPr>
      </w:pPr>
      <w:r w:rsidRPr="004B24A9">
        <w:rPr>
          <w:rFonts w:hint="eastAsia"/>
          <w:sz w:val="24"/>
          <w:szCs w:val="24"/>
        </w:rPr>
        <w:t>第五十一条</w:t>
      </w:r>
      <w:r>
        <w:rPr>
          <w:rFonts w:hint="eastAsia"/>
          <w:sz w:val="24"/>
          <w:szCs w:val="24"/>
        </w:rPr>
        <w:t xml:space="preserve">　</w:t>
      </w:r>
      <w:r w:rsidRPr="00C47E05">
        <w:rPr>
          <w:rFonts w:hint="eastAsia"/>
          <w:sz w:val="24"/>
          <w:szCs w:val="24"/>
        </w:rPr>
        <w:t>【</w:t>
      </w:r>
      <w:r w:rsidRPr="004B24A9">
        <w:rPr>
          <w:rFonts w:hint="eastAsia"/>
          <w:sz w:val="24"/>
          <w:szCs w:val="24"/>
        </w:rPr>
        <w:t>采取措施，确保合法，防止风险</w:t>
      </w:r>
      <w:r w:rsidRPr="00C47E05">
        <w:rPr>
          <w:rFonts w:hint="eastAsia"/>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个人信息处理者应当根据个人信息的处理目的、处理方式、个人信息的种类以及对个人权益的影响、可能存在的安全风险等，采取下列措施确保个人信息处理活动符合法律、行政法规的规定，并防止未经授权的访问以及个人信息泄露、篡改、丢失：</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lastRenderedPageBreak/>
        <w:t>（一）制定内部管理制度和操作规程；</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（二）对个人信息实行分类管理；</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（三）采取相应的加密、去标识化等安全技术措施；</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（四）合理确定个人信息处理的操作权限，并定期对从业人员进行安全教育和培训；</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（五）制定并组织实施个人信息安全事件应急预案；</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（六）法律、行政法规规定的其他措施。</w:t>
      </w:r>
    </w:p>
    <w:p w:rsidR="004B24A9" w:rsidRDefault="004B24A9">
      <w:pPr>
        <w:pStyle w:val="a5"/>
        <w:shd w:val="clear" w:color="auto" w:fill="FFFFFF"/>
        <w:spacing w:beforeLines="50" w:before="156" w:line="360" w:lineRule="auto"/>
        <w:ind w:firstLine="480"/>
        <w:rPr>
          <w:rFonts w:asciiTheme="minorEastAsia" w:eastAsiaTheme="minorEastAsia" w:hAnsiTheme="minorEastAsia"/>
        </w:rPr>
      </w:pPr>
    </w:p>
    <w:p w:rsidR="004B24A9" w:rsidRPr="004B24A9" w:rsidRDefault="004B24A9" w:rsidP="004B24A9">
      <w:pPr>
        <w:pStyle w:val="3"/>
        <w:spacing w:beforeLines="50" w:before="156" w:after="120" w:line="360" w:lineRule="auto"/>
        <w:ind w:firstLineChars="200" w:firstLine="482"/>
        <w:rPr>
          <w:rFonts w:hint="eastAsia"/>
          <w:sz w:val="24"/>
          <w:szCs w:val="24"/>
        </w:rPr>
      </w:pPr>
      <w:r w:rsidRPr="004B24A9">
        <w:rPr>
          <w:rFonts w:hint="eastAsia"/>
          <w:sz w:val="24"/>
          <w:szCs w:val="24"/>
        </w:rPr>
        <w:t>第五十二条</w:t>
      </w:r>
      <w:r>
        <w:rPr>
          <w:rFonts w:hint="eastAsia"/>
          <w:sz w:val="24"/>
          <w:szCs w:val="24"/>
        </w:rPr>
        <w:t xml:space="preserve">　</w:t>
      </w:r>
      <w:r w:rsidRPr="00C47E05">
        <w:rPr>
          <w:rFonts w:hint="eastAsia"/>
          <w:sz w:val="24"/>
          <w:szCs w:val="24"/>
        </w:rPr>
        <w:t>【</w:t>
      </w:r>
      <w:r w:rsidRPr="004B24A9">
        <w:rPr>
          <w:rFonts w:hint="eastAsia"/>
          <w:sz w:val="24"/>
          <w:szCs w:val="24"/>
        </w:rPr>
        <w:t>达到规定数量，指定负责人，并公开联系方式</w:t>
      </w:r>
      <w:r w:rsidRPr="00C47E05">
        <w:rPr>
          <w:rFonts w:hint="eastAsia"/>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处理个人信息达到国家网信部门规定数量的个人信息处理者应当指定个人信息保护负责人，负责对个人信息处理活动以及采取的保护措施等进行监督。</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个人信息处理者应当公开个人信息保护负责人的联系方式，并将个人信息保护负责人的姓名、联系方式等报送履行个人信息保护职责的部门。</w:t>
      </w:r>
    </w:p>
    <w:p w:rsidR="004B24A9" w:rsidRDefault="004B24A9">
      <w:pPr>
        <w:pStyle w:val="a5"/>
        <w:shd w:val="clear" w:color="auto" w:fill="FFFFFF"/>
        <w:spacing w:beforeLines="50" w:before="156" w:line="360" w:lineRule="auto"/>
        <w:ind w:firstLine="480"/>
        <w:rPr>
          <w:rFonts w:asciiTheme="minorEastAsia" w:eastAsiaTheme="minorEastAsia" w:hAnsiTheme="minorEastAsia"/>
        </w:rPr>
      </w:pPr>
    </w:p>
    <w:p w:rsidR="004B24A9" w:rsidRPr="00CD4F9E" w:rsidRDefault="004B24A9" w:rsidP="00CD4F9E">
      <w:pPr>
        <w:pStyle w:val="3"/>
        <w:spacing w:beforeLines="50" w:before="156" w:after="120" w:line="360" w:lineRule="auto"/>
        <w:ind w:firstLineChars="200" w:firstLine="482"/>
        <w:rPr>
          <w:rFonts w:hint="eastAsia"/>
          <w:sz w:val="24"/>
          <w:szCs w:val="24"/>
        </w:rPr>
      </w:pPr>
      <w:r w:rsidRPr="00CD4F9E">
        <w:rPr>
          <w:rFonts w:hint="eastAsia"/>
          <w:sz w:val="24"/>
          <w:szCs w:val="24"/>
        </w:rPr>
        <w:t>第五十三条　【</w:t>
      </w:r>
      <w:r w:rsidR="00CD4F9E" w:rsidRPr="00CD4F9E">
        <w:rPr>
          <w:rFonts w:hint="eastAsia"/>
          <w:sz w:val="24"/>
          <w:szCs w:val="24"/>
        </w:rPr>
        <w:t>境外处理者，境内应设专门机构，或指定代表</w:t>
      </w:r>
      <w:r w:rsidRPr="00CD4F9E">
        <w:rPr>
          <w:rFonts w:hint="eastAsia"/>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本法第三条第二款规定的中华人民共和国境外的个人信息处理者，应当在中华人民共和国境内设立专门机构或者指定代表，负责处理个人信息保护相关事务，并将有关机构的名称或者代表的姓名、联系方式等报送履行个人信息保护职责的部门。</w:t>
      </w:r>
    </w:p>
    <w:p w:rsidR="00CD4F9E" w:rsidRDefault="00CD4F9E">
      <w:pPr>
        <w:pStyle w:val="a5"/>
        <w:shd w:val="clear" w:color="auto" w:fill="FFFFFF"/>
        <w:spacing w:beforeLines="50" w:before="156" w:line="360" w:lineRule="auto"/>
        <w:ind w:firstLine="480"/>
        <w:rPr>
          <w:rFonts w:asciiTheme="minorEastAsia" w:eastAsiaTheme="minorEastAsia" w:hAnsiTheme="minorEastAsia"/>
        </w:rPr>
      </w:pPr>
    </w:p>
    <w:p w:rsidR="00CD4F9E" w:rsidRPr="00CD4F9E" w:rsidRDefault="004B24A9" w:rsidP="00CD4F9E">
      <w:pPr>
        <w:pStyle w:val="3"/>
        <w:spacing w:beforeLines="50" w:before="156" w:after="120" w:line="360" w:lineRule="auto"/>
        <w:ind w:firstLineChars="200" w:firstLine="482"/>
        <w:rPr>
          <w:rFonts w:hint="eastAsia"/>
          <w:sz w:val="24"/>
          <w:szCs w:val="24"/>
        </w:rPr>
      </w:pPr>
      <w:r w:rsidRPr="00CD4F9E">
        <w:rPr>
          <w:rFonts w:hint="eastAsia"/>
          <w:sz w:val="24"/>
          <w:szCs w:val="24"/>
        </w:rPr>
        <w:t>第五十四条</w:t>
      </w:r>
      <w:r w:rsidR="00CD4F9E">
        <w:rPr>
          <w:rFonts w:hint="eastAsia"/>
          <w:sz w:val="24"/>
          <w:szCs w:val="24"/>
        </w:rPr>
        <w:t xml:space="preserve">　</w:t>
      </w:r>
      <w:r w:rsidR="00CD4F9E" w:rsidRPr="00C47E05">
        <w:rPr>
          <w:rFonts w:hint="eastAsia"/>
          <w:sz w:val="24"/>
          <w:szCs w:val="24"/>
        </w:rPr>
        <w:t>【</w:t>
      </w:r>
      <w:r w:rsidR="00CD4F9E" w:rsidRPr="00CD4F9E">
        <w:rPr>
          <w:rFonts w:hint="eastAsia"/>
          <w:sz w:val="24"/>
          <w:szCs w:val="24"/>
        </w:rPr>
        <w:t>定期合规审计</w:t>
      </w:r>
      <w:r w:rsidR="00CD4F9E" w:rsidRPr="00C47E05">
        <w:rPr>
          <w:rFonts w:hint="eastAsia"/>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个人信息处理者应当定期对其处理个人信息遵守法律、行政法规的情况进行合规审计。</w:t>
      </w:r>
    </w:p>
    <w:p w:rsidR="00CD4F9E" w:rsidRDefault="00CD4F9E">
      <w:pPr>
        <w:pStyle w:val="a5"/>
        <w:shd w:val="clear" w:color="auto" w:fill="FFFFFF"/>
        <w:spacing w:beforeLines="50" w:before="156" w:line="360" w:lineRule="auto"/>
        <w:ind w:firstLine="480"/>
        <w:rPr>
          <w:rFonts w:asciiTheme="minorEastAsia" w:eastAsiaTheme="minorEastAsia" w:hAnsiTheme="minorEastAsia"/>
        </w:rPr>
      </w:pPr>
    </w:p>
    <w:p w:rsidR="00CD4F9E" w:rsidRPr="00CD4F9E" w:rsidRDefault="004B24A9" w:rsidP="00CD4F9E">
      <w:pPr>
        <w:pStyle w:val="3"/>
        <w:spacing w:beforeLines="50" w:before="156" w:after="120" w:line="360" w:lineRule="auto"/>
        <w:ind w:firstLineChars="200" w:firstLine="482"/>
        <w:rPr>
          <w:rFonts w:hint="eastAsia"/>
          <w:sz w:val="24"/>
          <w:szCs w:val="24"/>
        </w:rPr>
      </w:pPr>
      <w:r w:rsidRPr="00CD4F9E">
        <w:rPr>
          <w:rFonts w:hint="eastAsia"/>
          <w:sz w:val="24"/>
          <w:szCs w:val="24"/>
        </w:rPr>
        <w:lastRenderedPageBreak/>
        <w:t>第五十五条</w:t>
      </w:r>
      <w:r w:rsidR="00CD4F9E">
        <w:rPr>
          <w:rFonts w:hint="eastAsia"/>
          <w:sz w:val="24"/>
          <w:szCs w:val="24"/>
        </w:rPr>
        <w:t xml:space="preserve">　</w:t>
      </w:r>
      <w:r w:rsidR="00CD4F9E" w:rsidRPr="00C47E05">
        <w:rPr>
          <w:rFonts w:hint="eastAsia"/>
          <w:sz w:val="24"/>
          <w:szCs w:val="24"/>
        </w:rPr>
        <w:t>【</w:t>
      </w:r>
      <w:r w:rsidR="00CD4F9E" w:rsidRPr="00CD4F9E">
        <w:rPr>
          <w:rFonts w:hint="eastAsia"/>
          <w:sz w:val="24"/>
          <w:szCs w:val="24"/>
        </w:rPr>
        <w:t>事前</w:t>
      </w:r>
      <w:r w:rsidR="00CD4F9E">
        <w:rPr>
          <w:rFonts w:hint="eastAsia"/>
          <w:sz w:val="24"/>
          <w:szCs w:val="24"/>
        </w:rPr>
        <w:t>个人信息保护</w:t>
      </w:r>
      <w:r w:rsidR="00CD4F9E" w:rsidRPr="00CD4F9E">
        <w:rPr>
          <w:rFonts w:hint="eastAsia"/>
          <w:sz w:val="24"/>
          <w:szCs w:val="24"/>
        </w:rPr>
        <w:t>影响评估、记录</w:t>
      </w:r>
      <w:r w:rsidR="00CD4F9E">
        <w:rPr>
          <w:rFonts w:hint="eastAsia"/>
          <w:sz w:val="24"/>
          <w:szCs w:val="24"/>
        </w:rPr>
        <w:t>的情形</w:t>
      </w:r>
      <w:r w:rsidR="00CD4F9E" w:rsidRPr="00C47E05">
        <w:rPr>
          <w:rFonts w:hint="eastAsia"/>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有下列情形之一的，个人信息处理者应当事前进行个人信息保护影响评估，并对处理情况进行记录：</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（一）</w:t>
      </w:r>
      <w:r w:rsidRPr="00CD4F9E">
        <w:rPr>
          <w:rFonts w:asciiTheme="minorEastAsia" w:eastAsiaTheme="minorEastAsia" w:hAnsiTheme="minorEastAsia" w:hint="eastAsia"/>
          <w:color w:val="E36C0A" w:themeColor="accent6" w:themeShade="BF"/>
        </w:rPr>
        <w:t>处理敏感个人信息</w:t>
      </w:r>
      <w:r>
        <w:rPr>
          <w:rFonts w:asciiTheme="minorEastAsia" w:eastAsiaTheme="minorEastAsia" w:hAnsiTheme="minorEastAsia" w:hint="eastAsia"/>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（二）利用个人信息进行</w:t>
      </w:r>
      <w:r w:rsidRPr="00CD4F9E">
        <w:rPr>
          <w:rFonts w:asciiTheme="minorEastAsia" w:eastAsiaTheme="minorEastAsia" w:hAnsiTheme="minorEastAsia" w:hint="eastAsia"/>
          <w:color w:val="E36C0A" w:themeColor="accent6" w:themeShade="BF"/>
        </w:rPr>
        <w:t>自动化决策</w:t>
      </w:r>
      <w:r>
        <w:rPr>
          <w:rFonts w:asciiTheme="minorEastAsia" w:eastAsiaTheme="minorEastAsia" w:hAnsiTheme="minorEastAsia" w:hint="eastAsia"/>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（三）</w:t>
      </w:r>
      <w:r w:rsidRPr="00CD4F9E">
        <w:rPr>
          <w:rFonts w:asciiTheme="minorEastAsia" w:eastAsiaTheme="minorEastAsia" w:hAnsiTheme="minorEastAsia" w:hint="eastAsia"/>
          <w:color w:val="E36C0A" w:themeColor="accent6" w:themeShade="BF"/>
        </w:rPr>
        <w:t>委托处理个人信息、</w:t>
      </w:r>
      <w:r>
        <w:rPr>
          <w:rFonts w:asciiTheme="minorEastAsia" w:eastAsiaTheme="minorEastAsia" w:hAnsiTheme="minorEastAsia" w:hint="eastAsia"/>
        </w:rPr>
        <w:t>向其他个人信息处理者提供个人信息、公开个人信息；</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（四）</w:t>
      </w:r>
      <w:r w:rsidRPr="00CD4F9E">
        <w:rPr>
          <w:rFonts w:asciiTheme="minorEastAsia" w:eastAsiaTheme="minorEastAsia" w:hAnsiTheme="minorEastAsia" w:hint="eastAsia"/>
          <w:color w:val="E36C0A" w:themeColor="accent6" w:themeShade="BF"/>
        </w:rPr>
        <w:t>向境外提供</w:t>
      </w:r>
      <w:r>
        <w:rPr>
          <w:rFonts w:asciiTheme="minorEastAsia" w:eastAsiaTheme="minorEastAsia" w:hAnsiTheme="minorEastAsia" w:hint="eastAsia"/>
        </w:rPr>
        <w:t>个人信息；</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（五）其他对个人权益有重大影响的个人信息处理活动。</w:t>
      </w:r>
    </w:p>
    <w:p w:rsidR="00CD4F9E" w:rsidRDefault="00CD4F9E">
      <w:pPr>
        <w:pStyle w:val="a5"/>
        <w:shd w:val="clear" w:color="auto" w:fill="FFFFFF"/>
        <w:spacing w:beforeLines="50" w:before="156" w:line="360" w:lineRule="auto"/>
        <w:ind w:firstLine="480"/>
        <w:rPr>
          <w:rFonts w:asciiTheme="minorEastAsia" w:eastAsiaTheme="minorEastAsia" w:hAnsiTheme="minorEastAsia"/>
        </w:rPr>
      </w:pPr>
    </w:p>
    <w:p w:rsidR="00CD4F9E" w:rsidRPr="00CD4F9E" w:rsidRDefault="004B24A9" w:rsidP="00CD4F9E">
      <w:pPr>
        <w:pStyle w:val="3"/>
        <w:spacing w:beforeLines="50" w:before="156" w:after="120" w:line="360" w:lineRule="auto"/>
        <w:ind w:firstLineChars="200" w:firstLine="482"/>
        <w:rPr>
          <w:rFonts w:hint="eastAsia"/>
          <w:sz w:val="24"/>
          <w:szCs w:val="24"/>
        </w:rPr>
      </w:pPr>
      <w:r w:rsidRPr="00CD4F9E">
        <w:rPr>
          <w:rFonts w:hint="eastAsia"/>
          <w:sz w:val="24"/>
          <w:szCs w:val="24"/>
        </w:rPr>
        <w:t>第五十六条</w:t>
      </w:r>
      <w:r w:rsidR="00CD4F9E">
        <w:rPr>
          <w:rFonts w:hint="eastAsia"/>
          <w:sz w:val="24"/>
          <w:szCs w:val="24"/>
        </w:rPr>
        <w:t xml:space="preserve">　</w:t>
      </w:r>
      <w:r w:rsidR="00CD4F9E" w:rsidRPr="00C47E05">
        <w:rPr>
          <w:rFonts w:hint="eastAsia"/>
          <w:sz w:val="24"/>
          <w:szCs w:val="24"/>
        </w:rPr>
        <w:t>【</w:t>
      </w:r>
      <w:r w:rsidR="00CD4F9E" w:rsidRPr="00CD4F9E">
        <w:rPr>
          <w:rFonts w:hint="eastAsia"/>
          <w:sz w:val="24"/>
          <w:szCs w:val="24"/>
        </w:rPr>
        <w:t>个人信息保护影响评估的内容、保存期限</w:t>
      </w:r>
      <w:r w:rsidR="00CD4F9E" w:rsidRPr="00C47E05">
        <w:rPr>
          <w:rFonts w:hint="eastAsia"/>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个人信息保护影响评估应当包括下列内容：</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（一）个人信息的处理目的、处理方式等是否合法、正当、必要；</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（二）对个人权益的影响及安全风险；</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（三）所采取的保护措施是否合法、有效并与风险程度相适应。</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个人信息保护</w:t>
      </w:r>
      <w:r w:rsidRPr="00CD4F9E">
        <w:rPr>
          <w:rFonts w:asciiTheme="minorEastAsia" w:eastAsiaTheme="minorEastAsia" w:hAnsiTheme="minorEastAsia" w:hint="eastAsia"/>
        </w:rPr>
        <w:t>影响评估报告和处理情况记录应当</w:t>
      </w:r>
      <w:r w:rsidRPr="00CD4F9E">
        <w:rPr>
          <w:rFonts w:asciiTheme="minorEastAsia" w:eastAsiaTheme="minorEastAsia" w:hAnsiTheme="minorEastAsia" w:hint="eastAsia"/>
          <w:color w:val="E36C0A" w:themeColor="accent6" w:themeShade="BF"/>
        </w:rPr>
        <w:t>至少保存三年</w:t>
      </w:r>
      <w:r>
        <w:rPr>
          <w:rFonts w:asciiTheme="minorEastAsia" w:eastAsiaTheme="minorEastAsia" w:hAnsiTheme="minorEastAsia" w:hint="eastAsia"/>
        </w:rPr>
        <w:t>。</w:t>
      </w:r>
    </w:p>
    <w:p w:rsidR="00CD4F9E" w:rsidRDefault="00CD4F9E">
      <w:pPr>
        <w:pStyle w:val="a5"/>
        <w:shd w:val="clear" w:color="auto" w:fill="FFFFFF"/>
        <w:spacing w:beforeLines="50" w:before="156" w:line="360" w:lineRule="auto"/>
        <w:ind w:firstLine="480"/>
        <w:rPr>
          <w:rFonts w:asciiTheme="minorEastAsia" w:eastAsiaTheme="minorEastAsia" w:hAnsiTheme="minorEastAsia"/>
        </w:rPr>
      </w:pPr>
    </w:p>
    <w:p w:rsidR="00CD4F9E" w:rsidRPr="00CD4F9E" w:rsidRDefault="004B24A9" w:rsidP="00CD4F9E">
      <w:pPr>
        <w:pStyle w:val="3"/>
        <w:spacing w:beforeLines="50" w:before="156" w:after="120" w:line="360" w:lineRule="auto"/>
        <w:ind w:firstLineChars="200" w:firstLine="482"/>
        <w:rPr>
          <w:rFonts w:hint="eastAsia"/>
          <w:sz w:val="24"/>
          <w:szCs w:val="24"/>
        </w:rPr>
      </w:pPr>
      <w:r w:rsidRPr="00CD4F9E">
        <w:rPr>
          <w:rFonts w:hint="eastAsia"/>
          <w:sz w:val="24"/>
          <w:szCs w:val="24"/>
        </w:rPr>
        <w:t>第五十七条</w:t>
      </w:r>
      <w:r w:rsidR="00CD4F9E">
        <w:rPr>
          <w:rFonts w:hint="eastAsia"/>
          <w:sz w:val="24"/>
          <w:szCs w:val="24"/>
        </w:rPr>
        <w:t xml:space="preserve">　</w:t>
      </w:r>
      <w:r w:rsidR="00CD4F9E" w:rsidRPr="00C47E05">
        <w:rPr>
          <w:rFonts w:hint="eastAsia"/>
          <w:sz w:val="24"/>
          <w:szCs w:val="24"/>
        </w:rPr>
        <w:t>【</w:t>
      </w:r>
      <w:r w:rsidR="00CD4F9E" w:rsidRPr="00CD4F9E">
        <w:rPr>
          <w:rFonts w:hint="eastAsia"/>
          <w:sz w:val="24"/>
          <w:szCs w:val="24"/>
        </w:rPr>
        <w:t>问题处置</w:t>
      </w:r>
      <w:r w:rsidR="00CD4F9E" w:rsidRPr="00C47E05">
        <w:rPr>
          <w:rFonts w:hint="eastAsia"/>
          <w:sz w:val="24"/>
          <w:szCs w:val="24"/>
        </w:rPr>
        <w:t>】</w:t>
      </w:r>
    </w:p>
    <w:p w:rsidR="00045A35" w:rsidRDefault="00CD4F9E">
      <w:pPr>
        <w:pStyle w:val="a5"/>
        <w:shd w:val="clear" w:color="auto" w:fill="FFFFFF"/>
        <w:spacing w:beforeLines="50" w:before="156" w:line="360" w:lineRule="auto"/>
        <w:ind w:firstLine="480"/>
        <w:rPr>
          <w:rFonts w:asciiTheme="minorEastAsia" w:eastAsiaTheme="minorEastAsia" w:hAnsiTheme="minorEastAsia"/>
        </w:rPr>
      </w:pPr>
      <w:r w:rsidRPr="00502222">
        <w:rPr>
          <w:rFonts w:asciiTheme="minorHAnsi" w:eastAsiaTheme="minorEastAsia" w:hAnsiTheme="minorHAnsi" w:cstheme="minorBidi" w:hint="eastAsia"/>
          <w:b/>
          <w:kern w:val="2"/>
        </w:rPr>
        <w:t>【</w:t>
      </w:r>
      <w:r w:rsidRPr="00502222">
        <w:rPr>
          <w:rFonts w:asciiTheme="minorHAnsi" w:eastAsiaTheme="minorEastAsia" w:hAnsiTheme="minorHAnsi" w:cstheme="minorBidi" w:hint="eastAsia"/>
          <w:b/>
          <w:kern w:val="2"/>
        </w:rPr>
        <w:t>立即补救，通知</w:t>
      </w:r>
      <w:r w:rsidR="00502222">
        <w:rPr>
          <w:rFonts w:asciiTheme="minorHAnsi" w:eastAsiaTheme="minorEastAsia" w:hAnsiTheme="minorHAnsi" w:cstheme="minorBidi" w:hint="eastAsia"/>
          <w:b/>
          <w:kern w:val="2"/>
        </w:rPr>
        <w:t>主管</w:t>
      </w:r>
      <w:r w:rsidRPr="00502222">
        <w:rPr>
          <w:rFonts w:asciiTheme="minorHAnsi" w:eastAsiaTheme="minorEastAsia" w:hAnsiTheme="minorHAnsi" w:cstheme="minorBidi" w:hint="eastAsia"/>
          <w:b/>
          <w:kern w:val="2"/>
        </w:rPr>
        <w:t>部门、个人</w:t>
      </w:r>
      <w:r w:rsidRPr="00502222">
        <w:rPr>
          <w:rFonts w:asciiTheme="minorHAnsi" w:eastAsiaTheme="minorEastAsia" w:hAnsiTheme="minorHAnsi" w:cstheme="minorBidi" w:hint="eastAsia"/>
          <w:b/>
          <w:kern w:val="2"/>
        </w:rPr>
        <w:t>】</w:t>
      </w:r>
      <w:r>
        <w:rPr>
          <w:rFonts w:asciiTheme="minorHAnsi" w:eastAsiaTheme="minorEastAsia" w:hAnsiTheme="minorHAnsi" w:cstheme="minorBidi" w:hint="eastAsia"/>
          <w:kern w:val="2"/>
        </w:rPr>
        <w:t xml:space="preserve">  </w:t>
      </w:r>
      <w:r w:rsidR="004B24A9">
        <w:rPr>
          <w:rFonts w:asciiTheme="minorEastAsia" w:eastAsiaTheme="minorEastAsia" w:hAnsiTheme="minorEastAsia" w:hint="eastAsia"/>
        </w:rPr>
        <w:t>发生</w:t>
      </w:r>
      <w:r w:rsidR="004B24A9" w:rsidRPr="00CD4F9E">
        <w:rPr>
          <w:rFonts w:asciiTheme="minorEastAsia" w:eastAsiaTheme="minorEastAsia" w:hAnsiTheme="minorEastAsia" w:hint="eastAsia"/>
          <w:b/>
          <w:color w:val="E36C0A" w:themeColor="accent6" w:themeShade="BF"/>
        </w:rPr>
        <w:t>或者可能发生</w:t>
      </w:r>
      <w:r w:rsidR="004B24A9">
        <w:rPr>
          <w:rFonts w:asciiTheme="minorEastAsia" w:eastAsiaTheme="minorEastAsia" w:hAnsiTheme="minorEastAsia" w:hint="eastAsia"/>
        </w:rPr>
        <w:t>个人信息泄露、篡改、丢失的，个人信息处理者应当立即采取补救措施，并通知履行个人信息保护职责的部门和个人。通知应当包括下列事项：</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（一）发生或者可能发生个人信息泄露、篡改、丢失的信息种类、原因和可能造成的危害；</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lastRenderedPageBreak/>
        <w:t>（二）个人信息处理者采取的补救措施和个人可以采取的减轻危害的措施；</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（三）个人信息处理者的联系方式。</w:t>
      </w:r>
    </w:p>
    <w:p w:rsidR="00045A35" w:rsidRDefault="00502222">
      <w:pPr>
        <w:pStyle w:val="a5"/>
        <w:shd w:val="clear" w:color="auto" w:fill="FFFFFF"/>
        <w:spacing w:beforeLines="50" w:before="156" w:line="360" w:lineRule="auto"/>
        <w:ind w:firstLine="480"/>
        <w:rPr>
          <w:rFonts w:asciiTheme="minorEastAsia" w:eastAsiaTheme="minorEastAsia" w:hAnsiTheme="minorEastAsia" w:hint="eastAsia"/>
        </w:rPr>
      </w:pPr>
      <w:r w:rsidRPr="00502222">
        <w:rPr>
          <w:rFonts w:asciiTheme="minorHAnsi" w:eastAsiaTheme="minorEastAsia" w:hAnsiTheme="minorHAnsi" w:cstheme="minorBidi" w:hint="eastAsia"/>
          <w:b/>
          <w:kern w:val="2"/>
        </w:rPr>
        <w:t>【</w:t>
      </w:r>
      <w:r w:rsidRPr="00502222">
        <w:rPr>
          <w:rFonts w:asciiTheme="minorHAnsi" w:eastAsiaTheme="minorEastAsia" w:hAnsiTheme="minorHAnsi" w:cstheme="minorBidi" w:hint="eastAsia"/>
          <w:b/>
          <w:kern w:val="2"/>
        </w:rPr>
        <w:t>能避免危害，可不通知个人</w:t>
      </w:r>
      <w:r w:rsidRPr="00502222">
        <w:rPr>
          <w:rFonts w:asciiTheme="minorHAnsi" w:eastAsiaTheme="minorEastAsia" w:hAnsiTheme="minorHAnsi" w:cstheme="minorBidi" w:hint="eastAsia"/>
          <w:b/>
          <w:kern w:val="2"/>
        </w:rPr>
        <w:t>】</w:t>
      </w:r>
      <w:r>
        <w:rPr>
          <w:rFonts w:asciiTheme="minorHAnsi" w:eastAsiaTheme="minorEastAsia" w:hAnsiTheme="minorHAnsi" w:cstheme="minorBidi" w:hint="eastAsia"/>
          <w:kern w:val="2"/>
        </w:rPr>
        <w:t xml:space="preserve">  </w:t>
      </w:r>
      <w:r w:rsidR="004B24A9">
        <w:rPr>
          <w:rFonts w:asciiTheme="minorEastAsia" w:eastAsiaTheme="minorEastAsia" w:hAnsiTheme="minorEastAsia" w:hint="eastAsia"/>
        </w:rPr>
        <w:t>个人信息处理者</w:t>
      </w:r>
      <w:r w:rsidR="004B24A9" w:rsidRPr="00502222">
        <w:rPr>
          <w:rFonts w:asciiTheme="minorEastAsia" w:eastAsiaTheme="minorEastAsia" w:hAnsiTheme="minorEastAsia" w:hint="eastAsia"/>
        </w:rPr>
        <w:t>采取措施能够有效避免信息泄露、篡改、丢失造成危害的，个人信息处理者可以不通知个人</w:t>
      </w:r>
      <w:r w:rsidR="004B24A9">
        <w:rPr>
          <w:rFonts w:asciiTheme="minorEastAsia" w:eastAsiaTheme="minorEastAsia" w:hAnsiTheme="minorEastAsia" w:hint="eastAsia"/>
        </w:rPr>
        <w:t>；履行个人信息保护职责的部门认为可能造成危害的，有权要求个人信息处理者通知个人。</w:t>
      </w:r>
    </w:p>
    <w:p w:rsidR="00502222" w:rsidRDefault="00502222">
      <w:pPr>
        <w:pStyle w:val="a5"/>
        <w:shd w:val="clear" w:color="auto" w:fill="FFFFFF"/>
        <w:spacing w:beforeLines="50" w:before="156" w:line="360" w:lineRule="auto"/>
        <w:ind w:firstLine="480"/>
        <w:rPr>
          <w:rFonts w:asciiTheme="minorEastAsia" w:eastAsiaTheme="minorEastAsia" w:hAnsiTheme="minorEastAsia"/>
        </w:rPr>
      </w:pPr>
    </w:p>
    <w:p w:rsidR="00502222" w:rsidRPr="00502222" w:rsidRDefault="004B24A9" w:rsidP="00502222">
      <w:pPr>
        <w:pStyle w:val="3"/>
        <w:spacing w:beforeLines="50" w:before="156" w:after="120" w:line="360" w:lineRule="auto"/>
        <w:ind w:firstLineChars="200" w:firstLine="482"/>
        <w:rPr>
          <w:rFonts w:hint="eastAsia"/>
          <w:sz w:val="24"/>
          <w:szCs w:val="24"/>
        </w:rPr>
      </w:pPr>
      <w:r w:rsidRPr="00502222">
        <w:rPr>
          <w:rFonts w:hint="eastAsia"/>
          <w:sz w:val="24"/>
          <w:szCs w:val="24"/>
        </w:rPr>
        <w:t>第五十八条</w:t>
      </w:r>
      <w:r w:rsidR="00502222">
        <w:rPr>
          <w:rFonts w:hint="eastAsia"/>
          <w:sz w:val="24"/>
          <w:szCs w:val="24"/>
        </w:rPr>
        <w:t xml:space="preserve">　</w:t>
      </w:r>
      <w:r w:rsidR="00502222" w:rsidRPr="00C47E05">
        <w:rPr>
          <w:rFonts w:hint="eastAsia"/>
          <w:sz w:val="24"/>
          <w:szCs w:val="24"/>
        </w:rPr>
        <w:t>【</w:t>
      </w:r>
      <w:r w:rsidR="00502222" w:rsidRPr="00502222">
        <w:rPr>
          <w:rFonts w:hint="eastAsia"/>
          <w:sz w:val="24"/>
          <w:szCs w:val="24"/>
        </w:rPr>
        <w:t>特定处理者的特别义务</w:t>
      </w:r>
      <w:r w:rsidR="00502222" w:rsidRPr="00C47E05">
        <w:rPr>
          <w:rFonts w:hint="eastAsia"/>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提供</w:t>
      </w:r>
      <w:r w:rsidRPr="00502222">
        <w:rPr>
          <w:rFonts w:asciiTheme="minorEastAsia" w:eastAsiaTheme="minorEastAsia" w:hAnsiTheme="minorEastAsia" w:hint="eastAsia"/>
          <w:color w:val="E36C0A" w:themeColor="accent6" w:themeShade="BF"/>
        </w:rPr>
        <w:t>重要互联网平台服务、用户数量巨大、业务类型复杂</w:t>
      </w:r>
      <w:r>
        <w:rPr>
          <w:rFonts w:asciiTheme="minorEastAsia" w:eastAsiaTheme="minorEastAsia" w:hAnsiTheme="minorEastAsia" w:hint="eastAsia"/>
        </w:rPr>
        <w:t>的个人信息处理者，应当履行下列义务：</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（一）按照国家规定建立健全个人信息保护合规制度体系，</w:t>
      </w:r>
      <w:r w:rsidRPr="00502222">
        <w:rPr>
          <w:rFonts w:asciiTheme="minorEastAsia" w:eastAsiaTheme="minorEastAsia" w:hAnsiTheme="minorEastAsia" w:hint="eastAsia"/>
          <w:color w:val="E36C0A" w:themeColor="accent6" w:themeShade="BF"/>
        </w:rPr>
        <w:t>成立主要由外部成员组成的独立机构</w:t>
      </w:r>
      <w:r>
        <w:rPr>
          <w:rFonts w:asciiTheme="minorEastAsia" w:eastAsiaTheme="minorEastAsia" w:hAnsiTheme="minorEastAsia" w:hint="eastAsia"/>
        </w:rPr>
        <w:t>对个人信息保护情况进行监督；</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（二）遵循公开、公平、公正的原则，</w:t>
      </w:r>
      <w:r w:rsidRPr="00502222">
        <w:rPr>
          <w:rFonts w:asciiTheme="minorEastAsia" w:eastAsiaTheme="minorEastAsia" w:hAnsiTheme="minorEastAsia" w:hint="eastAsia"/>
          <w:color w:val="E36C0A" w:themeColor="accent6" w:themeShade="BF"/>
        </w:rPr>
        <w:t>制定平台规则</w:t>
      </w:r>
      <w:r>
        <w:rPr>
          <w:rFonts w:asciiTheme="minorEastAsia" w:eastAsiaTheme="minorEastAsia" w:hAnsiTheme="minorEastAsia" w:hint="eastAsia"/>
        </w:rPr>
        <w:t>，明确平台内产品或者服务提供者处理个人信息的规范和保护个人信息的义务；</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（三）对</w:t>
      </w:r>
      <w:r w:rsidRPr="00502222">
        <w:rPr>
          <w:rFonts w:asciiTheme="minorEastAsia" w:eastAsiaTheme="minorEastAsia" w:hAnsiTheme="minorEastAsia" w:hint="eastAsia"/>
          <w:color w:val="E36C0A" w:themeColor="accent6" w:themeShade="BF"/>
        </w:rPr>
        <w:t>严重违反</w:t>
      </w:r>
      <w:r>
        <w:rPr>
          <w:rFonts w:asciiTheme="minorEastAsia" w:eastAsiaTheme="minorEastAsia" w:hAnsiTheme="minorEastAsia" w:hint="eastAsia"/>
        </w:rPr>
        <w:t>法律、行政法规处理个人信息的平台内的产品或者服务提供者，</w:t>
      </w:r>
      <w:r w:rsidRPr="00502222">
        <w:rPr>
          <w:rFonts w:asciiTheme="minorEastAsia" w:eastAsiaTheme="minorEastAsia" w:hAnsiTheme="minorEastAsia" w:hint="eastAsia"/>
          <w:color w:val="E36C0A" w:themeColor="accent6" w:themeShade="BF"/>
        </w:rPr>
        <w:t>停止提供服务</w:t>
      </w:r>
      <w:r>
        <w:rPr>
          <w:rFonts w:asciiTheme="minorEastAsia" w:eastAsiaTheme="minorEastAsia" w:hAnsiTheme="minorEastAsia" w:hint="eastAsia"/>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（四）</w:t>
      </w:r>
      <w:r w:rsidRPr="00502222">
        <w:rPr>
          <w:rFonts w:asciiTheme="minorEastAsia" w:eastAsiaTheme="minorEastAsia" w:hAnsiTheme="minorEastAsia" w:hint="eastAsia"/>
          <w:color w:val="E36C0A" w:themeColor="accent6" w:themeShade="BF"/>
        </w:rPr>
        <w:t>定期发布</w:t>
      </w:r>
      <w:r>
        <w:rPr>
          <w:rFonts w:asciiTheme="minorEastAsia" w:eastAsiaTheme="minorEastAsia" w:hAnsiTheme="minorEastAsia" w:hint="eastAsia"/>
        </w:rPr>
        <w:t>个人信息保护</w:t>
      </w:r>
      <w:r w:rsidRPr="00502222">
        <w:rPr>
          <w:rFonts w:asciiTheme="minorEastAsia" w:eastAsiaTheme="minorEastAsia" w:hAnsiTheme="minorEastAsia" w:hint="eastAsia"/>
          <w:color w:val="E36C0A" w:themeColor="accent6" w:themeShade="BF"/>
        </w:rPr>
        <w:t>社会责任报告</w:t>
      </w:r>
      <w:r>
        <w:rPr>
          <w:rFonts w:asciiTheme="minorEastAsia" w:eastAsiaTheme="minorEastAsia" w:hAnsiTheme="minorEastAsia" w:hint="eastAsia"/>
        </w:rPr>
        <w:t>，接受社会监督。</w:t>
      </w:r>
    </w:p>
    <w:p w:rsidR="00502222" w:rsidRDefault="00502222">
      <w:pPr>
        <w:pStyle w:val="a5"/>
        <w:shd w:val="clear" w:color="auto" w:fill="FFFFFF"/>
        <w:spacing w:beforeLines="50" w:before="156" w:line="360" w:lineRule="auto"/>
        <w:ind w:firstLine="480"/>
        <w:rPr>
          <w:rFonts w:asciiTheme="minorEastAsia" w:eastAsiaTheme="minorEastAsia" w:hAnsiTheme="minorEastAsia"/>
        </w:rPr>
      </w:pPr>
    </w:p>
    <w:p w:rsidR="00502222" w:rsidRPr="00502222" w:rsidRDefault="004B24A9" w:rsidP="00502222">
      <w:pPr>
        <w:pStyle w:val="3"/>
        <w:spacing w:beforeLines="50" w:before="156" w:after="120" w:line="360" w:lineRule="auto"/>
        <w:ind w:firstLineChars="200" w:firstLine="482"/>
        <w:rPr>
          <w:rFonts w:hint="eastAsia"/>
          <w:sz w:val="24"/>
          <w:szCs w:val="24"/>
        </w:rPr>
      </w:pPr>
      <w:r w:rsidRPr="00502222">
        <w:rPr>
          <w:rFonts w:hint="eastAsia"/>
          <w:sz w:val="24"/>
          <w:szCs w:val="24"/>
        </w:rPr>
        <w:t>第五十九条</w:t>
      </w:r>
      <w:r w:rsidR="00502222">
        <w:rPr>
          <w:rFonts w:hint="eastAsia"/>
          <w:sz w:val="24"/>
          <w:szCs w:val="24"/>
        </w:rPr>
        <w:t xml:space="preserve">　</w:t>
      </w:r>
      <w:r w:rsidR="00502222" w:rsidRPr="00C47E05">
        <w:rPr>
          <w:rFonts w:hint="eastAsia"/>
          <w:sz w:val="24"/>
          <w:szCs w:val="24"/>
        </w:rPr>
        <w:t>【</w:t>
      </w:r>
      <w:r w:rsidR="00502222" w:rsidRPr="00502222">
        <w:rPr>
          <w:rFonts w:hint="eastAsia"/>
          <w:sz w:val="24"/>
          <w:szCs w:val="24"/>
        </w:rPr>
        <w:t>受托处理人的义务</w:t>
      </w:r>
      <w:r w:rsidR="00502222" w:rsidRPr="00C47E05">
        <w:rPr>
          <w:rFonts w:hint="eastAsia"/>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接受委托处理个人信息的受托人，应当依照本法和有关法律、行政法规的规定，采取必要措施保障所处理的个人信息的安全，并协助个人信息处理者履行本法规定的义务。</w:t>
      </w:r>
    </w:p>
    <w:p w:rsidR="00502222" w:rsidRDefault="00502222">
      <w:pPr>
        <w:pStyle w:val="a5"/>
        <w:shd w:val="clear" w:color="auto" w:fill="FFFFFF"/>
        <w:spacing w:beforeLines="50" w:before="156" w:line="360" w:lineRule="auto"/>
        <w:ind w:firstLine="480"/>
        <w:rPr>
          <w:rFonts w:asciiTheme="minorEastAsia" w:eastAsiaTheme="minorEastAsia" w:hAnsiTheme="minorEastAsia"/>
        </w:rPr>
      </w:pP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pPr>
        <w:pStyle w:val="1"/>
        <w:spacing w:before="50" w:after="0" w:line="360" w:lineRule="auto"/>
        <w:jc w:val="center"/>
        <w:rPr>
          <w:sz w:val="24"/>
          <w:szCs w:val="24"/>
        </w:rPr>
      </w:pPr>
      <w:bookmarkStart w:id="8" w:name="_第六章_履行个人信息保护职责的部门"/>
      <w:bookmarkEnd w:id="8"/>
      <w:r>
        <w:rPr>
          <w:rFonts w:hint="eastAsia"/>
          <w:sz w:val="24"/>
          <w:szCs w:val="24"/>
        </w:rPr>
        <w:lastRenderedPageBreak/>
        <w:t>第六章　履行个人信息保护职责的部门</w:t>
      </w:r>
      <w:r w:rsidR="001C09A0">
        <w:rPr>
          <w:rFonts w:hint="eastAsia"/>
          <w:sz w:val="24"/>
          <w:szCs w:val="24"/>
        </w:rPr>
        <w:t>（</w:t>
      </w:r>
      <w:r w:rsidR="001C09A0">
        <w:rPr>
          <w:rFonts w:hint="eastAsia"/>
          <w:sz w:val="24"/>
          <w:szCs w:val="24"/>
        </w:rPr>
        <w:t>60</w:t>
      </w:r>
      <w:r w:rsidR="001C09A0">
        <w:rPr>
          <w:rFonts w:hint="eastAsia"/>
          <w:sz w:val="24"/>
          <w:szCs w:val="24"/>
        </w:rPr>
        <w:t>－</w:t>
      </w:r>
      <w:r w:rsidR="001C09A0">
        <w:rPr>
          <w:rFonts w:hint="eastAsia"/>
          <w:sz w:val="24"/>
          <w:szCs w:val="24"/>
        </w:rPr>
        <w:t>65</w:t>
      </w:r>
      <w:r w:rsidR="001C09A0">
        <w:rPr>
          <w:rFonts w:hint="eastAsia"/>
          <w:sz w:val="24"/>
          <w:szCs w:val="24"/>
        </w:rPr>
        <w:t>）</w:t>
      </w:r>
    </w:p>
    <w:p w:rsidR="00045A35" w:rsidRDefault="00045A35">
      <w:pPr>
        <w:pStyle w:val="a5"/>
        <w:shd w:val="clear" w:color="auto" w:fill="FFFFFF"/>
        <w:spacing w:beforeLines="50" w:before="156" w:line="360" w:lineRule="auto"/>
        <w:jc w:val="center"/>
        <w:rPr>
          <w:rFonts w:asciiTheme="minorEastAsia" w:eastAsiaTheme="minorEastAsia" w:hAnsiTheme="minorEastAsia"/>
        </w:rPr>
      </w:pPr>
    </w:p>
    <w:p w:rsidR="00502222" w:rsidRPr="00502222" w:rsidRDefault="004B24A9" w:rsidP="00502222">
      <w:pPr>
        <w:pStyle w:val="3"/>
        <w:spacing w:beforeLines="50" w:before="156" w:after="120" w:line="360" w:lineRule="auto"/>
        <w:ind w:firstLineChars="200" w:firstLine="482"/>
        <w:rPr>
          <w:rFonts w:hint="eastAsia"/>
          <w:sz w:val="24"/>
          <w:szCs w:val="24"/>
        </w:rPr>
      </w:pPr>
      <w:r w:rsidRPr="00502222">
        <w:rPr>
          <w:rFonts w:hint="eastAsia"/>
          <w:sz w:val="24"/>
          <w:szCs w:val="24"/>
        </w:rPr>
        <w:t>第六十条</w:t>
      </w:r>
      <w:r w:rsidR="00502222" w:rsidRPr="00502222">
        <w:rPr>
          <w:rFonts w:hint="eastAsia"/>
          <w:b w:val="0"/>
          <w:sz w:val="24"/>
          <w:szCs w:val="24"/>
        </w:rPr>
        <w:t xml:space="preserve">　【</w:t>
      </w:r>
      <w:r w:rsidR="00502222" w:rsidRPr="00502222">
        <w:rPr>
          <w:rFonts w:hint="eastAsia"/>
          <w:b w:val="0"/>
          <w:sz w:val="24"/>
          <w:szCs w:val="24"/>
        </w:rPr>
        <w:t>个人信息保护部门</w:t>
      </w:r>
      <w:r w:rsidR="00502222" w:rsidRPr="00502222">
        <w:rPr>
          <w:rFonts w:hint="eastAsia"/>
          <w:b w:val="0"/>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国家网信部门负责统筹协调个人信息保护工作和相关监督管理工作。国务院有关部门依照本法和有关法律、行政法规的规定，在各自职责范围内负责个人信息保护和监督管理工作。</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县级以上地方人民政府有关部门的个人信息保护和监督管理职责，按照国家有关规定确定。</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前两款规定的部门统称为履行个人信息保护职责的部门。</w:t>
      </w:r>
    </w:p>
    <w:p w:rsidR="00502222" w:rsidRDefault="00502222">
      <w:pPr>
        <w:pStyle w:val="a5"/>
        <w:shd w:val="clear" w:color="auto" w:fill="FFFFFF"/>
        <w:spacing w:beforeLines="50" w:before="156" w:line="360" w:lineRule="auto"/>
        <w:ind w:firstLine="480"/>
        <w:rPr>
          <w:rFonts w:asciiTheme="minorEastAsia" w:eastAsiaTheme="minorEastAsia" w:hAnsiTheme="minorEastAsia"/>
        </w:rPr>
      </w:pPr>
    </w:p>
    <w:p w:rsidR="00502222" w:rsidRPr="00502222" w:rsidRDefault="004B24A9" w:rsidP="00502222">
      <w:pPr>
        <w:pStyle w:val="3"/>
        <w:spacing w:beforeLines="50" w:before="156" w:after="120" w:line="360" w:lineRule="auto"/>
        <w:ind w:firstLineChars="200" w:firstLine="482"/>
        <w:rPr>
          <w:rFonts w:hint="eastAsia"/>
          <w:sz w:val="24"/>
          <w:szCs w:val="24"/>
        </w:rPr>
      </w:pPr>
      <w:r w:rsidRPr="00502222">
        <w:rPr>
          <w:rFonts w:hint="eastAsia"/>
          <w:sz w:val="24"/>
          <w:szCs w:val="24"/>
        </w:rPr>
        <w:t>第六十一条</w:t>
      </w:r>
      <w:r w:rsidR="00502222" w:rsidRPr="00502222">
        <w:rPr>
          <w:rFonts w:hint="eastAsia"/>
          <w:b w:val="0"/>
          <w:sz w:val="24"/>
          <w:szCs w:val="24"/>
        </w:rPr>
        <w:t xml:space="preserve">　【</w:t>
      </w:r>
      <w:r w:rsidR="00502222" w:rsidRPr="00502222">
        <w:rPr>
          <w:rFonts w:hint="eastAsia"/>
          <w:b w:val="0"/>
          <w:sz w:val="24"/>
          <w:szCs w:val="24"/>
        </w:rPr>
        <w:t>主要职责</w:t>
      </w:r>
      <w:r w:rsidR="00502222" w:rsidRPr="00502222">
        <w:rPr>
          <w:rFonts w:hint="eastAsia"/>
          <w:b w:val="0"/>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履行个人信息保护职责的部门履行下列个人信息保护职责：</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（一）开展个人信息保护宣传教育，指导、监督个人信息处理者开展个人信息保护工作；</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（二）接受、处理与个人信息保护有关的投诉、举报；</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（三）</w:t>
      </w:r>
      <w:r w:rsidRPr="00502222">
        <w:rPr>
          <w:rFonts w:asciiTheme="minorEastAsia" w:eastAsiaTheme="minorEastAsia" w:hAnsiTheme="minorEastAsia" w:hint="eastAsia"/>
          <w:color w:val="E36C0A" w:themeColor="accent6" w:themeShade="BF"/>
        </w:rPr>
        <w:t>组织对应用程序等个人信息保护情况进行测评，并公布测评结果</w:t>
      </w:r>
      <w:r>
        <w:rPr>
          <w:rFonts w:asciiTheme="minorEastAsia" w:eastAsiaTheme="minorEastAsia" w:hAnsiTheme="minorEastAsia" w:hint="eastAsia"/>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（四）调查、处理违法个人信息处理活动；</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（五）法律、行政法规规定的其他职责。</w:t>
      </w:r>
    </w:p>
    <w:p w:rsidR="00502222" w:rsidRDefault="00502222">
      <w:pPr>
        <w:pStyle w:val="a5"/>
        <w:shd w:val="clear" w:color="auto" w:fill="FFFFFF"/>
        <w:spacing w:beforeLines="50" w:before="156" w:line="360" w:lineRule="auto"/>
        <w:ind w:firstLine="480"/>
        <w:rPr>
          <w:rFonts w:asciiTheme="minorEastAsia" w:eastAsiaTheme="minorEastAsia" w:hAnsiTheme="minorEastAsia"/>
        </w:rPr>
      </w:pPr>
    </w:p>
    <w:p w:rsidR="00502222" w:rsidRPr="005A4D52" w:rsidRDefault="004B24A9" w:rsidP="005A4D52">
      <w:pPr>
        <w:pStyle w:val="3"/>
        <w:spacing w:beforeLines="50" w:before="156" w:after="120" w:line="360" w:lineRule="auto"/>
        <w:ind w:firstLineChars="200" w:firstLine="482"/>
        <w:rPr>
          <w:rFonts w:hint="eastAsia"/>
          <w:sz w:val="24"/>
          <w:szCs w:val="24"/>
        </w:rPr>
      </w:pPr>
      <w:r w:rsidRPr="005A4D52">
        <w:rPr>
          <w:rFonts w:hint="eastAsia"/>
          <w:sz w:val="24"/>
          <w:szCs w:val="24"/>
        </w:rPr>
        <w:t>第六十二条</w:t>
      </w:r>
      <w:r w:rsidR="00502222" w:rsidRPr="005A4D52">
        <w:rPr>
          <w:rFonts w:hint="eastAsia"/>
          <w:b w:val="0"/>
          <w:sz w:val="24"/>
          <w:szCs w:val="24"/>
        </w:rPr>
        <w:t xml:space="preserve">　【</w:t>
      </w:r>
      <w:r w:rsidR="005A4D52" w:rsidRPr="005A4D52">
        <w:rPr>
          <w:rFonts w:hint="eastAsia"/>
          <w:b w:val="0"/>
          <w:sz w:val="24"/>
          <w:szCs w:val="24"/>
        </w:rPr>
        <w:t>国家网信部门主要职责</w:t>
      </w:r>
      <w:r w:rsidR="00502222" w:rsidRPr="005A4D52">
        <w:rPr>
          <w:rFonts w:hint="eastAsia"/>
          <w:b w:val="0"/>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国家网信部门统筹协调有关部门依据本法推进下列个人信息保护工作：</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（一）制定个人信息保护具体规则、标准；</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lastRenderedPageBreak/>
        <w:t>（二）针对小型个人信息处理者、处理敏感个人信息以及人脸识别、人工智能等新技术、新应用，制定专门的个人信息保护规则、标准；</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（三）支持研究开发和推广应用安全、方便的电子身份认证技术，推进网络身份认证公共服务建设；</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（四）推进个人信息保护社会化服务体系建设，支持有关机构开展个人信息保护评估、认证服务；</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（五）完善个人信息保护投诉、举报工作机制。</w:t>
      </w:r>
    </w:p>
    <w:p w:rsidR="005A4D52" w:rsidRDefault="005A4D52">
      <w:pPr>
        <w:pStyle w:val="a5"/>
        <w:shd w:val="clear" w:color="auto" w:fill="FFFFFF"/>
        <w:spacing w:beforeLines="50" w:before="156" w:line="360" w:lineRule="auto"/>
        <w:ind w:firstLine="480"/>
        <w:rPr>
          <w:rFonts w:asciiTheme="minorEastAsia" w:eastAsiaTheme="minorEastAsia" w:hAnsiTheme="minorEastAsia"/>
        </w:rPr>
      </w:pPr>
    </w:p>
    <w:p w:rsidR="005A4D52" w:rsidRPr="005A4D52" w:rsidRDefault="004B24A9" w:rsidP="005A4D52">
      <w:pPr>
        <w:pStyle w:val="3"/>
        <w:spacing w:beforeLines="50" w:before="156" w:after="120" w:line="360" w:lineRule="auto"/>
        <w:ind w:firstLineChars="200" w:firstLine="482"/>
        <w:rPr>
          <w:rFonts w:hint="eastAsia"/>
          <w:sz w:val="24"/>
          <w:szCs w:val="24"/>
        </w:rPr>
      </w:pPr>
      <w:r w:rsidRPr="005A4D52">
        <w:rPr>
          <w:rFonts w:hint="eastAsia"/>
          <w:sz w:val="24"/>
          <w:szCs w:val="24"/>
        </w:rPr>
        <w:t>第六十三条</w:t>
      </w:r>
      <w:r w:rsidR="005A4D52">
        <w:rPr>
          <w:rFonts w:hint="eastAsia"/>
          <w:sz w:val="24"/>
          <w:szCs w:val="24"/>
        </w:rPr>
        <w:t xml:space="preserve">　</w:t>
      </w:r>
      <w:r w:rsidR="005A4D52" w:rsidRPr="00C47E05">
        <w:rPr>
          <w:rFonts w:hint="eastAsia"/>
          <w:sz w:val="24"/>
          <w:szCs w:val="24"/>
        </w:rPr>
        <w:t>【</w:t>
      </w:r>
      <w:r w:rsidR="005A4D52" w:rsidRPr="005A4D52">
        <w:rPr>
          <w:rFonts w:hint="eastAsia"/>
          <w:sz w:val="24"/>
          <w:szCs w:val="24"/>
        </w:rPr>
        <w:t>执法措施</w:t>
      </w:r>
      <w:r w:rsidR="005A4D52" w:rsidRPr="00C47E05">
        <w:rPr>
          <w:rFonts w:hint="eastAsia"/>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履行个人信息保护职责的部门履行个人信息保护职责，可以采取下列措施：</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（一）询问有关当事人，调查与个人信息处理活动有关的情况;</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（二）查阅、复制当事人与个人信息处理活动有关的合同、记录、账簿以及其他有关资料;</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（三）实施现场检查，对涉嫌违法的个人信息处理活动进行调查;</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（四）检查与个人信息处理活动有关的设备、物品;对有证据证明是用于违法个人信息处理活动的设备、物品，向本部门主要负责人书面报告并经批准，可以查封或者扣押。</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履行个人信息保护职责的部门依法履行职责，当事人应当予以协助、配合，不得拒绝、阻挠。</w:t>
      </w:r>
    </w:p>
    <w:p w:rsidR="005A4D52" w:rsidRDefault="005A4D52">
      <w:pPr>
        <w:pStyle w:val="a5"/>
        <w:shd w:val="clear" w:color="auto" w:fill="FFFFFF"/>
        <w:spacing w:beforeLines="50" w:before="156" w:line="360" w:lineRule="auto"/>
        <w:ind w:firstLine="480"/>
        <w:rPr>
          <w:rFonts w:asciiTheme="minorEastAsia" w:eastAsiaTheme="minorEastAsia" w:hAnsiTheme="minorEastAsia"/>
        </w:rPr>
      </w:pPr>
    </w:p>
    <w:p w:rsidR="005A4D52" w:rsidRPr="005A4D52" w:rsidRDefault="004B24A9" w:rsidP="005A4D52">
      <w:pPr>
        <w:pStyle w:val="3"/>
        <w:spacing w:beforeLines="50" w:before="156" w:after="120" w:line="360" w:lineRule="auto"/>
        <w:ind w:firstLineChars="200" w:firstLine="482"/>
        <w:rPr>
          <w:rFonts w:hint="eastAsia"/>
          <w:sz w:val="24"/>
          <w:szCs w:val="24"/>
        </w:rPr>
      </w:pPr>
      <w:r w:rsidRPr="005A4D52">
        <w:rPr>
          <w:rFonts w:hint="eastAsia"/>
          <w:sz w:val="24"/>
          <w:szCs w:val="24"/>
        </w:rPr>
        <w:t>第六十四条</w:t>
      </w:r>
      <w:r w:rsidR="005A4D52">
        <w:rPr>
          <w:rFonts w:hint="eastAsia"/>
          <w:sz w:val="24"/>
          <w:szCs w:val="24"/>
        </w:rPr>
        <w:t xml:space="preserve">　</w:t>
      </w:r>
      <w:r w:rsidR="005A4D52" w:rsidRPr="00C47E05">
        <w:rPr>
          <w:rFonts w:hint="eastAsia"/>
          <w:sz w:val="24"/>
          <w:szCs w:val="24"/>
        </w:rPr>
        <w:t>【</w:t>
      </w:r>
      <w:r w:rsidR="005A4D52" w:rsidRPr="005A4D52">
        <w:rPr>
          <w:rFonts w:hint="eastAsia"/>
          <w:sz w:val="24"/>
          <w:szCs w:val="24"/>
        </w:rPr>
        <w:t>存在较大风险、或发生安全事件的处理</w:t>
      </w:r>
      <w:r w:rsidR="005A4D52" w:rsidRPr="00C47E05">
        <w:rPr>
          <w:rFonts w:hint="eastAsia"/>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履行个人信息保护职责的部门在履行职责中，发现个人信息处理活动存在较大风险或者发生个人信息安全事件的，可以按照规定的权限和程序对该个人信息处理者的法定代表人或者主要负责人进行约谈，或者要求个人信息处理者委托专</w:t>
      </w:r>
      <w:r>
        <w:rPr>
          <w:rFonts w:asciiTheme="minorEastAsia" w:eastAsiaTheme="minorEastAsia" w:hAnsiTheme="minorEastAsia" w:hint="eastAsia"/>
        </w:rPr>
        <w:lastRenderedPageBreak/>
        <w:t>业机构对其个人信息处理活动进行合规审计。个人信息处理者应当按照要求采取措施，进行整改，消除隐患。</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履行个人信息保护职责的部门在履行职责中，发现违法处理个人信息涉嫌犯罪的，应当及时移送公安机关依法处理。</w:t>
      </w:r>
    </w:p>
    <w:p w:rsidR="005A4D52" w:rsidRDefault="005A4D52">
      <w:pPr>
        <w:pStyle w:val="a5"/>
        <w:shd w:val="clear" w:color="auto" w:fill="FFFFFF"/>
        <w:spacing w:beforeLines="50" w:before="156" w:line="360" w:lineRule="auto"/>
        <w:ind w:firstLine="480"/>
        <w:rPr>
          <w:rFonts w:asciiTheme="minorEastAsia" w:eastAsiaTheme="minorEastAsia" w:hAnsiTheme="minorEastAsia"/>
        </w:rPr>
      </w:pPr>
    </w:p>
    <w:p w:rsidR="005A4D52" w:rsidRPr="005A4D52" w:rsidRDefault="004B24A9" w:rsidP="005A4D52">
      <w:pPr>
        <w:pStyle w:val="3"/>
        <w:spacing w:beforeLines="50" w:before="156" w:after="120" w:line="360" w:lineRule="auto"/>
        <w:ind w:firstLineChars="200" w:firstLine="482"/>
        <w:rPr>
          <w:rFonts w:hint="eastAsia"/>
          <w:sz w:val="24"/>
          <w:szCs w:val="24"/>
        </w:rPr>
      </w:pPr>
      <w:r w:rsidRPr="005A4D52">
        <w:rPr>
          <w:rFonts w:hint="eastAsia"/>
          <w:sz w:val="24"/>
          <w:szCs w:val="24"/>
        </w:rPr>
        <w:t>第六十五条</w:t>
      </w:r>
      <w:r w:rsidR="005A4D52">
        <w:rPr>
          <w:rFonts w:hint="eastAsia"/>
          <w:sz w:val="24"/>
          <w:szCs w:val="24"/>
        </w:rPr>
        <w:t xml:space="preserve">　</w:t>
      </w:r>
      <w:r w:rsidR="005A4D52" w:rsidRPr="00C47E05">
        <w:rPr>
          <w:rFonts w:hint="eastAsia"/>
          <w:sz w:val="24"/>
          <w:szCs w:val="24"/>
        </w:rPr>
        <w:t>【</w:t>
      </w:r>
      <w:r w:rsidR="005A4D52" w:rsidRPr="005A4D52">
        <w:rPr>
          <w:rFonts w:hint="eastAsia"/>
          <w:sz w:val="24"/>
          <w:szCs w:val="24"/>
        </w:rPr>
        <w:t>投诉、举报</w:t>
      </w:r>
      <w:r w:rsidR="005A4D52">
        <w:rPr>
          <w:rFonts w:hint="eastAsia"/>
          <w:sz w:val="24"/>
          <w:szCs w:val="24"/>
        </w:rPr>
        <w:t>的处理</w:t>
      </w:r>
      <w:r w:rsidR="005A4D52" w:rsidRPr="00C47E05">
        <w:rPr>
          <w:rFonts w:hint="eastAsia"/>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任何组织、个人有权对违法个人信息处理活动向履行个人信息保护职责的部门进行投诉、举报。收到投诉、举报的部门应当依法及时处理，并将处理结果告知投诉、举报人。</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履行个人信息保护职责的部门应当公布接受投诉、举报的联系方式。</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pPr>
        <w:pStyle w:val="1"/>
        <w:spacing w:before="50" w:after="0" w:line="360" w:lineRule="auto"/>
        <w:jc w:val="center"/>
        <w:rPr>
          <w:sz w:val="24"/>
          <w:szCs w:val="24"/>
        </w:rPr>
      </w:pPr>
      <w:bookmarkStart w:id="9" w:name="_第七章_法律责任"/>
      <w:bookmarkEnd w:id="9"/>
      <w:r>
        <w:rPr>
          <w:rFonts w:hint="eastAsia"/>
          <w:sz w:val="24"/>
          <w:szCs w:val="24"/>
        </w:rPr>
        <w:t>第七章　法律责任</w:t>
      </w:r>
      <w:r w:rsidR="001C09A0">
        <w:rPr>
          <w:rFonts w:hint="eastAsia"/>
          <w:sz w:val="24"/>
          <w:szCs w:val="24"/>
        </w:rPr>
        <w:t>（</w:t>
      </w:r>
      <w:r w:rsidR="001C09A0">
        <w:rPr>
          <w:rFonts w:hint="eastAsia"/>
          <w:sz w:val="24"/>
          <w:szCs w:val="24"/>
        </w:rPr>
        <w:t>66</w:t>
      </w:r>
      <w:r w:rsidR="001C09A0">
        <w:rPr>
          <w:rFonts w:hint="eastAsia"/>
          <w:sz w:val="24"/>
          <w:szCs w:val="24"/>
        </w:rPr>
        <w:t>－</w:t>
      </w:r>
      <w:r w:rsidR="001C09A0">
        <w:rPr>
          <w:rFonts w:hint="eastAsia"/>
          <w:sz w:val="24"/>
          <w:szCs w:val="24"/>
        </w:rPr>
        <w:t>71</w:t>
      </w:r>
      <w:r w:rsidR="001C09A0">
        <w:rPr>
          <w:rFonts w:hint="eastAsia"/>
          <w:sz w:val="24"/>
          <w:szCs w:val="24"/>
        </w:rPr>
        <w:t>）</w:t>
      </w:r>
    </w:p>
    <w:p w:rsidR="00045A35" w:rsidRDefault="00045A35">
      <w:pPr>
        <w:pStyle w:val="a5"/>
        <w:shd w:val="clear" w:color="auto" w:fill="FFFFFF"/>
        <w:spacing w:beforeLines="50" w:before="156" w:line="360" w:lineRule="auto"/>
        <w:jc w:val="center"/>
        <w:rPr>
          <w:rFonts w:asciiTheme="minorEastAsia" w:eastAsiaTheme="minorEastAsia" w:hAnsiTheme="minorEastAsia"/>
        </w:rPr>
      </w:pPr>
    </w:p>
    <w:p w:rsidR="005A4D52" w:rsidRPr="005A4D52" w:rsidRDefault="004B24A9" w:rsidP="005A4D52">
      <w:pPr>
        <w:pStyle w:val="3"/>
        <w:spacing w:beforeLines="50" w:before="156" w:after="120" w:line="360" w:lineRule="auto"/>
        <w:ind w:firstLineChars="200" w:firstLine="482"/>
        <w:rPr>
          <w:rFonts w:hint="eastAsia"/>
          <w:sz w:val="24"/>
          <w:szCs w:val="24"/>
        </w:rPr>
      </w:pPr>
      <w:r w:rsidRPr="005A4D52">
        <w:rPr>
          <w:rFonts w:hint="eastAsia"/>
          <w:sz w:val="24"/>
          <w:szCs w:val="24"/>
        </w:rPr>
        <w:t>第六十六条</w:t>
      </w:r>
      <w:r w:rsidR="005A4D52">
        <w:rPr>
          <w:rFonts w:hint="eastAsia"/>
          <w:sz w:val="24"/>
          <w:szCs w:val="24"/>
        </w:rPr>
        <w:t xml:space="preserve">　</w:t>
      </w:r>
      <w:r w:rsidR="005A4D52" w:rsidRPr="00C47E05">
        <w:rPr>
          <w:rFonts w:hint="eastAsia"/>
          <w:sz w:val="24"/>
          <w:szCs w:val="24"/>
        </w:rPr>
        <w:t>【</w:t>
      </w:r>
      <w:r w:rsidR="005A4D52" w:rsidRPr="005A4D52">
        <w:rPr>
          <w:rFonts w:hint="eastAsia"/>
          <w:sz w:val="24"/>
          <w:szCs w:val="24"/>
        </w:rPr>
        <w:t>行政处罚</w:t>
      </w:r>
      <w:r w:rsidR="005A4D52" w:rsidRPr="00C47E05">
        <w:rPr>
          <w:rFonts w:hint="eastAsia"/>
          <w:sz w:val="24"/>
          <w:szCs w:val="24"/>
        </w:rPr>
        <w:t>】</w:t>
      </w:r>
    </w:p>
    <w:p w:rsidR="00045A35" w:rsidRDefault="005A4D52">
      <w:pPr>
        <w:pStyle w:val="a5"/>
        <w:shd w:val="clear" w:color="auto" w:fill="FFFFFF"/>
        <w:spacing w:beforeLines="50" w:before="156" w:line="360" w:lineRule="auto"/>
        <w:ind w:firstLine="480"/>
        <w:rPr>
          <w:rFonts w:asciiTheme="minorEastAsia" w:eastAsiaTheme="minorEastAsia" w:hAnsiTheme="minorEastAsia"/>
        </w:rPr>
      </w:pPr>
      <w:r w:rsidRPr="00C47E05">
        <w:rPr>
          <w:rFonts w:asciiTheme="minorHAnsi" w:eastAsiaTheme="minorEastAsia" w:hAnsiTheme="minorHAnsi" w:cstheme="minorBidi" w:hint="eastAsia"/>
          <w:kern w:val="2"/>
        </w:rPr>
        <w:t>【</w:t>
      </w:r>
      <w:r>
        <w:rPr>
          <w:rFonts w:asciiTheme="minorHAnsi" w:eastAsiaTheme="minorEastAsia" w:hAnsiTheme="minorHAnsi" w:cstheme="minorBidi" w:hint="eastAsia"/>
          <w:kern w:val="2"/>
        </w:rPr>
        <w:t>一般违法</w:t>
      </w:r>
      <w:r w:rsidRPr="00C47E05">
        <w:rPr>
          <w:rFonts w:asciiTheme="minorHAnsi" w:eastAsiaTheme="minorEastAsia" w:hAnsiTheme="minorHAnsi" w:cstheme="minorBidi" w:hint="eastAsia"/>
          <w:kern w:val="2"/>
        </w:rPr>
        <w:t>】</w:t>
      </w:r>
      <w:r>
        <w:rPr>
          <w:rFonts w:asciiTheme="minorHAnsi" w:eastAsiaTheme="minorEastAsia" w:hAnsiTheme="minorHAnsi" w:cstheme="minorBidi" w:hint="eastAsia"/>
          <w:kern w:val="2"/>
        </w:rPr>
        <w:t xml:space="preserve">  </w:t>
      </w:r>
      <w:r w:rsidR="004B24A9">
        <w:rPr>
          <w:rFonts w:asciiTheme="minorEastAsia" w:eastAsiaTheme="minorEastAsia" w:hAnsiTheme="minorEastAsia" w:hint="eastAsia"/>
        </w:rPr>
        <w:t>违反本法规定处理个人信息，或者处理个人信息未履行本法规定的个人信息保护义务的，由履行个人信息保护职责的部门责令改正，给予警告，没收违法所得，对违法处理个人信息的应用程序，责令暂停或者终止提供服务；</w:t>
      </w:r>
      <w:r w:rsidR="004B24A9" w:rsidRPr="005A4D52">
        <w:rPr>
          <w:rFonts w:asciiTheme="minorEastAsia" w:eastAsiaTheme="minorEastAsia" w:hAnsiTheme="minorEastAsia" w:hint="eastAsia"/>
          <w:color w:val="E36C0A" w:themeColor="accent6" w:themeShade="BF"/>
        </w:rPr>
        <w:t>拒不改正的，并处一百万元以下罚款</w:t>
      </w:r>
      <w:r w:rsidR="004B24A9">
        <w:rPr>
          <w:rFonts w:asciiTheme="minorEastAsia" w:eastAsiaTheme="minorEastAsia" w:hAnsiTheme="minorEastAsia" w:hint="eastAsia"/>
        </w:rPr>
        <w:t>；对直接负责的主管人员和其他直接责任人员处一万元以上十万元以下罚款。</w:t>
      </w:r>
    </w:p>
    <w:p w:rsidR="00045A35" w:rsidRDefault="005A4D52">
      <w:pPr>
        <w:pStyle w:val="a5"/>
        <w:shd w:val="clear" w:color="auto" w:fill="FFFFFF"/>
        <w:spacing w:beforeLines="50" w:before="156" w:line="360" w:lineRule="auto"/>
        <w:ind w:firstLine="480"/>
        <w:rPr>
          <w:rFonts w:asciiTheme="minorEastAsia" w:eastAsiaTheme="minorEastAsia" w:hAnsiTheme="minorEastAsia" w:hint="eastAsia"/>
        </w:rPr>
      </w:pPr>
      <w:r w:rsidRPr="00C47E05">
        <w:rPr>
          <w:rFonts w:asciiTheme="minorHAnsi" w:eastAsiaTheme="minorEastAsia" w:hAnsiTheme="minorHAnsi" w:cstheme="minorBidi" w:hint="eastAsia"/>
          <w:kern w:val="2"/>
        </w:rPr>
        <w:t>【</w:t>
      </w:r>
      <w:r>
        <w:rPr>
          <w:rFonts w:asciiTheme="minorHAnsi" w:eastAsiaTheme="minorEastAsia" w:hAnsiTheme="minorHAnsi" w:cstheme="minorBidi" w:hint="eastAsia"/>
          <w:kern w:val="2"/>
        </w:rPr>
        <w:t>情节严重的处罚</w:t>
      </w:r>
      <w:r w:rsidRPr="00C47E05">
        <w:rPr>
          <w:rFonts w:asciiTheme="minorHAnsi" w:eastAsiaTheme="minorEastAsia" w:hAnsiTheme="minorHAnsi" w:cstheme="minorBidi" w:hint="eastAsia"/>
          <w:kern w:val="2"/>
        </w:rPr>
        <w:t>】</w:t>
      </w:r>
      <w:r>
        <w:rPr>
          <w:rFonts w:asciiTheme="minorHAnsi" w:eastAsiaTheme="minorEastAsia" w:hAnsiTheme="minorHAnsi" w:cstheme="minorBidi" w:hint="eastAsia"/>
          <w:kern w:val="2"/>
        </w:rPr>
        <w:t xml:space="preserve">  </w:t>
      </w:r>
      <w:r w:rsidR="004B24A9">
        <w:rPr>
          <w:rFonts w:asciiTheme="minorEastAsia" w:eastAsiaTheme="minorEastAsia" w:hAnsiTheme="minorEastAsia" w:hint="eastAsia"/>
        </w:rPr>
        <w:t>有前款规定的违法行为，情节严重的，由</w:t>
      </w:r>
      <w:r w:rsidR="004B24A9" w:rsidRPr="005A4D52">
        <w:rPr>
          <w:rFonts w:asciiTheme="minorEastAsia" w:eastAsiaTheme="minorEastAsia" w:hAnsiTheme="minorEastAsia" w:hint="eastAsia"/>
          <w:b/>
          <w:bCs/>
          <w:color w:val="E36C0A" w:themeColor="accent6" w:themeShade="BF"/>
        </w:rPr>
        <w:t>省级以上</w:t>
      </w:r>
      <w:r w:rsidR="004B24A9">
        <w:rPr>
          <w:rFonts w:asciiTheme="minorEastAsia" w:eastAsiaTheme="minorEastAsia" w:hAnsiTheme="minorEastAsia" w:hint="eastAsia"/>
        </w:rPr>
        <w:t>履行个人信息保护职责的部门责令改正，没收违法所得，</w:t>
      </w:r>
      <w:r w:rsidR="004B24A9" w:rsidRPr="005A4D52">
        <w:rPr>
          <w:rFonts w:asciiTheme="minorEastAsia" w:eastAsiaTheme="minorEastAsia" w:hAnsiTheme="minorEastAsia" w:hint="eastAsia"/>
          <w:color w:val="E36C0A" w:themeColor="accent6" w:themeShade="BF"/>
        </w:rPr>
        <w:t>并处五千万元以下或者上一年度营业额百分之五以下罚</w:t>
      </w:r>
      <w:r w:rsidR="004B24A9">
        <w:rPr>
          <w:rFonts w:asciiTheme="minorEastAsia" w:eastAsiaTheme="minorEastAsia" w:hAnsiTheme="minorEastAsia" w:hint="eastAsia"/>
        </w:rPr>
        <w:t>款，并可以责令暂停相关业务或者停业整顿、通报有关主管部门吊销相关业务许可或者吊销营业执照；对直接负责的主管人员和其他直接责任人员处十万元以上一百万元以下罚款，</w:t>
      </w:r>
      <w:r w:rsidR="004B24A9" w:rsidRPr="005A4D52">
        <w:rPr>
          <w:rFonts w:asciiTheme="minorEastAsia" w:eastAsiaTheme="minorEastAsia" w:hAnsiTheme="minorEastAsia" w:hint="eastAsia"/>
          <w:bCs/>
          <w:color w:val="E36C0A" w:themeColor="accent6" w:themeShade="BF"/>
        </w:rPr>
        <w:t>并可以决定禁止其在一定期限内担任相关企业的董事、监事、高级管理人员和个人信息保护负责人</w:t>
      </w:r>
      <w:r w:rsidR="004B24A9">
        <w:rPr>
          <w:rFonts w:asciiTheme="minorEastAsia" w:eastAsiaTheme="minorEastAsia" w:hAnsiTheme="minorEastAsia" w:hint="eastAsia"/>
        </w:rPr>
        <w:t>。</w:t>
      </w:r>
    </w:p>
    <w:p w:rsidR="00637689" w:rsidRDefault="00637689">
      <w:pPr>
        <w:pStyle w:val="a5"/>
        <w:shd w:val="clear" w:color="auto" w:fill="FFFFFF"/>
        <w:spacing w:beforeLines="50" w:before="156" w:line="360" w:lineRule="auto"/>
        <w:ind w:firstLine="480"/>
        <w:rPr>
          <w:rFonts w:asciiTheme="minorEastAsia" w:eastAsiaTheme="minorEastAsia" w:hAnsiTheme="minorEastAsia"/>
        </w:rPr>
      </w:pPr>
    </w:p>
    <w:p w:rsidR="00637689" w:rsidRPr="00637689" w:rsidRDefault="004B24A9" w:rsidP="00637689">
      <w:pPr>
        <w:pStyle w:val="3"/>
        <w:spacing w:beforeLines="50" w:before="156" w:after="120" w:line="360" w:lineRule="auto"/>
        <w:ind w:firstLineChars="200" w:firstLine="482"/>
        <w:rPr>
          <w:rFonts w:hint="eastAsia"/>
          <w:sz w:val="24"/>
          <w:szCs w:val="24"/>
        </w:rPr>
      </w:pPr>
      <w:r w:rsidRPr="00637689">
        <w:rPr>
          <w:rFonts w:hint="eastAsia"/>
          <w:sz w:val="24"/>
          <w:szCs w:val="24"/>
        </w:rPr>
        <w:lastRenderedPageBreak/>
        <w:t>第六十七条</w:t>
      </w:r>
      <w:r w:rsidR="00637689">
        <w:rPr>
          <w:rFonts w:hint="eastAsia"/>
          <w:sz w:val="24"/>
          <w:szCs w:val="24"/>
        </w:rPr>
        <w:t xml:space="preserve">　</w:t>
      </w:r>
      <w:r w:rsidR="00637689" w:rsidRPr="00C47E05">
        <w:rPr>
          <w:rFonts w:hint="eastAsia"/>
          <w:sz w:val="24"/>
          <w:szCs w:val="24"/>
        </w:rPr>
        <w:t>【</w:t>
      </w:r>
      <w:r w:rsidR="00637689" w:rsidRPr="00637689">
        <w:rPr>
          <w:rFonts w:hint="eastAsia"/>
          <w:sz w:val="24"/>
          <w:szCs w:val="24"/>
        </w:rPr>
        <w:t>记入信用档案，并公示</w:t>
      </w:r>
      <w:r w:rsidR="00637689" w:rsidRPr="00C47E05">
        <w:rPr>
          <w:rFonts w:hint="eastAsia"/>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有本法规定的违法行为的，依照有关法律、行政法规的规定记入信用档案，并予以公示。</w:t>
      </w:r>
    </w:p>
    <w:p w:rsidR="00637689" w:rsidRDefault="00637689">
      <w:pPr>
        <w:pStyle w:val="a5"/>
        <w:shd w:val="clear" w:color="auto" w:fill="FFFFFF"/>
        <w:spacing w:beforeLines="50" w:before="156" w:line="360" w:lineRule="auto"/>
        <w:ind w:firstLine="480"/>
        <w:rPr>
          <w:rFonts w:asciiTheme="minorEastAsia" w:eastAsiaTheme="minorEastAsia" w:hAnsiTheme="minorEastAsia"/>
        </w:rPr>
      </w:pPr>
    </w:p>
    <w:p w:rsidR="00637689" w:rsidRPr="00637689" w:rsidRDefault="004B24A9" w:rsidP="00637689">
      <w:pPr>
        <w:pStyle w:val="3"/>
        <w:spacing w:beforeLines="50" w:before="156" w:after="120" w:line="360" w:lineRule="auto"/>
        <w:ind w:firstLineChars="200" w:firstLine="482"/>
        <w:rPr>
          <w:rFonts w:hint="eastAsia"/>
          <w:sz w:val="24"/>
          <w:szCs w:val="24"/>
        </w:rPr>
      </w:pPr>
      <w:r w:rsidRPr="00637689">
        <w:rPr>
          <w:rFonts w:hint="eastAsia"/>
          <w:sz w:val="24"/>
          <w:szCs w:val="24"/>
        </w:rPr>
        <w:t>第六十八条</w:t>
      </w:r>
      <w:r w:rsidR="00637689">
        <w:rPr>
          <w:rFonts w:hint="eastAsia"/>
          <w:sz w:val="24"/>
          <w:szCs w:val="24"/>
        </w:rPr>
        <w:t xml:space="preserve">　</w:t>
      </w:r>
      <w:r w:rsidR="00637689" w:rsidRPr="00C47E05">
        <w:rPr>
          <w:rFonts w:hint="eastAsia"/>
          <w:sz w:val="24"/>
          <w:szCs w:val="24"/>
        </w:rPr>
        <w:t>【</w:t>
      </w:r>
      <w:r w:rsidR="00637689" w:rsidRPr="005A4D52">
        <w:rPr>
          <w:rFonts w:hint="eastAsia"/>
          <w:sz w:val="24"/>
          <w:szCs w:val="24"/>
        </w:rPr>
        <w:t>行政处</w:t>
      </w:r>
      <w:r w:rsidR="00637689" w:rsidRPr="00637689">
        <w:rPr>
          <w:rFonts w:hint="eastAsia"/>
          <w:sz w:val="24"/>
          <w:szCs w:val="24"/>
        </w:rPr>
        <w:t>分</w:t>
      </w:r>
      <w:r w:rsidR="00637689" w:rsidRPr="00C47E05">
        <w:rPr>
          <w:rFonts w:hint="eastAsia"/>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国家机关不履行本法规定的个人信息保护义务的，由其上级机关或者履行个人信息保护职责的部门责令改正；对直接负责的主管人员和其他直接责任人员依法给予处分。</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履行个人信息保护职责的部门的工作人员玩忽职守、滥用职权、徇私舞弊，尚不构成犯罪的，依法给予处分。</w:t>
      </w:r>
    </w:p>
    <w:p w:rsidR="00DB2E1B" w:rsidRDefault="00DB2E1B">
      <w:pPr>
        <w:pStyle w:val="a5"/>
        <w:shd w:val="clear" w:color="auto" w:fill="FFFFFF"/>
        <w:spacing w:beforeLines="50" w:before="156" w:line="360" w:lineRule="auto"/>
        <w:ind w:firstLine="480"/>
        <w:rPr>
          <w:rFonts w:asciiTheme="minorEastAsia" w:eastAsiaTheme="minorEastAsia" w:hAnsiTheme="minorEastAsia"/>
        </w:rPr>
      </w:pPr>
    </w:p>
    <w:p w:rsidR="00DB2E1B" w:rsidRPr="00DB2E1B" w:rsidRDefault="004B24A9" w:rsidP="00DB2E1B">
      <w:pPr>
        <w:pStyle w:val="3"/>
        <w:spacing w:beforeLines="50" w:before="156" w:after="120" w:line="360" w:lineRule="auto"/>
        <w:ind w:firstLineChars="200" w:firstLine="482"/>
        <w:rPr>
          <w:rFonts w:hint="eastAsia"/>
          <w:sz w:val="24"/>
          <w:szCs w:val="24"/>
        </w:rPr>
      </w:pPr>
      <w:r w:rsidRPr="00DB2E1B">
        <w:rPr>
          <w:rFonts w:hint="eastAsia"/>
          <w:sz w:val="24"/>
          <w:szCs w:val="24"/>
        </w:rPr>
        <w:t>第六十九条</w:t>
      </w:r>
      <w:r w:rsidR="00DB2E1B">
        <w:rPr>
          <w:rFonts w:hint="eastAsia"/>
          <w:sz w:val="24"/>
          <w:szCs w:val="24"/>
        </w:rPr>
        <w:t xml:space="preserve">　</w:t>
      </w:r>
      <w:r w:rsidR="00DB2E1B" w:rsidRPr="00C47E05">
        <w:rPr>
          <w:rFonts w:hint="eastAsia"/>
          <w:sz w:val="24"/>
          <w:szCs w:val="24"/>
        </w:rPr>
        <w:t>【</w:t>
      </w:r>
      <w:r w:rsidR="00DB2E1B" w:rsidRPr="00DB2E1B">
        <w:rPr>
          <w:rFonts w:hint="eastAsia"/>
          <w:sz w:val="24"/>
          <w:szCs w:val="24"/>
        </w:rPr>
        <w:t>侵权赔偿</w:t>
      </w:r>
      <w:r w:rsidR="00DB2E1B" w:rsidRPr="00C47E05">
        <w:rPr>
          <w:rFonts w:hint="eastAsia"/>
          <w:sz w:val="24"/>
          <w:szCs w:val="24"/>
        </w:rPr>
        <w:t>】</w:t>
      </w:r>
    </w:p>
    <w:p w:rsidR="00045A35" w:rsidRDefault="00DB2E1B">
      <w:pPr>
        <w:pStyle w:val="a5"/>
        <w:shd w:val="clear" w:color="auto" w:fill="FFFFFF"/>
        <w:spacing w:beforeLines="50" w:before="156" w:line="360" w:lineRule="auto"/>
        <w:ind w:firstLine="480"/>
        <w:rPr>
          <w:rFonts w:asciiTheme="minorEastAsia" w:eastAsiaTheme="minorEastAsia" w:hAnsiTheme="minorEastAsia"/>
        </w:rPr>
      </w:pPr>
      <w:r w:rsidRPr="00C47E05">
        <w:rPr>
          <w:rFonts w:asciiTheme="minorHAnsi" w:eastAsiaTheme="minorEastAsia" w:hAnsiTheme="minorHAnsi" w:cstheme="minorBidi" w:hint="eastAsia"/>
          <w:kern w:val="2"/>
        </w:rPr>
        <w:t>【</w:t>
      </w:r>
      <w:r w:rsidRPr="00DB2E1B">
        <w:rPr>
          <w:rFonts w:asciiTheme="minorHAnsi" w:eastAsiaTheme="minorEastAsia" w:hAnsiTheme="minorHAnsi" w:cstheme="minorBidi" w:hint="eastAsia"/>
          <w:b/>
          <w:color w:val="E36C0A" w:themeColor="accent6" w:themeShade="BF"/>
          <w:kern w:val="2"/>
        </w:rPr>
        <w:t>举证倒置</w:t>
      </w:r>
      <w:r w:rsidRPr="00C47E05">
        <w:rPr>
          <w:rFonts w:asciiTheme="minorHAnsi" w:eastAsiaTheme="minorEastAsia" w:hAnsiTheme="minorHAnsi" w:cstheme="minorBidi" w:hint="eastAsia"/>
          <w:kern w:val="2"/>
        </w:rPr>
        <w:t>】</w:t>
      </w:r>
      <w:r>
        <w:rPr>
          <w:rFonts w:asciiTheme="minorHAnsi" w:eastAsiaTheme="minorEastAsia" w:hAnsiTheme="minorHAnsi" w:cstheme="minorBidi" w:hint="eastAsia"/>
          <w:kern w:val="2"/>
        </w:rPr>
        <w:t xml:space="preserve">  </w:t>
      </w:r>
      <w:r w:rsidR="004B24A9">
        <w:rPr>
          <w:rFonts w:asciiTheme="minorEastAsia" w:eastAsiaTheme="minorEastAsia" w:hAnsiTheme="minorEastAsia" w:hint="eastAsia"/>
        </w:rPr>
        <w:t>处理个人信息侵害个人信息权益造成损害，</w:t>
      </w:r>
      <w:r w:rsidR="004B24A9" w:rsidRPr="00DB2E1B">
        <w:rPr>
          <w:rFonts w:asciiTheme="minorEastAsia" w:eastAsiaTheme="minorEastAsia" w:hAnsiTheme="minorEastAsia" w:hint="eastAsia"/>
          <w:color w:val="E36C0A" w:themeColor="accent6" w:themeShade="BF"/>
        </w:rPr>
        <w:t>个人信息处理者</w:t>
      </w:r>
      <w:r w:rsidR="004B24A9" w:rsidRPr="00DB2E1B">
        <w:rPr>
          <w:rFonts w:asciiTheme="minorEastAsia" w:eastAsiaTheme="minorEastAsia" w:hAnsiTheme="minorEastAsia" w:hint="eastAsia"/>
          <w:b/>
          <w:bCs/>
          <w:color w:val="E36C0A" w:themeColor="accent6" w:themeShade="BF"/>
        </w:rPr>
        <w:t>不能证明自己没有过错的</w:t>
      </w:r>
      <w:r w:rsidR="004B24A9">
        <w:rPr>
          <w:rFonts w:asciiTheme="minorEastAsia" w:eastAsiaTheme="minorEastAsia" w:hAnsiTheme="minorEastAsia" w:hint="eastAsia"/>
        </w:rPr>
        <w:t>，应当承担损害赔偿等侵权责任。</w:t>
      </w:r>
    </w:p>
    <w:p w:rsidR="00045A35" w:rsidRDefault="00DB2E1B">
      <w:pPr>
        <w:pStyle w:val="a5"/>
        <w:shd w:val="clear" w:color="auto" w:fill="FFFFFF"/>
        <w:spacing w:beforeLines="50" w:before="156" w:line="360" w:lineRule="auto"/>
        <w:ind w:firstLine="480"/>
        <w:rPr>
          <w:rFonts w:asciiTheme="minorEastAsia" w:eastAsiaTheme="minorEastAsia" w:hAnsiTheme="minorEastAsia" w:hint="eastAsia"/>
        </w:rPr>
      </w:pPr>
      <w:r w:rsidRPr="00C47E05">
        <w:rPr>
          <w:rFonts w:asciiTheme="minorHAnsi" w:eastAsiaTheme="minorEastAsia" w:hAnsiTheme="minorHAnsi" w:cstheme="minorBidi" w:hint="eastAsia"/>
          <w:kern w:val="2"/>
        </w:rPr>
        <w:t>【</w:t>
      </w:r>
      <w:r>
        <w:rPr>
          <w:rFonts w:asciiTheme="minorHAnsi" w:eastAsiaTheme="minorEastAsia" w:hAnsiTheme="minorHAnsi" w:cstheme="minorBidi" w:hint="eastAsia"/>
          <w:kern w:val="2"/>
        </w:rPr>
        <w:t>赔偿数额确定</w:t>
      </w:r>
      <w:r w:rsidRPr="00C47E05">
        <w:rPr>
          <w:rFonts w:asciiTheme="minorHAnsi" w:eastAsiaTheme="minorEastAsia" w:hAnsiTheme="minorHAnsi" w:cstheme="minorBidi" w:hint="eastAsia"/>
          <w:kern w:val="2"/>
        </w:rPr>
        <w:t>】</w:t>
      </w:r>
      <w:r>
        <w:rPr>
          <w:rFonts w:asciiTheme="minorHAnsi" w:eastAsiaTheme="minorEastAsia" w:hAnsiTheme="minorHAnsi" w:cstheme="minorBidi" w:hint="eastAsia"/>
          <w:kern w:val="2"/>
        </w:rPr>
        <w:t xml:space="preserve">  </w:t>
      </w:r>
      <w:r w:rsidR="004B24A9">
        <w:rPr>
          <w:rFonts w:asciiTheme="minorEastAsia" w:eastAsiaTheme="minorEastAsia" w:hAnsiTheme="minorEastAsia" w:hint="eastAsia"/>
        </w:rPr>
        <w:t>前款规定的损害赔偿责任按</w:t>
      </w:r>
      <w:r w:rsidR="004B24A9" w:rsidRPr="00DB2E1B">
        <w:rPr>
          <w:rFonts w:asciiTheme="minorEastAsia" w:eastAsiaTheme="minorEastAsia" w:hAnsiTheme="minorEastAsia" w:hint="eastAsia"/>
        </w:rPr>
        <w:t>照个人因此</w:t>
      </w:r>
      <w:r w:rsidR="004B24A9" w:rsidRPr="00DB2E1B">
        <w:rPr>
          <w:rFonts w:asciiTheme="minorEastAsia" w:eastAsiaTheme="minorEastAsia" w:hAnsiTheme="minorEastAsia" w:hint="eastAsia"/>
          <w:color w:val="E36C0A" w:themeColor="accent6" w:themeShade="BF"/>
        </w:rPr>
        <w:t>受到的损失或者个人信息处理者因此获得的利益</w:t>
      </w:r>
      <w:r w:rsidR="004B24A9" w:rsidRPr="00DB2E1B">
        <w:rPr>
          <w:rFonts w:asciiTheme="minorEastAsia" w:eastAsiaTheme="minorEastAsia" w:hAnsiTheme="minorEastAsia" w:hint="eastAsia"/>
        </w:rPr>
        <w:t>确定;个人因此受到的损失和个人信息处理者因此获得的利益难以确定的，根据实际情况确定赔偿数额</w:t>
      </w:r>
      <w:r w:rsidR="004B24A9">
        <w:rPr>
          <w:rFonts w:asciiTheme="minorEastAsia" w:eastAsiaTheme="minorEastAsia" w:hAnsiTheme="minorEastAsia" w:hint="eastAsia"/>
        </w:rPr>
        <w:t>。</w:t>
      </w:r>
    </w:p>
    <w:p w:rsidR="00DB2E1B" w:rsidRDefault="00DB2E1B">
      <w:pPr>
        <w:pStyle w:val="a5"/>
        <w:shd w:val="clear" w:color="auto" w:fill="FFFFFF"/>
        <w:spacing w:beforeLines="50" w:before="156" w:line="360" w:lineRule="auto"/>
        <w:ind w:firstLine="480"/>
        <w:rPr>
          <w:rFonts w:asciiTheme="minorEastAsia" w:eastAsiaTheme="minorEastAsia" w:hAnsiTheme="minorEastAsia"/>
        </w:rPr>
      </w:pPr>
    </w:p>
    <w:p w:rsidR="00DB2E1B" w:rsidRPr="00DB2E1B" w:rsidRDefault="004B24A9" w:rsidP="00DB2E1B">
      <w:pPr>
        <w:pStyle w:val="3"/>
        <w:spacing w:beforeLines="50" w:before="156" w:after="120" w:line="360" w:lineRule="auto"/>
        <w:ind w:firstLineChars="200" w:firstLine="482"/>
        <w:rPr>
          <w:rFonts w:hint="eastAsia"/>
          <w:sz w:val="24"/>
          <w:szCs w:val="24"/>
        </w:rPr>
      </w:pPr>
      <w:r w:rsidRPr="00DB2E1B">
        <w:rPr>
          <w:rFonts w:hint="eastAsia"/>
          <w:sz w:val="24"/>
          <w:szCs w:val="24"/>
        </w:rPr>
        <w:t>第七十条</w:t>
      </w:r>
      <w:r w:rsidR="00DB2E1B">
        <w:rPr>
          <w:rFonts w:hint="eastAsia"/>
          <w:sz w:val="24"/>
          <w:szCs w:val="24"/>
        </w:rPr>
        <w:t xml:space="preserve">　</w:t>
      </w:r>
      <w:r w:rsidR="00DB2E1B" w:rsidRPr="00C47E05">
        <w:rPr>
          <w:rFonts w:hint="eastAsia"/>
          <w:sz w:val="24"/>
          <w:szCs w:val="24"/>
        </w:rPr>
        <w:t>【</w:t>
      </w:r>
      <w:r w:rsidR="00DB2E1B" w:rsidRPr="00DB2E1B">
        <w:rPr>
          <w:rFonts w:hint="eastAsia"/>
          <w:sz w:val="24"/>
          <w:szCs w:val="24"/>
        </w:rPr>
        <w:t>公益诉讼</w:t>
      </w:r>
      <w:r w:rsidR="00DB2E1B" w:rsidRPr="00C47E05">
        <w:rPr>
          <w:rFonts w:hint="eastAsia"/>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个人信息处理者违反本法规定处理个人信息，侵害众多个人的权益的，人民检察院、法律规定的消费者组织和由国家网信部门确定的组织可以依法向人民法院提起诉讼。</w:t>
      </w:r>
    </w:p>
    <w:p w:rsidR="00DB2E1B" w:rsidRDefault="00DB2E1B">
      <w:pPr>
        <w:pStyle w:val="a5"/>
        <w:shd w:val="clear" w:color="auto" w:fill="FFFFFF"/>
        <w:spacing w:beforeLines="50" w:before="156" w:line="360" w:lineRule="auto"/>
        <w:ind w:firstLine="480"/>
        <w:rPr>
          <w:rFonts w:asciiTheme="minorEastAsia" w:eastAsiaTheme="minorEastAsia" w:hAnsiTheme="minorEastAsia"/>
        </w:rPr>
      </w:pPr>
    </w:p>
    <w:p w:rsidR="00DB2E1B" w:rsidRPr="00DB2E1B" w:rsidRDefault="004B24A9" w:rsidP="00DB2E1B">
      <w:pPr>
        <w:pStyle w:val="3"/>
        <w:spacing w:beforeLines="50" w:before="156" w:after="120" w:line="360" w:lineRule="auto"/>
        <w:ind w:firstLineChars="200" w:firstLine="482"/>
        <w:rPr>
          <w:rFonts w:hint="eastAsia"/>
          <w:sz w:val="24"/>
          <w:szCs w:val="24"/>
        </w:rPr>
      </w:pPr>
      <w:r w:rsidRPr="00DB2E1B">
        <w:rPr>
          <w:rFonts w:hint="eastAsia"/>
          <w:sz w:val="24"/>
          <w:szCs w:val="24"/>
        </w:rPr>
        <w:lastRenderedPageBreak/>
        <w:t>第七十一条</w:t>
      </w:r>
      <w:r w:rsidR="00DB2E1B">
        <w:rPr>
          <w:rFonts w:hint="eastAsia"/>
          <w:sz w:val="24"/>
          <w:szCs w:val="24"/>
        </w:rPr>
        <w:t xml:space="preserve">　</w:t>
      </w:r>
      <w:r w:rsidR="00DB2E1B" w:rsidRPr="00C47E05">
        <w:rPr>
          <w:rFonts w:hint="eastAsia"/>
          <w:sz w:val="24"/>
          <w:szCs w:val="24"/>
        </w:rPr>
        <w:t>【</w:t>
      </w:r>
      <w:r w:rsidR="00DB2E1B" w:rsidRPr="00DB2E1B">
        <w:rPr>
          <w:rFonts w:hint="eastAsia"/>
          <w:sz w:val="24"/>
          <w:szCs w:val="24"/>
        </w:rPr>
        <w:t>治安处罚，刑事追究</w:t>
      </w:r>
      <w:r w:rsidR="00DB2E1B" w:rsidRPr="00C47E05">
        <w:rPr>
          <w:rFonts w:hint="eastAsia"/>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违反本法规定，构成违反治安管理行为的，依法给予治安管理处罚；构成犯罪的，依法追究刑事责任。</w:t>
      </w:r>
    </w:p>
    <w:p w:rsidR="00045A35" w:rsidRDefault="001C09A0">
      <w:pPr>
        <w:pStyle w:val="a5"/>
        <w:shd w:val="clear" w:color="auto" w:fill="FFFFFF"/>
        <w:spacing w:beforeLines="50" w:before="156" w:line="360" w:lineRule="auto"/>
        <w:ind w:firstLine="480"/>
        <w:rPr>
          <w:rFonts w:ascii="楷体" w:eastAsia="楷体" w:hAnsi="楷体" w:hint="eastAsia"/>
          <w:color w:val="0070C0"/>
        </w:rPr>
      </w:pPr>
      <w:r w:rsidRPr="001C09A0">
        <w:rPr>
          <w:rFonts w:ascii="楷体" w:eastAsia="楷体" w:hAnsi="楷体" w:hint="eastAsia"/>
          <w:color w:val="0070C0"/>
        </w:rPr>
        <w:t>【</w:t>
      </w:r>
      <w:r>
        <w:rPr>
          <w:rFonts w:ascii="楷体" w:eastAsia="楷体" w:hAnsi="楷体" w:hint="eastAsia"/>
          <w:color w:val="0070C0"/>
        </w:rPr>
        <w:t>刑法：</w:t>
      </w:r>
      <w:r w:rsidRPr="001C09A0">
        <w:rPr>
          <w:rFonts w:ascii="楷体" w:eastAsia="楷体" w:hAnsi="楷体" w:hint="eastAsia"/>
          <w:color w:val="0070C0"/>
        </w:rPr>
        <w:t>第二百五十三条 之一 【侵犯公民个人信息罪】</w:t>
      </w:r>
      <w:r w:rsidRPr="001C09A0">
        <w:rPr>
          <w:rFonts w:ascii="楷体" w:eastAsia="楷体" w:hAnsi="楷体" w:hint="eastAsia"/>
          <w:color w:val="0070C0"/>
        </w:rPr>
        <w:t>】</w:t>
      </w:r>
    </w:p>
    <w:p w:rsidR="00B932DC" w:rsidRDefault="00B932DC">
      <w:pPr>
        <w:pStyle w:val="a5"/>
        <w:shd w:val="clear" w:color="auto" w:fill="FFFFFF"/>
        <w:spacing w:beforeLines="50" w:before="156" w:line="360" w:lineRule="auto"/>
        <w:ind w:firstLine="480"/>
        <w:rPr>
          <w:rFonts w:ascii="楷体" w:eastAsia="楷体" w:hAnsi="楷体" w:hint="eastAsia"/>
          <w:color w:val="0070C0"/>
        </w:rPr>
      </w:pPr>
    </w:p>
    <w:p w:rsidR="00B932DC" w:rsidRPr="001C09A0" w:rsidRDefault="00B932DC">
      <w:pPr>
        <w:pStyle w:val="a5"/>
        <w:shd w:val="clear" w:color="auto" w:fill="FFFFFF"/>
        <w:spacing w:beforeLines="50" w:before="156" w:line="360" w:lineRule="auto"/>
        <w:ind w:firstLine="480"/>
        <w:rPr>
          <w:rFonts w:ascii="楷体" w:eastAsia="楷体" w:hAnsi="楷体" w:hint="eastAsia"/>
          <w:color w:val="0070C0"/>
        </w:rPr>
      </w:pPr>
      <w:bookmarkStart w:id="10" w:name="_GoBack"/>
      <w:bookmarkEnd w:id="10"/>
    </w:p>
    <w:p w:rsidR="00045A35" w:rsidRDefault="004B24A9">
      <w:pPr>
        <w:pStyle w:val="1"/>
        <w:spacing w:before="50" w:after="0" w:line="360" w:lineRule="auto"/>
        <w:jc w:val="center"/>
        <w:rPr>
          <w:sz w:val="24"/>
          <w:szCs w:val="24"/>
        </w:rPr>
      </w:pPr>
      <w:bookmarkStart w:id="11" w:name="_第八章_附_"/>
      <w:bookmarkEnd w:id="11"/>
      <w:r>
        <w:rPr>
          <w:rFonts w:hint="eastAsia"/>
          <w:sz w:val="24"/>
          <w:szCs w:val="24"/>
        </w:rPr>
        <w:t>第八章　附　　则</w:t>
      </w:r>
      <w:r w:rsidR="001C09A0">
        <w:rPr>
          <w:rFonts w:hint="eastAsia"/>
          <w:sz w:val="24"/>
          <w:szCs w:val="24"/>
        </w:rPr>
        <w:t>（</w:t>
      </w:r>
      <w:r w:rsidR="001C09A0">
        <w:rPr>
          <w:rFonts w:hint="eastAsia"/>
          <w:sz w:val="24"/>
          <w:szCs w:val="24"/>
        </w:rPr>
        <w:t>72</w:t>
      </w:r>
      <w:r w:rsidR="001C09A0">
        <w:rPr>
          <w:rFonts w:hint="eastAsia"/>
          <w:sz w:val="24"/>
          <w:szCs w:val="24"/>
        </w:rPr>
        <w:t>－</w:t>
      </w:r>
      <w:r w:rsidR="001C09A0">
        <w:rPr>
          <w:rFonts w:hint="eastAsia"/>
          <w:sz w:val="24"/>
          <w:szCs w:val="24"/>
        </w:rPr>
        <w:t>74</w:t>
      </w:r>
      <w:r w:rsidR="001C09A0">
        <w:rPr>
          <w:rFonts w:hint="eastAsia"/>
          <w:sz w:val="24"/>
          <w:szCs w:val="24"/>
        </w:rPr>
        <w:t>）</w:t>
      </w:r>
    </w:p>
    <w:p w:rsidR="00045A35" w:rsidRDefault="00045A35">
      <w:pPr>
        <w:pStyle w:val="a5"/>
        <w:shd w:val="clear" w:color="auto" w:fill="FFFFFF"/>
        <w:spacing w:beforeLines="50" w:before="156" w:line="360" w:lineRule="auto"/>
        <w:jc w:val="center"/>
        <w:rPr>
          <w:rFonts w:asciiTheme="minorEastAsia" w:eastAsiaTheme="minorEastAsia" w:hAnsiTheme="minorEastAsia"/>
        </w:rPr>
      </w:pPr>
    </w:p>
    <w:p w:rsidR="00DB2E1B" w:rsidRPr="00DB2E1B" w:rsidRDefault="004B24A9" w:rsidP="00DB2E1B">
      <w:pPr>
        <w:pStyle w:val="3"/>
        <w:spacing w:beforeLines="50" w:before="156" w:after="120" w:line="360" w:lineRule="auto"/>
        <w:ind w:firstLineChars="200" w:firstLine="482"/>
        <w:rPr>
          <w:rFonts w:hint="eastAsia"/>
          <w:sz w:val="24"/>
          <w:szCs w:val="24"/>
        </w:rPr>
      </w:pPr>
      <w:r w:rsidRPr="00DB2E1B">
        <w:rPr>
          <w:rFonts w:hint="eastAsia"/>
          <w:sz w:val="24"/>
          <w:szCs w:val="24"/>
        </w:rPr>
        <w:t>第七十二条</w:t>
      </w:r>
      <w:r w:rsidR="00DB2E1B">
        <w:rPr>
          <w:rFonts w:hint="eastAsia"/>
          <w:sz w:val="24"/>
          <w:szCs w:val="24"/>
        </w:rPr>
        <w:t xml:space="preserve">　</w:t>
      </w:r>
      <w:r w:rsidR="00DB2E1B" w:rsidRPr="00C47E05">
        <w:rPr>
          <w:rFonts w:hint="eastAsia"/>
          <w:sz w:val="24"/>
          <w:szCs w:val="24"/>
        </w:rPr>
        <w:t>【</w:t>
      </w:r>
      <w:r w:rsidR="00DB2E1B" w:rsidRPr="00DB2E1B">
        <w:rPr>
          <w:rFonts w:hint="eastAsia"/>
          <w:sz w:val="24"/>
          <w:szCs w:val="24"/>
        </w:rPr>
        <w:t>不适用情形</w:t>
      </w:r>
      <w:r w:rsidR="00DB2E1B" w:rsidRPr="00C47E05">
        <w:rPr>
          <w:rFonts w:hint="eastAsia"/>
          <w:sz w:val="24"/>
          <w:szCs w:val="24"/>
        </w:rPr>
        <w:t>】</w:t>
      </w:r>
    </w:p>
    <w:p w:rsidR="00045A35" w:rsidRDefault="00DB2E1B">
      <w:pPr>
        <w:pStyle w:val="a5"/>
        <w:shd w:val="clear" w:color="auto" w:fill="FFFFFF"/>
        <w:spacing w:beforeLines="50" w:before="156" w:line="360" w:lineRule="auto"/>
        <w:ind w:firstLine="480"/>
        <w:rPr>
          <w:rFonts w:asciiTheme="minorEastAsia" w:eastAsiaTheme="minorEastAsia" w:hAnsiTheme="minorEastAsia"/>
        </w:rPr>
      </w:pPr>
      <w:r w:rsidRPr="00C47E05">
        <w:rPr>
          <w:rFonts w:asciiTheme="minorHAnsi" w:eastAsiaTheme="minorEastAsia" w:hAnsiTheme="minorHAnsi" w:cstheme="minorBidi" w:hint="eastAsia"/>
          <w:kern w:val="2"/>
        </w:rPr>
        <w:t>【</w:t>
      </w:r>
      <w:r w:rsidRPr="00DB2E1B">
        <w:rPr>
          <w:rFonts w:asciiTheme="minorHAnsi" w:eastAsiaTheme="minorEastAsia" w:hAnsiTheme="minorHAnsi" w:cstheme="minorBidi" w:hint="eastAsia"/>
          <w:b/>
          <w:color w:val="E36C0A" w:themeColor="accent6" w:themeShade="BF"/>
          <w:kern w:val="2"/>
        </w:rPr>
        <w:t>个人或家庭事务</w:t>
      </w:r>
      <w:r w:rsidRPr="00C47E05">
        <w:rPr>
          <w:rFonts w:asciiTheme="minorHAnsi" w:eastAsiaTheme="minorEastAsia" w:hAnsiTheme="minorHAnsi" w:cstheme="minorBidi" w:hint="eastAsia"/>
          <w:kern w:val="2"/>
        </w:rPr>
        <w:t>】</w:t>
      </w:r>
      <w:r>
        <w:rPr>
          <w:rFonts w:asciiTheme="minorHAnsi" w:eastAsiaTheme="minorEastAsia" w:hAnsiTheme="minorHAnsi" w:cstheme="minorBidi" w:hint="eastAsia"/>
          <w:kern w:val="2"/>
        </w:rPr>
        <w:t xml:space="preserve">  </w:t>
      </w:r>
      <w:r w:rsidR="004B24A9">
        <w:rPr>
          <w:rFonts w:asciiTheme="minorEastAsia" w:eastAsiaTheme="minorEastAsia" w:hAnsiTheme="minorEastAsia" w:hint="eastAsia"/>
        </w:rPr>
        <w:t>自然人</w:t>
      </w:r>
      <w:r w:rsidR="004B24A9" w:rsidRPr="00DB2E1B">
        <w:rPr>
          <w:rFonts w:asciiTheme="minorEastAsia" w:eastAsiaTheme="minorEastAsia" w:hAnsiTheme="minorEastAsia" w:hint="eastAsia"/>
        </w:rPr>
        <w:t>因个人或者家庭事务处理个人信息的，不适用本法</w:t>
      </w:r>
      <w:r w:rsidR="004B24A9">
        <w:rPr>
          <w:rFonts w:asciiTheme="minorEastAsia" w:eastAsiaTheme="minorEastAsia" w:hAnsiTheme="minorEastAsia" w:hint="eastAsia"/>
        </w:rPr>
        <w:t>。</w:t>
      </w:r>
    </w:p>
    <w:p w:rsidR="00045A35" w:rsidRDefault="00DB2E1B">
      <w:pPr>
        <w:pStyle w:val="a5"/>
        <w:shd w:val="clear" w:color="auto" w:fill="FFFFFF"/>
        <w:spacing w:beforeLines="50" w:before="156" w:line="360" w:lineRule="auto"/>
        <w:ind w:firstLine="480"/>
        <w:rPr>
          <w:rFonts w:asciiTheme="minorEastAsia" w:eastAsiaTheme="minorEastAsia" w:hAnsiTheme="minorEastAsia" w:hint="eastAsia"/>
        </w:rPr>
      </w:pPr>
      <w:r w:rsidRPr="00C47E05">
        <w:rPr>
          <w:rFonts w:asciiTheme="minorHAnsi" w:eastAsiaTheme="minorEastAsia" w:hAnsiTheme="minorHAnsi" w:cstheme="minorBidi" w:hint="eastAsia"/>
          <w:kern w:val="2"/>
        </w:rPr>
        <w:t>【</w:t>
      </w:r>
      <w:r w:rsidRPr="00DB2E1B">
        <w:rPr>
          <w:rFonts w:asciiTheme="minorHAnsi" w:eastAsiaTheme="minorEastAsia" w:hAnsiTheme="minorHAnsi" w:cstheme="minorBidi" w:hint="eastAsia"/>
          <w:b/>
          <w:kern w:val="2"/>
        </w:rPr>
        <w:t>政府部门统计、档案管理，适用相关法律</w:t>
      </w:r>
      <w:r w:rsidRPr="00C47E05">
        <w:rPr>
          <w:rFonts w:asciiTheme="minorHAnsi" w:eastAsiaTheme="minorEastAsia" w:hAnsiTheme="minorHAnsi" w:cstheme="minorBidi" w:hint="eastAsia"/>
          <w:kern w:val="2"/>
        </w:rPr>
        <w:t>】</w:t>
      </w:r>
      <w:r>
        <w:rPr>
          <w:rFonts w:asciiTheme="minorHAnsi" w:eastAsiaTheme="minorEastAsia" w:hAnsiTheme="minorHAnsi" w:cstheme="minorBidi" w:hint="eastAsia"/>
          <w:kern w:val="2"/>
        </w:rPr>
        <w:t xml:space="preserve">  </w:t>
      </w:r>
      <w:r w:rsidR="004B24A9">
        <w:rPr>
          <w:rFonts w:asciiTheme="minorEastAsia" w:eastAsiaTheme="minorEastAsia" w:hAnsiTheme="minorEastAsia" w:hint="eastAsia"/>
        </w:rPr>
        <w:t>法律对各级人民政府及其</w:t>
      </w:r>
      <w:r w:rsidR="004B24A9" w:rsidRPr="00DB2E1B">
        <w:rPr>
          <w:rFonts w:asciiTheme="minorEastAsia" w:eastAsiaTheme="minorEastAsia" w:hAnsiTheme="minorEastAsia" w:hint="eastAsia"/>
        </w:rPr>
        <w:t>有关部门组织实施的统计、档案管理活动</w:t>
      </w:r>
      <w:r w:rsidR="004B24A9">
        <w:rPr>
          <w:rFonts w:asciiTheme="minorEastAsia" w:eastAsiaTheme="minorEastAsia" w:hAnsiTheme="minorEastAsia" w:hint="eastAsia"/>
        </w:rPr>
        <w:t>中的个人信息处理有规定的，适用其规定。</w:t>
      </w:r>
    </w:p>
    <w:p w:rsidR="00DB2E1B" w:rsidRDefault="00DB2E1B">
      <w:pPr>
        <w:pStyle w:val="a5"/>
        <w:shd w:val="clear" w:color="auto" w:fill="FFFFFF"/>
        <w:spacing w:beforeLines="50" w:before="156" w:line="360" w:lineRule="auto"/>
        <w:ind w:firstLine="480"/>
        <w:rPr>
          <w:rFonts w:asciiTheme="minorEastAsia" w:eastAsiaTheme="minorEastAsia" w:hAnsiTheme="minorEastAsia"/>
        </w:rPr>
      </w:pPr>
    </w:p>
    <w:p w:rsidR="00DB2E1B" w:rsidRPr="00DB2E1B" w:rsidRDefault="004B24A9" w:rsidP="00DB2E1B">
      <w:pPr>
        <w:pStyle w:val="3"/>
        <w:spacing w:beforeLines="50" w:before="156" w:after="120" w:line="360" w:lineRule="auto"/>
        <w:ind w:firstLineChars="200" w:firstLine="482"/>
        <w:rPr>
          <w:rFonts w:hint="eastAsia"/>
          <w:sz w:val="24"/>
          <w:szCs w:val="24"/>
        </w:rPr>
      </w:pPr>
      <w:r w:rsidRPr="00DB2E1B">
        <w:rPr>
          <w:rFonts w:hint="eastAsia"/>
          <w:sz w:val="24"/>
          <w:szCs w:val="24"/>
        </w:rPr>
        <w:t>第七十三条</w:t>
      </w:r>
      <w:r w:rsidR="00DB2E1B">
        <w:rPr>
          <w:rFonts w:hint="eastAsia"/>
          <w:sz w:val="24"/>
          <w:szCs w:val="24"/>
        </w:rPr>
        <w:t xml:space="preserve">　</w:t>
      </w:r>
      <w:r w:rsidR="00DB2E1B" w:rsidRPr="00C47E05">
        <w:rPr>
          <w:rFonts w:hint="eastAsia"/>
          <w:sz w:val="24"/>
          <w:szCs w:val="24"/>
        </w:rPr>
        <w:t>【</w:t>
      </w:r>
      <w:r w:rsidR="00DB2E1B" w:rsidRPr="00DB2E1B">
        <w:rPr>
          <w:rFonts w:hint="eastAsia"/>
          <w:sz w:val="24"/>
          <w:szCs w:val="24"/>
        </w:rPr>
        <w:t>主要概念</w:t>
      </w:r>
      <w:r w:rsidR="00DB2E1B" w:rsidRPr="00C47E05">
        <w:rPr>
          <w:rFonts w:hint="eastAsia"/>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本法下列用语的含义：</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（一）</w:t>
      </w:r>
      <w:r w:rsidRPr="00DB2E1B">
        <w:rPr>
          <w:rFonts w:asciiTheme="minorEastAsia" w:eastAsiaTheme="minorEastAsia" w:hAnsiTheme="minorEastAsia" w:hint="eastAsia"/>
          <w:color w:val="E36C0A" w:themeColor="accent6" w:themeShade="BF"/>
        </w:rPr>
        <w:t>个人信息处理者</w:t>
      </w:r>
      <w:r>
        <w:rPr>
          <w:rFonts w:asciiTheme="minorEastAsia" w:eastAsiaTheme="minorEastAsia" w:hAnsiTheme="minorEastAsia" w:hint="eastAsia"/>
        </w:rPr>
        <w:t>，是指在个人信息处理活动中</w:t>
      </w:r>
      <w:r w:rsidRPr="00DB2E1B">
        <w:rPr>
          <w:rFonts w:asciiTheme="minorEastAsia" w:eastAsiaTheme="minorEastAsia" w:hAnsiTheme="minorEastAsia" w:hint="eastAsia"/>
          <w:b/>
          <w:bCs/>
          <w:color w:val="E36C0A" w:themeColor="accent6" w:themeShade="BF"/>
        </w:rPr>
        <w:t>自主</w:t>
      </w:r>
      <w:r w:rsidRPr="00DB2E1B">
        <w:rPr>
          <w:rFonts w:asciiTheme="minorEastAsia" w:eastAsiaTheme="minorEastAsia" w:hAnsiTheme="minorEastAsia" w:hint="eastAsia"/>
          <w:b/>
          <w:color w:val="E36C0A" w:themeColor="accent6" w:themeShade="BF"/>
        </w:rPr>
        <w:t>决定</w:t>
      </w:r>
      <w:r>
        <w:rPr>
          <w:rFonts w:asciiTheme="minorEastAsia" w:eastAsiaTheme="minorEastAsia" w:hAnsiTheme="minorEastAsia" w:hint="eastAsia"/>
        </w:rPr>
        <w:t>处理目的、处理方式的组织、个人。</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（二）</w:t>
      </w:r>
      <w:r w:rsidRPr="00DB2E1B">
        <w:rPr>
          <w:rFonts w:asciiTheme="minorEastAsia" w:eastAsiaTheme="minorEastAsia" w:hAnsiTheme="minorEastAsia" w:hint="eastAsia"/>
          <w:color w:val="E36C0A" w:themeColor="accent6" w:themeShade="BF"/>
        </w:rPr>
        <w:t>自动化决策</w:t>
      </w:r>
      <w:r>
        <w:rPr>
          <w:rFonts w:asciiTheme="minorEastAsia" w:eastAsiaTheme="minorEastAsia" w:hAnsiTheme="minorEastAsia" w:hint="eastAsia"/>
        </w:rPr>
        <w:t>，是指通过计算机程序自动分析、评估个人的</w:t>
      </w:r>
      <w:r>
        <w:rPr>
          <w:rFonts w:asciiTheme="minorEastAsia" w:eastAsiaTheme="minorEastAsia" w:hAnsiTheme="minorEastAsia" w:hint="eastAsia"/>
          <w:b/>
          <w:bCs/>
        </w:rPr>
        <w:t>行为习惯、兴趣爱好或者经济、健康、信用状况等，并进行决策的活动</w:t>
      </w:r>
      <w:r>
        <w:rPr>
          <w:rFonts w:asciiTheme="minorEastAsia" w:eastAsiaTheme="minorEastAsia" w:hAnsiTheme="minorEastAsia" w:hint="eastAsia"/>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（三）</w:t>
      </w:r>
      <w:r w:rsidRPr="00DB2E1B">
        <w:rPr>
          <w:rFonts w:asciiTheme="minorEastAsia" w:eastAsiaTheme="minorEastAsia" w:hAnsiTheme="minorEastAsia" w:hint="eastAsia"/>
          <w:b/>
          <w:color w:val="E36C0A" w:themeColor="accent6" w:themeShade="BF"/>
        </w:rPr>
        <w:t>去标识化</w:t>
      </w:r>
      <w:r>
        <w:rPr>
          <w:rFonts w:asciiTheme="minorEastAsia" w:eastAsiaTheme="minorEastAsia" w:hAnsiTheme="minorEastAsia" w:hint="eastAsia"/>
        </w:rPr>
        <w:t>，是指个人信息经过处理，使其</w:t>
      </w:r>
      <w:r>
        <w:rPr>
          <w:rFonts w:asciiTheme="minorEastAsia" w:eastAsiaTheme="minorEastAsia" w:hAnsiTheme="minorEastAsia" w:hint="eastAsia"/>
          <w:b/>
          <w:bCs/>
        </w:rPr>
        <w:t>在</w:t>
      </w:r>
      <w:r w:rsidRPr="00DB2E1B">
        <w:rPr>
          <w:rFonts w:asciiTheme="minorEastAsia" w:eastAsiaTheme="minorEastAsia" w:hAnsiTheme="minorEastAsia" w:hint="eastAsia"/>
          <w:b/>
          <w:bCs/>
          <w:color w:val="E36C0A" w:themeColor="accent6" w:themeShade="BF"/>
        </w:rPr>
        <w:t>不借助额外信息的情况下无法识别特定自然人</w:t>
      </w:r>
      <w:r>
        <w:rPr>
          <w:rFonts w:asciiTheme="minorEastAsia" w:eastAsiaTheme="minorEastAsia" w:hAnsiTheme="minorEastAsia" w:hint="eastAsia"/>
        </w:rPr>
        <w:t>的过程。</w:t>
      </w:r>
    </w:p>
    <w:p w:rsidR="00045A35" w:rsidRDefault="004B24A9">
      <w:pPr>
        <w:pStyle w:val="a5"/>
        <w:shd w:val="clear" w:color="auto" w:fill="FFFFFF"/>
        <w:spacing w:beforeLines="50" w:before="156" w:line="360" w:lineRule="auto"/>
        <w:ind w:firstLine="480"/>
        <w:rPr>
          <w:rFonts w:asciiTheme="minorEastAsia" w:eastAsiaTheme="minorEastAsia" w:hAnsiTheme="minorEastAsia" w:hint="eastAsia"/>
        </w:rPr>
      </w:pPr>
      <w:r>
        <w:rPr>
          <w:rFonts w:asciiTheme="minorEastAsia" w:eastAsiaTheme="minorEastAsia" w:hAnsiTheme="minorEastAsia" w:hint="eastAsia"/>
        </w:rPr>
        <w:t>（四）</w:t>
      </w:r>
      <w:r w:rsidRPr="00DB2E1B">
        <w:rPr>
          <w:rFonts w:asciiTheme="minorEastAsia" w:eastAsiaTheme="minorEastAsia" w:hAnsiTheme="minorEastAsia" w:hint="eastAsia"/>
          <w:b/>
          <w:color w:val="E36C0A" w:themeColor="accent6" w:themeShade="BF"/>
        </w:rPr>
        <w:t>匿名化</w:t>
      </w:r>
      <w:r>
        <w:rPr>
          <w:rFonts w:asciiTheme="minorEastAsia" w:eastAsiaTheme="minorEastAsia" w:hAnsiTheme="minorEastAsia" w:hint="eastAsia"/>
        </w:rPr>
        <w:t>，是指个人信息经过处理</w:t>
      </w:r>
      <w:r w:rsidRPr="00DB2E1B">
        <w:rPr>
          <w:rFonts w:asciiTheme="minorEastAsia" w:eastAsiaTheme="minorEastAsia" w:hAnsiTheme="minorEastAsia" w:hint="eastAsia"/>
          <w:b/>
          <w:bCs/>
          <w:color w:val="E36C0A" w:themeColor="accent6" w:themeShade="BF"/>
        </w:rPr>
        <w:t>无法识别特定自然人且不能复原</w:t>
      </w:r>
      <w:r>
        <w:rPr>
          <w:rFonts w:asciiTheme="minorEastAsia" w:eastAsiaTheme="minorEastAsia" w:hAnsiTheme="minorEastAsia" w:hint="eastAsia"/>
          <w:b/>
          <w:bCs/>
        </w:rPr>
        <w:t>的过</w:t>
      </w:r>
      <w:r>
        <w:rPr>
          <w:rFonts w:asciiTheme="minorEastAsia" w:eastAsiaTheme="minorEastAsia" w:hAnsiTheme="minorEastAsia" w:hint="eastAsia"/>
        </w:rPr>
        <w:t>程。</w:t>
      </w:r>
    </w:p>
    <w:p w:rsidR="00DB2E1B" w:rsidRDefault="00DB2E1B">
      <w:pPr>
        <w:pStyle w:val="a5"/>
        <w:shd w:val="clear" w:color="auto" w:fill="FFFFFF"/>
        <w:spacing w:beforeLines="50" w:before="156" w:line="360" w:lineRule="auto"/>
        <w:ind w:firstLine="480"/>
        <w:rPr>
          <w:rFonts w:asciiTheme="minorEastAsia" w:eastAsiaTheme="minorEastAsia" w:hAnsiTheme="minorEastAsia"/>
        </w:rPr>
      </w:pPr>
    </w:p>
    <w:p w:rsidR="00DB2E1B" w:rsidRPr="00DB2E1B" w:rsidRDefault="004B24A9" w:rsidP="00DB2E1B">
      <w:pPr>
        <w:pStyle w:val="3"/>
        <w:spacing w:beforeLines="50" w:before="156" w:after="120" w:line="360" w:lineRule="auto"/>
        <w:ind w:firstLineChars="200" w:firstLine="482"/>
        <w:rPr>
          <w:rFonts w:hint="eastAsia"/>
          <w:sz w:val="24"/>
          <w:szCs w:val="24"/>
        </w:rPr>
      </w:pPr>
      <w:r w:rsidRPr="00DB2E1B">
        <w:rPr>
          <w:rFonts w:hint="eastAsia"/>
          <w:sz w:val="24"/>
          <w:szCs w:val="24"/>
        </w:rPr>
        <w:t>第七十四条</w:t>
      </w:r>
      <w:r w:rsidR="00DB2E1B" w:rsidRPr="00DB2E1B">
        <w:rPr>
          <w:rFonts w:hint="eastAsia"/>
          <w:b w:val="0"/>
          <w:sz w:val="24"/>
          <w:szCs w:val="24"/>
        </w:rPr>
        <w:t xml:space="preserve">　【</w:t>
      </w:r>
      <w:r w:rsidR="00DB2E1B" w:rsidRPr="00DB2E1B">
        <w:rPr>
          <w:rFonts w:hint="eastAsia"/>
          <w:b w:val="0"/>
          <w:sz w:val="24"/>
          <w:szCs w:val="24"/>
        </w:rPr>
        <w:t>施行日期</w:t>
      </w:r>
      <w:r w:rsidR="00DB2E1B" w:rsidRPr="00DB2E1B">
        <w:rPr>
          <w:rFonts w:hint="eastAsia"/>
          <w:b w:val="0"/>
          <w:sz w:val="24"/>
          <w:szCs w:val="24"/>
        </w:rPr>
        <w:t>】</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本法自2021年11月1日起施行。</w:t>
      </w: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4B24A9">
      <w:pPr>
        <w:pStyle w:val="1"/>
        <w:spacing w:before="50" w:after="0" w:line="360" w:lineRule="auto"/>
        <w:jc w:val="center"/>
        <w:rPr>
          <w:sz w:val="24"/>
          <w:szCs w:val="24"/>
        </w:rPr>
      </w:pPr>
      <w:r>
        <w:rPr>
          <w:rFonts w:hint="eastAsia"/>
          <w:sz w:val="24"/>
          <w:szCs w:val="24"/>
        </w:rPr>
        <w:t>附注一：相关立法说明</w:t>
      </w:r>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一、</w:t>
      </w:r>
      <w:hyperlink r:id="rId9" w:history="1">
        <w:r>
          <w:rPr>
            <w:rStyle w:val="a6"/>
            <w:rFonts w:asciiTheme="minorEastAsia" w:eastAsiaTheme="minorEastAsia" w:hAnsiTheme="minorEastAsia" w:hint="eastAsia"/>
          </w:rPr>
          <w:t>关于《中华人民共和国个人信息保护法（草案）》的说明</w:t>
        </w:r>
      </w:hyperlink>
    </w:p>
    <w:p w:rsidR="00045A35" w:rsidRDefault="004B24A9">
      <w:pPr>
        <w:pStyle w:val="a5"/>
        <w:shd w:val="clear" w:color="auto" w:fill="FFFFFF"/>
        <w:spacing w:beforeLines="50" w:before="156" w:line="360" w:lineRule="auto"/>
        <w:ind w:firstLine="480"/>
        <w:rPr>
          <w:rFonts w:asciiTheme="minorEastAsia" w:eastAsiaTheme="minorEastAsia" w:hAnsiTheme="minorEastAsia"/>
        </w:rPr>
      </w:pPr>
      <w:r>
        <w:rPr>
          <w:rFonts w:asciiTheme="minorEastAsia" w:eastAsiaTheme="minorEastAsia" w:hAnsiTheme="minorEastAsia" w:hint="eastAsia"/>
        </w:rPr>
        <w:t>二、</w:t>
      </w:r>
      <w:hyperlink r:id="rId10" w:history="1">
        <w:r>
          <w:rPr>
            <w:rStyle w:val="a6"/>
            <w:rFonts w:asciiTheme="minorEastAsia" w:eastAsiaTheme="minorEastAsia" w:hAnsiTheme="minorEastAsia" w:hint="eastAsia"/>
          </w:rPr>
          <w:t>全国人民代表大会宪法和法律委员会关于《中华人民共和国个人信息保护法（草案）》修改情况的汇报</w:t>
        </w:r>
      </w:hyperlink>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045A35">
      <w:pPr>
        <w:pStyle w:val="a5"/>
        <w:shd w:val="clear" w:color="auto" w:fill="FFFFFF"/>
        <w:spacing w:beforeLines="50" w:before="156" w:line="360" w:lineRule="auto"/>
        <w:ind w:firstLine="480"/>
        <w:rPr>
          <w:rFonts w:asciiTheme="minorEastAsia" w:eastAsiaTheme="minorEastAsia" w:hAnsiTheme="minorEastAsia"/>
        </w:rPr>
      </w:pPr>
    </w:p>
    <w:p w:rsidR="00045A35" w:rsidRDefault="00045A35">
      <w:pPr>
        <w:spacing w:beforeLines="50" w:before="156" w:line="360" w:lineRule="auto"/>
        <w:rPr>
          <w:rFonts w:asciiTheme="minorEastAsia" w:hAnsiTheme="minorEastAsia"/>
          <w:sz w:val="24"/>
          <w:szCs w:val="24"/>
        </w:rPr>
      </w:pPr>
    </w:p>
    <w:p w:rsidR="00045A35" w:rsidRDefault="00045A35">
      <w:pPr>
        <w:spacing w:beforeLines="50" w:before="156" w:line="360" w:lineRule="auto"/>
        <w:rPr>
          <w:rFonts w:asciiTheme="minorEastAsia" w:hAnsiTheme="minorEastAsia"/>
          <w:sz w:val="24"/>
          <w:szCs w:val="24"/>
        </w:rPr>
      </w:pPr>
    </w:p>
    <w:sectPr w:rsidR="00045A3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9B0" w:rsidRDefault="009C69B0">
      <w:r>
        <w:separator/>
      </w:r>
    </w:p>
  </w:endnote>
  <w:endnote w:type="continuationSeparator" w:id="0">
    <w:p w:rsidR="009C69B0" w:rsidRDefault="009C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4A9" w:rsidRDefault="004B24A9">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4B24A9" w:rsidRDefault="004B24A9">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B932DC">
                  <w:rPr>
                    <w:noProof/>
                  </w:rPr>
                  <w:t>24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B932DC">
                    <w:rPr>
                      <w:noProof/>
                    </w:rPr>
                    <w:t>24</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9B0" w:rsidRDefault="009C69B0">
      <w:r>
        <w:separator/>
      </w:r>
    </w:p>
  </w:footnote>
  <w:footnote w:type="continuationSeparator" w:id="0">
    <w:p w:rsidR="009C69B0" w:rsidRDefault="009C6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1892"/>
    <w:rsid w:val="00045A35"/>
    <w:rsid w:val="000B6B0B"/>
    <w:rsid w:val="00177619"/>
    <w:rsid w:val="001C09A0"/>
    <w:rsid w:val="004746B0"/>
    <w:rsid w:val="004B24A9"/>
    <w:rsid w:val="00502222"/>
    <w:rsid w:val="00562A66"/>
    <w:rsid w:val="005A4D52"/>
    <w:rsid w:val="005B235E"/>
    <w:rsid w:val="00637689"/>
    <w:rsid w:val="006862CB"/>
    <w:rsid w:val="006C1892"/>
    <w:rsid w:val="007256B0"/>
    <w:rsid w:val="00797B5B"/>
    <w:rsid w:val="00950A8B"/>
    <w:rsid w:val="009C69B0"/>
    <w:rsid w:val="00AC0B3D"/>
    <w:rsid w:val="00B25DAA"/>
    <w:rsid w:val="00B70769"/>
    <w:rsid w:val="00B932DC"/>
    <w:rsid w:val="00C47E05"/>
    <w:rsid w:val="00CD4F9E"/>
    <w:rsid w:val="00CE369A"/>
    <w:rsid w:val="00D54B9C"/>
    <w:rsid w:val="00D610D8"/>
    <w:rsid w:val="00DB2E1B"/>
    <w:rsid w:val="00E82C63"/>
    <w:rsid w:val="00F57C18"/>
    <w:rsid w:val="00FE368B"/>
    <w:rsid w:val="106A57A3"/>
    <w:rsid w:val="12160983"/>
    <w:rsid w:val="172B42D9"/>
    <w:rsid w:val="22DC78F7"/>
    <w:rsid w:val="5DB67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jc w:val="left"/>
    </w:pPr>
    <w:rPr>
      <w:rFonts w:ascii="宋体" w:eastAsia="宋体" w:hAnsi="宋体" w:cs="宋体"/>
      <w:kern w:val="0"/>
      <w:sz w:val="24"/>
      <w:szCs w:val="24"/>
    </w:rPr>
  </w:style>
  <w:style w:type="character" w:styleId="a6">
    <w:name w:val="Hyperlink"/>
    <w:basedOn w:val="a0"/>
    <w:uiPriority w:val="99"/>
    <w:unhideWhenUsed/>
    <w:rPr>
      <w:color w:val="0000FF" w:themeColor="hyperlink"/>
      <w:u w:val="single"/>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Pr>
      <w:b/>
      <w:bCs/>
      <w:sz w:val="32"/>
      <w:szCs w:val="32"/>
    </w:r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9447.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pc.gov.cn/npc/c30834/202108/9a877c9c971e4ed3999314b11bcf37b8.shtml" TargetMode="External"/><Relationship Id="rId4" Type="http://schemas.openxmlformats.org/officeDocument/2006/relationships/settings" Target="settings.xml"/><Relationship Id="rId9" Type="http://schemas.openxmlformats.org/officeDocument/2006/relationships/hyperlink" Target="http://www.npc.gov.cn/npc/c30834/202108/fbc9ba044c2449c9bc6b6317b94694be.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24</Pages>
  <Words>1819</Words>
  <Characters>10373</Characters>
  <Application>Microsoft Office Word</Application>
  <DocSecurity>0</DocSecurity>
  <Lines>86</Lines>
  <Paragraphs>24</Paragraphs>
  <ScaleCrop>false</ScaleCrop>
  <Company/>
  <LinksUpToDate>false</LinksUpToDate>
  <CharactersWithSpaces>12168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11</cp:revision>
  <dcterms:created xsi:type="dcterms:W3CDTF">2021-08-20T23:27:00Z</dcterms:created>
  <dcterms:modified xsi:type="dcterms:W3CDTF">2022-05-02T13:48:00Z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