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rPr>
          <w:sz w:val="24"/>
          <w:szCs w:val="24"/>
        </w:rPr>
      </w:pPr>
    </w:p>
    <w:p>
      <w:pPr>
        <w:spacing w:before="156" w:beforeLines="50" w:line="360" w:lineRule="auto"/>
        <w:jc w:val="center"/>
        <w:rPr>
          <w:b/>
          <w:color w:val="FF0000"/>
          <w:sz w:val="44"/>
          <w:szCs w:val="44"/>
          <w:shd w:val="clear" w:color="auto" w:fill="FFFFFF"/>
        </w:rPr>
      </w:pPr>
      <w:bookmarkStart w:id="0" w:name="_Hlk70567896"/>
      <w:r>
        <w:rPr>
          <w:rFonts w:hint="eastAsia"/>
          <w:b/>
          <w:color w:val="FF0000"/>
          <w:sz w:val="44"/>
          <w:szCs w:val="44"/>
          <w:shd w:val="clear" w:color="auto" w:fill="FFFFFF"/>
        </w:rPr>
        <w:t>关于印发《收养评估办法（试行）》的通知</w:t>
      </w:r>
    </w:p>
    <w:bookmarkEnd w:id="0"/>
    <w:p>
      <w:pPr>
        <w:spacing w:before="156" w:beforeLines="50" w:line="360" w:lineRule="auto"/>
        <w:rPr>
          <w:color w:val="FF0000"/>
          <w:sz w:val="24"/>
          <w:szCs w:val="24"/>
          <w:shd w:val="clear" w:color="auto" w:fill="FFFFFF"/>
        </w:rPr>
      </w:pPr>
    </w:p>
    <w:p>
      <w:pPr>
        <w:spacing w:before="156" w:beforeLines="50" w:line="360" w:lineRule="auto"/>
        <w:jc w:val="center"/>
        <w:rPr>
          <w:color w:val="0070C0"/>
          <w:sz w:val="24"/>
          <w:szCs w:val="24"/>
          <w:shd w:val="clear" w:color="auto" w:fill="FFFFFF"/>
        </w:rPr>
      </w:pPr>
      <w:r>
        <w:fldChar w:fldCharType="begin"/>
      </w:r>
      <w:r>
        <w:instrText xml:space="preserve"> HYPERLINK "http://ssfb86.com/index/News/detail/newsid/8399.html" </w:instrText>
      </w:r>
      <w:r>
        <w:fldChar w:fldCharType="separate"/>
      </w:r>
      <w:r>
        <w:rPr>
          <w:rStyle w:val="11"/>
          <w:rFonts w:hint="eastAsia"/>
          <w:sz w:val="24"/>
          <w:szCs w:val="24"/>
          <w:shd w:val="clear" w:color="auto" w:fill="FFFFFF"/>
        </w:rPr>
        <w:t>2020-12-30</w:t>
      </w:r>
      <w:r>
        <w:rPr>
          <w:rStyle w:val="11"/>
          <w:rFonts w:hint="eastAsia"/>
          <w:sz w:val="24"/>
          <w:szCs w:val="24"/>
          <w:shd w:val="clear" w:color="auto" w:fill="FFFFFF"/>
        </w:rPr>
        <w:fldChar w:fldCharType="end"/>
      </w:r>
    </w:p>
    <w:p>
      <w:pPr>
        <w:spacing w:before="156" w:beforeLines="50" w:line="360" w:lineRule="auto"/>
        <w:rPr>
          <w:color w:val="0070C0"/>
          <w:sz w:val="24"/>
          <w:szCs w:val="24"/>
          <w:shd w:val="clear" w:color="auto" w:fill="FFFFFF"/>
        </w:rPr>
      </w:pPr>
    </w:p>
    <w:p>
      <w:pPr>
        <w:pStyle w:val="7"/>
        <w:shd w:val="clear" w:color="auto" w:fill="FFFFFF"/>
        <w:spacing w:before="156" w:beforeLines="50" w:beforeAutospacing="0" w:after="0" w:afterAutospacing="0" w:line="360" w:lineRule="auto"/>
        <w:jc w:val="both"/>
        <w:rPr>
          <w:color w:val="333333"/>
        </w:rPr>
      </w:pPr>
      <w:r>
        <w:rPr>
          <w:rFonts w:hint="eastAsia"/>
          <w:color w:val="333333"/>
        </w:rPr>
        <w:t>各省、自治区、直辖市民政厅（局），各计划单列市民政局，新疆生产建设兵团民政局：</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收养评估办法（试行）》已经民政部第26次部长办公会研究通过，现印发给你们，请遵照执行。各地民政部门可根据实际情况对本办法进一步细化，并做好对相关机构和人员的培训，加强对收养评估工作的监督、管理和指导。</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《收养评估办法（试行）》执行过程中遇到的重大问题，请及时反馈民政部。</w:t>
      </w:r>
    </w:p>
    <w:p>
      <w:pPr>
        <w:pStyle w:val="7"/>
        <w:shd w:val="clear" w:color="auto" w:fill="FFFFFF"/>
        <w:spacing w:before="156" w:beforeLines="50" w:beforeAutospacing="0" w:after="0" w:afterAutospacing="0" w:line="360" w:lineRule="auto"/>
        <w:ind w:firstLine="480"/>
        <w:jc w:val="right"/>
        <w:rPr>
          <w:color w:val="333333"/>
        </w:rPr>
      </w:pPr>
      <w:r>
        <w:rPr>
          <w:rFonts w:hint="eastAsia"/>
          <w:color w:val="333333"/>
        </w:rPr>
        <w:t>民 政 部    </w:t>
      </w:r>
    </w:p>
    <w:p>
      <w:pPr>
        <w:pStyle w:val="7"/>
        <w:shd w:val="clear" w:color="auto" w:fill="FFFFFF"/>
        <w:spacing w:before="156" w:beforeLines="50" w:beforeAutospacing="0" w:after="0" w:afterAutospacing="0" w:line="360" w:lineRule="auto"/>
        <w:ind w:firstLine="480"/>
        <w:jc w:val="right"/>
        <w:rPr>
          <w:color w:val="333333"/>
        </w:rPr>
      </w:pPr>
      <w:r>
        <w:rPr>
          <w:rFonts w:hint="eastAsia"/>
          <w:color w:val="333333"/>
        </w:rPr>
        <w:t>2020年12月30日</w:t>
      </w:r>
    </w:p>
    <w:p>
      <w:pPr>
        <w:pStyle w:val="7"/>
        <w:shd w:val="clear" w:color="auto" w:fill="FFFFFF"/>
        <w:spacing w:before="156" w:beforeLines="50" w:beforeAutospacing="0" w:after="0" w:afterAutospacing="0" w:line="360" w:lineRule="auto"/>
        <w:jc w:val="center"/>
        <w:rPr>
          <w:color w:val="333333"/>
        </w:rPr>
      </w:pPr>
      <w:r>
        <w:rPr>
          <w:rStyle w:val="10"/>
          <w:rFonts w:hint="eastAsia"/>
          <w:color w:val="333333"/>
        </w:rPr>
        <w:t>收养评估办法（试行）</w:t>
      </w:r>
    </w:p>
    <w:p>
      <w:pPr>
        <w:pStyle w:val="7"/>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第一条</w:t>
      </w:r>
      <w:r>
        <w:rPr>
          <w:rFonts w:hint="eastAsia" w:ascii="宋体" w:hAnsi="宋体" w:eastAsia="宋体" w:cs="宋体"/>
          <w:b w:val="0"/>
          <w:bCs/>
          <w:sz w:val="24"/>
          <w:szCs w:val="24"/>
          <w:lang w:val="en-US" w:eastAsia="zh-CN"/>
        </w:rPr>
        <w:t xml:space="preserve">  【立法目的、依据】</w:t>
      </w:r>
    </w:p>
    <w:p>
      <w:pPr>
        <w:pStyle w:val="7"/>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为了加强收养登记管理，规范收养评估工作，保障被收养人的合法权益，根据《中华人民共和国民法典》，制定本办法。</w:t>
      </w:r>
    </w:p>
    <w:p>
      <w:pPr>
        <w:pStyle w:val="7"/>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第二条</w:t>
      </w:r>
      <w:r>
        <w:rPr>
          <w:rFonts w:hint="eastAsia" w:ascii="宋体" w:hAnsi="宋体" w:eastAsia="宋体" w:cs="宋体"/>
          <w:b w:val="0"/>
          <w:bCs/>
          <w:sz w:val="24"/>
          <w:szCs w:val="24"/>
          <w:lang w:val="en-US" w:eastAsia="zh-CN"/>
        </w:rPr>
        <w:t xml:space="preserve">  【适用范围，除外情形】</w:t>
      </w:r>
    </w:p>
    <w:p>
      <w:pPr>
        <w:pStyle w:val="7"/>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color w:val="333333"/>
        </w:rPr>
      </w:pPr>
      <w:r>
        <w:rPr>
          <w:rFonts w:hint="eastAsia" w:ascii="宋体" w:hAnsi="宋体" w:eastAsia="宋体" w:cs="宋体"/>
          <w:color w:val="333333"/>
          <w:sz w:val="24"/>
          <w:szCs w:val="24"/>
        </w:rPr>
        <w:t>中国内地居民在中国境内</w:t>
      </w:r>
      <w:r>
        <w:rPr>
          <w:rFonts w:hint="eastAsia"/>
          <w:color w:val="333333"/>
        </w:rPr>
        <w:t>收养子女的，按照本办法进行收养评估。但是</w:t>
      </w:r>
      <w:r>
        <w:rPr>
          <w:rFonts w:hint="eastAsia"/>
          <w:color w:val="FF0000"/>
        </w:rPr>
        <w:t>，</w:t>
      </w:r>
      <w:r>
        <w:rPr>
          <w:rStyle w:val="10"/>
          <w:rFonts w:hint="eastAsia"/>
          <w:color w:val="E46C0A" w:themeColor="accent6" w:themeShade="BF"/>
        </w:rPr>
        <w:t>收养继子女的除外</w:t>
      </w:r>
      <w:r>
        <w:rPr>
          <w:rFonts w:hint="eastAsia"/>
          <w:color w:val="333333"/>
        </w:rPr>
        <w:t>。</w:t>
      </w:r>
    </w:p>
    <w:p>
      <w:pPr>
        <w:pStyle w:val="7"/>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color w:val="333333"/>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sz w:val="24"/>
          <w:szCs w:val="24"/>
        </w:rPr>
        <w:t>第三条</w:t>
      </w:r>
      <w:r>
        <w:rPr>
          <w:rFonts w:hint="eastAsia" w:ascii="宋体" w:hAnsi="宋体" w:eastAsia="宋体" w:cs="宋体"/>
          <w:b/>
          <w:sz w:val="24"/>
          <w:szCs w:val="24"/>
          <w:lang w:val="en-US" w:eastAsia="zh-CN"/>
        </w:rPr>
        <w:t xml:space="preserve"> </w:t>
      </w:r>
      <w:r>
        <w:rPr>
          <w:rFonts w:hint="eastAsia" w:ascii="宋体" w:hAnsi="宋体" w:eastAsia="宋体" w:cs="宋体"/>
          <w:b w:val="0"/>
          <w:bCs/>
          <w:sz w:val="24"/>
          <w:szCs w:val="24"/>
          <w:lang w:val="en-US" w:eastAsia="zh-CN"/>
        </w:rPr>
        <w:t xml:space="preserve"> 【</w:t>
      </w:r>
      <w:r>
        <w:rPr>
          <w:rFonts w:hint="eastAsia" w:cs="宋体"/>
          <w:b w:val="0"/>
          <w:bCs/>
          <w:sz w:val="24"/>
          <w:szCs w:val="24"/>
          <w:lang w:val="en-US" w:eastAsia="zh-CN"/>
        </w:rPr>
        <w:t>概念</w:t>
      </w:r>
      <w:r>
        <w:rPr>
          <w:rFonts w:hint="eastAsia" w:ascii="宋体" w:hAnsi="宋体" w:eastAsia="宋体" w:cs="宋体"/>
          <w:b w:val="0"/>
          <w:bCs/>
          <w:sz w:val="24"/>
          <w:szCs w:val="24"/>
          <w:lang w:val="en-US" w:eastAsia="zh-CN"/>
        </w:rPr>
        <w:t>】</w:t>
      </w:r>
    </w:p>
    <w:p>
      <w:pPr>
        <w:pStyle w:val="7"/>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本办法所称收养评估，是指民政部门对收养申请人是否具备抚养、教育和保护被收养人的能力进行调查、评估，并出具评估报告的专业服务行为。</w:t>
      </w:r>
    </w:p>
    <w:p>
      <w:pPr>
        <w:pStyle w:val="7"/>
        <w:shd w:val="clear" w:color="auto" w:fill="FFFFFF"/>
        <w:spacing w:before="156" w:beforeLines="50" w:beforeAutospacing="0" w:after="0" w:afterAutospacing="0" w:line="360" w:lineRule="auto"/>
        <w:ind w:firstLine="480"/>
        <w:jc w:val="both"/>
        <w:rPr>
          <w:rFonts w:hint="eastAsia"/>
          <w:color w:val="333333"/>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第四条</w:t>
      </w:r>
      <w:r>
        <w:rPr>
          <w:rFonts w:hint="eastAsia" w:ascii="宋体" w:hAnsi="宋体" w:eastAsia="宋体" w:cs="宋体"/>
          <w:b w:val="0"/>
          <w:bCs/>
          <w:sz w:val="24"/>
          <w:szCs w:val="24"/>
          <w:lang w:val="en-US" w:eastAsia="zh-CN"/>
        </w:rPr>
        <w:t xml:space="preserve">  【主要原则】</w:t>
      </w:r>
    </w:p>
    <w:p>
      <w:pPr>
        <w:pStyle w:val="7"/>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收养评估应当遵循最有利于被收养人的原则，独立、客观、公正地对收养申请人进行评估，依法保护个人信息和隐私。</w:t>
      </w:r>
    </w:p>
    <w:p>
      <w:pPr>
        <w:pStyle w:val="7"/>
        <w:shd w:val="clear" w:color="auto" w:fill="FFFFFF"/>
        <w:spacing w:before="156" w:beforeLines="50" w:beforeAutospacing="0" w:after="0" w:afterAutospacing="0" w:line="360" w:lineRule="auto"/>
        <w:ind w:firstLine="480"/>
        <w:jc w:val="both"/>
        <w:rPr>
          <w:rFonts w:hint="eastAsia" w:ascii="楷体" w:hAnsi="楷体" w:eastAsia="楷体" w:cs="楷体"/>
          <w:color w:val="31859C" w:themeColor="accent5" w:themeShade="BF"/>
          <w:lang w:val="en-US" w:eastAsia="zh-CN"/>
        </w:rPr>
      </w:pPr>
      <w:r>
        <w:rPr>
          <w:rFonts w:hint="eastAsia" w:ascii="楷体" w:hAnsi="楷体" w:eastAsia="楷体" w:cs="楷体"/>
          <w:color w:val="31859C" w:themeColor="accent5" w:themeShade="BF"/>
          <w:lang w:eastAsia="zh-CN"/>
        </w:rPr>
        <w:t>【</w:t>
      </w:r>
      <w:r>
        <w:rPr>
          <w:rFonts w:hint="eastAsia" w:ascii="楷体" w:hAnsi="楷体" w:eastAsia="楷体" w:cs="楷体"/>
          <w:color w:val="31859C" w:themeColor="accent5" w:themeShade="BF"/>
          <w:lang w:val="en-US" w:eastAsia="zh-CN"/>
        </w:rPr>
        <w:t>笔记：</w:t>
      </w:r>
    </w:p>
    <w:p>
      <w:pPr>
        <w:pStyle w:val="7"/>
        <w:shd w:val="clear" w:color="auto" w:fill="FFFFFF"/>
        <w:spacing w:before="156" w:beforeLines="50" w:beforeAutospacing="0" w:after="0" w:afterAutospacing="0" w:line="360" w:lineRule="auto"/>
        <w:ind w:firstLine="480"/>
        <w:jc w:val="both"/>
        <w:rPr>
          <w:rFonts w:hint="eastAsia" w:ascii="楷体" w:hAnsi="楷体" w:eastAsia="楷体" w:cs="楷体"/>
          <w:color w:val="31859C" w:themeColor="accent5" w:themeShade="BF"/>
          <w:lang w:val="en-US" w:eastAsia="zh-CN"/>
        </w:rPr>
      </w:pPr>
      <w:r>
        <w:rPr>
          <w:rFonts w:hint="eastAsia" w:ascii="楷体" w:hAnsi="楷体" w:eastAsia="楷体" w:cs="楷体"/>
          <w:color w:val="31859C" w:themeColor="accent5" w:themeShade="BF"/>
          <w:lang w:val="en-US" w:eastAsia="zh-CN"/>
        </w:rPr>
        <w:t>（1）最有利于被收养人；</w:t>
      </w:r>
    </w:p>
    <w:p>
      <w:pPr>
        <w:pStyle w:val="7"/>
        <w:shd w:val="clear" w:color="auto" w:fill="FFFFFF"/>
        <w:spacing w:before="156" w:beforeLines="50" w:beforeAutospacing="0" w:after="0" w:afterAutospacing="0" w:line="360" w:lineRule="auto"/>
        <w:ind w:firstLine="480"/>
        <w:jc w:val="both"/>
        <w:rPr>
          <w:rFonts w:hint="eastAsia" w:ascii="楷体" w:hAnsi="楷体" w:eastAsia="楷体" w:cs="楷体"/>
          <w:color w:val="31859C" w:themeColor="accent5" w:themeShade="BF"/>
          <w:lang w:val="en-US" w:eastAsia="zh-CN"/>
        </w:rPr>
      </w:pPr>
      <w:r>
        <w:rPr>
          <w:rFonts w:hint="eastAsia" w:ascii="楷体" w:hAnsi="楷体" w:eastAsia="楷体" w:cs="楷体"/>
          <w:color w:val="31859C" w:themeColor="accent5" w:themeShade="BF"/>
          <w:lang w:eastAsia="zh-CN"/>
        </w:rPr>
        <w:t>（</w:t>
      </w:r>
      <w:r>
        <w:rPr>
          <w:rFonts w:hint="eastAsia" w:ascii="楷体" w:hAnsi="楷体" w:eastAsia="楷体" w:cs="楷体"/>
          <w:color w:val="31859C" w:themeColor="accent5" w:themeShade="BF"/>
          <w:lang w:val="en-US" w:eastAsia="zh-CN"/>
        </w:rPr>
        <w:t>2）独立、客观、公正</w:t>
      </w:r>
    </w:p>
    <w:p>
      <w:pPr>
        <w:pStyle w:val="7"/>
        <w:shd w:val="clear" w:color="auto" w:fill="FFFFFF"/>
        <w:spacing w:before="156" w:beforeLines="50" w:beforeAutospacing="0" w:after="0" w:afterAutospacing="0" w:line="360" w:lineRule="auto"/>
        <w:ind w:firstLine="480"/>
        <w:jc w:val="both"/>
        <w:rPr>
          <w:rFonts w:hint="eastAsia" w:ascii="楷体" w:hAnsi="楷体" w:eastAsia="楷体" w:cs="楷体"/>
          <w:color w:val="31859C" w:themeColor="accent5" w:themeShade="BF"/>
          <w:lang w:eastAsia="zh-CN"/>
        </w:rPr>
      </w:pPr>
      <w:r>
        <w:rPr>
          <w:rFonts w:hint="eastAsia" w:ascii="楷体" w:hAnsi="楷体" w:eastAsia="楷体" w:cs="楷体"/>
          <w:color w:val="31859C" w:themeColor="accent5" w:themeShade="BF"/>
          <w:lang w:val="en-US" w:eastAsia="zh-CN"/>
        </w:rPr>
        <w:t>（3）保护个人和隐私</w:t>
      </w:r>
      <w:r>
        <w:rPr>
          <w:rFonts w:hint="eastAsia" w:ascii="楷体" w:hAnsi="楷体" w:eastAsia="楷体" w:cs="楷体"/>
          <w:color w:val="31859C" w:themeColor="accent5" w:themeShade="BF"/>
          <w:lang w:eastAsia="zh-CN"/>
        </w:rPr>
        <w:t>】</w:t>
      </w:r>
    </w:p>
    <w:p>
      <w:pPr>
        <w:pStyle w:val="7"/>
        <w:shd w:val="clear" w:color="auto" w:fill="FFFFFF"/>
        <w:spacing w:before="156" w:beforeLines="50" w:beforeAutospacing="0" w:after="0" w:afterAutospacing="0" w:line="360" w:lineRule="auto"/>
        <w:ind w:firstLine="480"/>
        <w:jc w:val="both"/>
        <w:rPr>
          <w:rFonts w:hint="eastAsia" w:ascii="楷体" w:hAnsi="楷体" w:eastAsia="楷体" w:cs="楷体"/>
          <w:color w:val="31859C" w:themeColor="accent5" w:themeShade="BF"/>
          <w:lang w:eastAsia="zh-CN"/>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第五条</w:t>
      </w:r>
      <w:r>
        <w:rPr>
          <w:rFonts w:hint="eastAsia" w:ascii="宋体" w:hAnsi="宋体" w:eastAsia="宋体" w:cs="宋体"/>
          <w:b/>
          <w:sz w:val="24"/>
          <w:szCs w:val="24"/>
          <w:lang w:val="en-US" w:eastAsia="zh-CN"/>
        </w:rPr>
        <w:t xml:space="preserve"> </w:t>
      </w:r>
      <w:r>
        <w:rPr>
          <w:rFonts w:hint="eastAsia" w:ascii="宋体" w:hAnsi="宋体" w:eastAsia="宋体" w:cs="宋体"/>
          <w:b w:val="0"/>
          <w:bCs/>
          <w:sz w:val="24"/>
          <w:szCs w:val="24"/>
          <w:lang w:val="en-US" w:eastAsia="zh-CN"/>
        </w:rPr>
        <w:t xml:space="preserve"> 【评估方式】</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民政部门进行收养评估，可以自行组织，也可以委托第三方机构开展。</w:t>
      </w:r>
    </w:p>
    <w:p>
      <w:pPr>
        <w:pStyle w:val="7"/>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委托第三方机构开展收养评估的，民政部门应当与受委托的第三方机构签订委托协议。</w:t>
      </w:r>
    </w:p>
    <w:p>
      <w:pPr>
        <w:pStyle w:val="7"/>
        <w:shd w:val="clear" w:color="auto" w:fill="FFFFFF"/>
        <w:spacing w:before="156" w:beforeLines="50" w:beforeAutospacing="0" w:after="0" w:afterAutospacing="0" w:line="360" w:lineRule="auto"/>
        <w:ind w:firstLine="480"/>
        <w:jc w:val="both"/>
        <w:rPr>
          <w:rFonts w:hint="eastAsia"/>
          <w:color w:val="333333"/>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第六条</w:t>
      </w:r>
      <w:r>
        <w:rPr>
          <w:rFonts w:hint="eastAsia" w:ascii="宋体" w:hAnsi="宋体" w:eastAsia="宋体" w:cs="宋体"/>
          <w:b w:val="0"/>
          <w:bCs/>
          <w:sz w:val="24"/>
          <w:szCs w:val="24"/>
          <w:lang w:val="en-US" w:eastAsia="zh-CN"/>
        </w:rPr>
        <w:t xml:space="preserve">  【自行评估，组建评估小组】</w:t>
      </w:r>
    </w:p>
    <w:p>
      <w:pPr>
        <w:pStyle w:val="7"/>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民政部门自行组织开展收养评估的，应当组建收养评估小组。收养评估小组应有</w:t>
      </w:r>
      <w:r>
        <w:rPr>
          <w:rFonts w:hint="eastAsia"/>
          <w:b/>
          <w:bCs/>
          <w:color w:val="333333"/>
        </w:rPr>
        <w:t>2名以上熟悉收养相关法</w:t>
      </w:r>
      <w:r>
        <w:rPr>
          <w:rFonts w:hint="eastAsia"/>
          <w:color w:val="333333"/>
        </w:rPr>
        <w:t>律法规和政策的</w:t>
      </w:r>
      <w:r>
        <w:rPr>
          <w:rFonts w:hint="eastAsia"/>
          <w:b/>
          <w:bCs/>
          <w:color w:val="333333"/>
        </w:rPr>
        <w:t>在编人员</w:t>
      </w:r>
      <w:r>
        <w:rPr>
          <w:rFonts w:hint="eastAsia"/>
          <w:color w:val="333333"/>
        </w:rPr>
        <w:t>。</w:t>
      </w:r>
    </w:p>
    <w:p>
      <w:pPr>
        <w:pStyle w:val="7"/>
        <w:shd w:val="clear" w:color="auto" w:fill="FFFFFF"/>
        <w:spacing w:before="156" w:beforeLines="50" w:beforeAutospacing="0" w:after="0" w:afterAutospacing="0" w:line="360" w:lineRule="auto"/>
        <w:ind w:firstLine="480"/>
        <w:jc w:val="both"/>
        <w:rPr>
          <w:rFonts w:hint="eastAsia"/>
          <w:color w:val="333333"/>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第</w:t>
      </w:r>
      <w:r>
        <w:rPr>
          <w:rFonts w:hint="eastAsia" w:ascii="宋体" w:hAnsi="宋体" w:eastAsia="宋体" w:cs="宋体"/>
          <w:b/>
          <w:sz w:val="24"/>
          <w:szCs w:val="24"/>
          <w:lang w:val="en-US" w:eastAsia="zh-CN"/>
        </w:rPr>
        <w:t>七条</w:t>
      </w:r>
      <w:r>
        <w:rPr>
          <w:rFonts w:hint="eastAsia" w:ascii="宋体" w:hAnsi="宋体" w:eastAsia="宋体" w:cs="宋体"/>
          <w:b w:val="0"/>
          <w:bCs/>
          <w:sz w:val="24"/>
          <w:szCs w:val="24"/>
          <w:lang w:val="en-US" w:eastAsia="zh-CN"/>
        </w:rPr>
        <w:t xml:space="preserve">  【第三方机构条件】</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受委托的第三方机构应当同时具备下列条件：</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（一）具有法人资格；</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（二）组织机构健全，内部管理规范；</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（三）业务范围包含社会调查或者评估，或者具备评估相关经验；</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（四）有5名以上具有社会工作、医学、心理学等专业背景或者从事相关工作2年以上的专职工作人员；</w:t>
      </w:r>
    </w:p>
    <w:p>
      <w:pPr>
        <w:pStyle w:val="7"/>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（五）开展评估工作所需的其他条件。</w:t>
      </w:r>
    </w:p>
    <w:p>
      <w:pPr>
        <w:pStyle w:val="7"/>
        <w:shd w:val="clear" w:color="auto" w:fill="FFFFFF"/>
        <w:spacing w:before="156" w:beforeLines="50" w:beforeAutospacing="0" w:after="0" w:afterAutospacing="0" w:line="360" w:lineRule="auto"/>
        <w:ind w:firstLine="480"/>
        <w:jc w:val="both"/>
        <w:rPr>
          <w:rFonts w:hint="eastAsia"/>
          <w:color w:val="333333"/>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第八条</w:t>
      </w:r>
      <w:r>
        <w:rPr>
          <w:rFonts w:hint="eastAsia" w:ascii="宋体" w:hAnsi="宋体" w:eastAsia="宋体" w:cs="宋体"/>
          <w:b w:val="0"/>
          <w:bCs/>
          <w:sz w:val="24"/>
          <w:szCs w:val="24"/>
          <w:lang w:val="en-US" w:eastAsia="zh-CN"/>
        </w:rPr>
        <w:t xml:space="preserve">  【评估内容】</w:t>
      </w:r>
    </w:p>
    <w:p>
      <w:pPr>
        <w:pStyle w:val="7"/>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收养评估内容包括收养申请人以下情况：收养动机、道德品行、受教育程度、健康状况、经济及住房条件、婚姻家庭关系、共同生活家庭成员意见、抚育计划、邻里关系、社区环境、与被收养人融合情况</w:t>
      </w:r>
      <w:r>
        <w:rPr>
          <w:rFonts w:hint="eastAsia"/>
          <w:color w:val="333333"/>
        </w:rPr>
        <w:t>等。</w:t>
      </w:r>
    </w:p>
    <w:p>
      <w:pPr>
        <w:pStyle w:val="7"/>
        <w:shd w:val="clear" w:color="auto" w:fill="FFFFFF"/>
        <w:spacing w:before="156" w:beforeLines="50" w:beforeAutospacing="0" w:after="0" w:afterAutospacing="0" w:line="360" w:lineRule="auto"/>
        <w:ind w:firstLine="480"/>
        <w:jc w:val="both"/>
        <w:rPr>
          <w:rFonts w:hint="eastAsia"/>
          <w:color w:val="333333"/>
        </w:rPr>
      </w:pPr>
      <w:r>
        <w:rPr>
          <w:rFonts w:hint="eastAsia" w:ascii="宋体" w:hAnsi="宋体" w:eastAsia="宋体" w:cs="宋体"/>
          <w:b w:val="0"/>
          <w:bCs/>
          <w:sz w:val="24"/>
          <w:szCs w:val="24"/>
          <w:lang w:val="en-US" w:eastAsia="zh-CN"/>
        </w:rPr>
        <w:t>【</w:t>
      </w:r>
      <w:r>
        <w:rPr>
          <w:rFonts w:hint="eastAsia" w:cs="宋体"/>
          <w:b w:val="0"/>
          <w:bCs/>
          <w:sz w:val="24"/>
          <w:szCs w:val="24"/>
          <w:lang w:val="en-US" w:eastAsia="zh-CN"/>
        </w:rPr>
        <w:t>融合最低期限</w:t>
      </w:r>
      <w:r>
        <w:rPr>
          <w:rFonts w:hint="eastAsia" w:ascii="宋体" w:hAnsi="宋体" w:eastAsia="宋体" w:cs="宋体"/>
          <w:b w:val="0"/>
          <w:bCs/>
          <w:sz w:val="24"/>
          <w:szCs w:val="24"/>
          <w:lang w:val="en-US" w:eastAsia="zh-CN"/>
        </w:rPr>
        <w:t>】</w:t>
      </w:r>
      <w:r>
        <w:rPr>
          <w:rFonts w:hint="eastAsia" w:cs="宋体"/>
          <w:b w:val="0"/>
          <w:bCs/>
          <w:sz w:val="24"/>
          <w:szCs w:val="24"/>
          <w:lang w:val="en-US" w:eastAsia="zh-CN"/>
        </w:rPr>
        <w:t xml:space="preserve"> </w:t>
      </w:r>
      <w:r>
        <w:rPr>
          <w:rFonts w:hint="eastAsia"/>
          <w:color w:val="333333"/>
          <w:lang w:val="en-US" w:eastAsia="zh-CN"/>
        </w:rPr>
        <w:t xml:space="preserve"> </w:t>
      </w:r>
      <w:r>
        <w:rPr>
          <w:rFonts w:hint="eastAsia"/>
          <w:color w:val="333333"/>
        </w:rPr>
        <w:t>收养申请人与被收养人融合的时间</w:t>
      </w:r>
      <w:r>
        <w:rPr>
          <w:rFonts w:hint="eastAsia"/>
          <w:b/>
          <w:bCs/>
          <w:color w:val="333333"/>
        </w:rPr>
        <w:t>不少于30日</w:t>
      </w:r>
      <w:r>
        <w:rPr>
          <w:rFonts w:hint="eastAsia"/>
          <w:color w:val="333333"/>
        </w:rPr>
        <w:t>。</w:t>
      </w:r>
    </w:p>
    <w:p>
      <w:pPr>
        <w:pStyle w:val="7"/>
        <w:shd w:val="clear" w:color="auto" w:fill="FFFFFF"/>
        <w:spacing w:before="156" w:beforeLines="50" w:beforeAutospacing="0" w:after="0" w:afterAutospacing="0" w:line="360" w:lineRule="auto"/>
        <w:ind w:firstLine="480"/>
        <w:jc w:val="both"/>
        <w:rPr>
          <w:rFonts w:hint="eastAsia"/>
          <w:color w:val="333333"/>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第九条</w:t>
      </w:r>
      <w:r>
        <w:rPr>
          <w:rFonts w:hint="eastAsia" w:ascii="宋体" w:hAnsi="宋体" w:eastAsia="宋体" w:cs="宋体"/>
          <w:b w:val="0"/>
          <w:bCs/>
          <w:sz w:val="24"/>
          <w:szCs w:val="24"/>
          <w:lang w:val="en-US" w:eastAsia="zh-CN"/>
        </w:rPr>
        <w:t xml:space="preserve">  【评估流程】</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收养评估流程包括书面告知、评估准备、实施评估、出具评估报告。</w:t>
      </w:r>
    </w:p>
    <w:p>
      <w:pPr>
        <w:pStyle w:val="7"/>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一）书面告知。民政部门收到收养登记申请有关材料后，经初步审查收养申请人、送养人、被收养人符合《中华人民共和国民法典》、《中国公民收养子女登记办法》要求的，应当书面告知收养申请人将对其进行收养评估。委托第三方机构开展评估的，民政部门应当同时书面告知受委托的第三方机构。</w:t>
      </w:r>
    </w:p>
    <w:p>
      <w:pPr>
        <w:pStyle w:val="3"/>
        <w:bidi w:val="0"/>
        <w:ind w:firstLine="480" w:firstLineChars="20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【5-2-0-1049-1  中国公民收养子女登记办法（</w:t>
      </w:r>
      <w:r>
        <w:rPr>
          <w:rFonts w:hint="eastAsia" w:ascii="宋体" w:hAnsi="宋体" w:eastAsia="宋体" w:cs="宋体"/>
          <w:b w:val="0"/>
          <w:bCs/>
          <w:sz w:val="24"/>
          <w:szCs w:val="24"/>
          <w:lang w:eastAsia="zh-CN"/>
        </w:rPr>
        <w:fldChar w:fldCharType="begin"/>
      </w:r>
      <w:r>
        <w:rPr>
          <w:rFonts w:hint="eastAsia" w:ascii="宋体" w:hAnsi="宋体" w:eastAsia="宋体" w:cs="宋体"/>
          <w:b w:val="0"/>
          <w:bCs/>
          <w:sz w:val="24"/>
          <w:szCs w:val="24"/>
          <w:lang w:eastAsia="zh-CN"/>
        </w:rPr>
        <w:instrText xml:space="preserve"> HYPERLINK "http://ssfb86.com/admin/index/index.html" \l "/admin/news/index.html?functionid=8&amp;mpi=m-p-i-49" </w:instrText>
      </w:r>
      <w:r>
        <w:rPr>
          <w:rFonts w:hint="eastAsia" w:ascii="宋体" w:hAnsi="宋体" w:eastAsia="宋体" w:cs="宋体"/>
          <w:b w:val="0"/>
          <w:bCs/>
          <w:sz w:val="24"/>
          <w:szCs w:val="24"/>
          <w:lang w:eastAsia="zh-CN"/>
        </w:rPr>
        <w:fldChar w:fldCharType="separate"/>
      </w:r>
      <w:r>
        <w:rPr>
          <w:rStyle w:val="11"/>
          <w:rFonts w:hint="eastAsia" w:ascii="宋体" w:hAnsi="宋体" w:eastAsia="宋体" w:cs="宋体"/>
          <w:b w:val="0"/>
          <w:bCs/>
          <w:sz w:val="24"/>
          <w:szCs w:val="24"/>
          <w:lang w:eastAsia="zh-CN"/>
        </w:rPr>
        <w:t>2019修订</w:t>
      </w:r>
      <w:r>
        <w:rPr>
          <w:rFonts w:hint="eastAsia" w:ascii="宋体" w:hAnsi="宋体" w:eastAsia="宋体" w:cs="宋体"/>
          <w:b w:val="0"/>
          <w:bCs/>
          <w:sz w:val="24"/>
          <w:szCs w:val="24"/>
          <w:lang w:eastAsia="zh-CN"/>
        </w:rPr>
        <w:fldChar w:fldCharType="end"/>
      </w:r>
      <w:r>
        <w:rPr>
          <w:rFonts w:hint="eastAsia" w:ascii="宋体" w:hAnsi="宋体" w:eastAsia="宋体" w:cs="宋体"/>
          <w:b w:val="0"/>
          <w:bCs/>
          <w:sz w:val="24"/>
          <w:szCs w:val="24"/>
          <w:lang w:eastAsia="zh-CN"/>
        </w:rPr>
        <w:t>）——已整理——不需研】</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（二）评估准备。收养申请人确认同意进行收养评估的，第三方机构应当选派2名以上具有社会工作、医学、心理学等专业背景或者从事相关工作2年以上的专职工作人员开展评估活动。</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民政部门自行组织收养评估的，由收养评估小组开展评估活动。</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（三）实施评估。评估人员根据评估需要，可以采取面谈、查阅资料、实地走访等多种方式进行评估，全面了解收养申请人的情况。</w:t>
      </w:r>
    </w:p>
    <w:p>
      <w:pPr>
        <w:pStyle w:val="7"/>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四）出具报告。收养评估小组和受委托的第三方机构应当根据评估情况制作书面收养评估报告。收养评估报告包括正文和附件两部分：正文部分包括评估工作的基本情况、评估内容分析、评估结论等；附件部分包括记载评估过程的文字、语音、照片、影像等资料。委托第三方机构评估的，收养评估报告应当由参与评估人员签名，并加盖机构公章。民政部门自行组织评估的，收养评估报告应当由收养评估小组成员共同签名。</w:t>
      </w:r>
    </w:p>
    <w:p>
      <w:pPr>
        <w:pStyle w:val="7"/>
        <w:shd w:val="clear" w:color="auto" w:fill="FFFFFF"/>
        <w:spacing w:before="156" w:beforeLines="50" w:beforeAutospacing="0" w:after="0" w:afterAutospacing="0" w:line="360" w:lineRule="auto"/>
        <w:ind w:firstLine="480"/>
        <w:jc w:val="both"/>
        <w:rPr>
          <w:rFonts w:hint="eastAsia"/>
          <w:color w:val="333333"/>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第</w:t>
      </w:r>
      <w:bookmarkStart w:id="1" w:name="_GoBack"/>
      <w:bookmarkEnd w:id="1"/>
      <w:r>
        <w:rPr>
          <w:rFonts w:hint="eastAsia" w:ascii="宋体" w:hAnsi="宋体" w:eastAsia="宋体" w:cs="宋体"/>
          <w:b/>
          <w:sz w:val="24"/>
          <w:szCs w:val="24"/>
        </w:rPr>
        <w:t>十条</w:t>
      </w:r>
      <w:r>
        <w:rPr>
          <w:rFonts w:hint="eastAsia" w:ascii="宋体" w:hAnsi="宋体" w:eastAsia="宋体" w:cs="宋体"/>
          <w:b w:val="0"/>
          <w:bCs/>
          <w:sz w:val="24"/>
          <w:szCs w:val="24"/>
          <w:lang w:val="en-US" w:eastAsia="zh-CN"/>
        </w:rPr>
        <w:t xml:space="preserve">  【报告期限、效力】</w:t>
      </w:r>
    </w:p>
    <w:p>
      <w:pPr>
        <w:pStyle w:val="7"/>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收养评估报告应当在收养申请人确认同意进行收养评估之日起</w:t>
      </w:r>
      <w:r>
        <w:rPr>
          <w:rFonts w:hint="eastAsia"/>
          <w:b/>
          <w:bCs/>
          <w:color w:val="333333"/>
        </w:rPr>
        <w:t>60日内作出</w:t>
      </w:r>
      <w:r>
        <w:rPr>
          <w:rFonts w:hint="eastAsia"/>
          <w:color w:val="333333"/>
        </w:rPr>
        <w:t>。</w:t>
      </w:r>
      <w:r>
        <w:rPr>
          <w:rFonts w:hint="eastAsia"/>
          <w:b/>
          <w:bCs/>
          <w:color w:val="333333"/>
        </w:rPr>
        <w:t>收养评估期间不计入收养登记办理期限</w:t>
      </w:r>
      <w:r>
        <w:rPr>
          <w:rFonts w:hint="eastAsia"/>
          <w:color w:val="333333"/>
        </w:rPr>
        <w:t>。</w:t>
      </w:r>
    </w:p>
    <w:p>
      <w:pPr>
        <w:pStyle w:val="7"/>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收养评估报告应当作为民政部门办理收养登记的</w:t>
      </w:r>
      <w:r>
        <w:rPr>
          <w:rFonts w:hint="eastAsia"/>
          <w:b/>
          <w:bCs/>
          <w:color w:val="333333"/>
        </w:rPr>
        <w:t>参考依据</w:t>
      </w:r>
      <w:r>
        <w:rPr>
          <w:rFonts w:hint="eastAsia"/>
          <w:color w:val="333333"/>
        </w:rPr>
        <w:t>。</w:t>
      </w:r>
    </w:p>
    <w:p>
      <w:pPr>
        <w:pStyle w:val="7"/>
        <w:shd w:val="clear" w:color="auto" w:fill="FFFFFF"/>
        <w:spacing w:before="156" w:beforeLines="50" w:beforeAutospacing="0" w:after="0" w:afterAutospacing="0" w:line="360" w:lineRule="auto"/>
        <w:ind w:firstLine="480"/>
        <w:jc w:val="both"/>
        <w:rPr>
          <w:color w:val="333333"/>
        </w:rPr>
      </w:pPr>
      <w:r>
        <w:rPr>
          <w:rFonts w:hint="eastAsia"/>
          <w:b/>
          <w:bCs/>
          <w:color w:val="333333"/>
        </w:rPr>
        <w:t>第十一条</w:t>
      </w:r>
      <w:r>
        <w:rPr>
          <w:color w:val="333333"/>
        </w:rPr>
        <w:t xml:space="preserve">    </w:t>
      </w:r>
      <w:r>
        <w:rPr>
          <w:rFonts w:hint="eastAsia"/>
          <w:color w:val="333333"/>
        </w:rPr>
        <w:t>收养评估期间，收养评估小组或者受委托的第三方机构发现收养申请人及其共同生活家庭成员有下列情形之一的，应当向民政部门报告：</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（一）弄虚作假，伪造、变造相关材料或者隐瞒相关事实的；</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（二）参加非法组织、邪教组织的；</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（三）买卖、性侵、虐待或者遗弃、非法送养未成年人，及其他侵犯未成年人身心健康的；</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（四）有持续性、经常性的家庭暴力的；</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（五）有故意犯罪行为，判处或者可能判处有期徒刑以上刑罚的；</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（六）患有精神类疾病、传染性疾病、重度残疾或者智力残疾、重大疾病的；</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（七）存在吸毒、酗酒、赌博、嫖娼等恶习的；</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（八）故意或者过失导致正与其进行融合的未成年人受到侵害或者面临其他危险情形的；</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（九）有其他不利于未成年人身心健康行为的。</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存在前款规定第（八）项规定情形的，民政部门应当立即向公安机关报案。</w:t>
      </w:r>
    </w:p>
    <w:p>
      <w:pPr>
        <w:pStyle w:val="7"/>
        <w:shd w:val="clear" w:color="auto" w:fill="FFFFFF"/>
        <w:spacing w:before="156" w:beforeLines="50" w:beforeAutospacing="0" w:after="0" w:afterAutospacing="0" w:line="360" w:lineRule="auto"/>
        <w:ind w:firstLine="480"/>
        <w:jc w:val="both"/>
        <w:rPr>
          <w:color w:val="333333"/>
        </w:rPr>
      </w:pPr>
      <w:r>
        <w:rPr>
          <w:rFonts w:hint="eastAsia"/>
          <w:b/>
          <w:bCs/>
          <w:color w:val="333333"/>
        </w:rPr>
        <w:t>第十二条</w:t>
      </w:r>
      <w:r>
        <w:rPr>
          <w:b/>
          <w:bCs/>
          <w:color w:val="333333"/>
        </w:rPr>
        <w:t xml:space="preserve">    </w:t>
      </w:r>
      <w:r>
        <w:rPr>
          <w:rFonts w:hint="eastAsia"/>
          <w:color w:val="333333"/>
        </w:rPr>
        <w:t>评估人员、受委托的第三方机构与收养申请人、送养人有利害关系的，应当</w:t>
      </w:r>
      <w:r>
        <w:rPr>
          <w:rFonts w:hint="eastAsia"/>
          <w:b/>
          <w:color w:val="333333"/>
        </w:rPr>
        <w:t>回避</w:t>
      </w:r>
      <w:r>
        <w:rPr>
          <w:rFonts w:hint="eastAsia"/>
          <w:color w:val="333333"/>
        </w:rPr>
        <w:t>。</w:t>
      </w:r>
    </w:p>
    <w:p>
      <w:pPr>
        <w:pStyle w:val="7"/>
        <w:shd w:val="clear" w:color="auto" w:fill="FFFFFF"/>
        <w:spacing w:before="156" w:beforeLines="50" w:beforeAutospacing="0" w:after="0" w:afterAutospacing="0" w:line="360" w:lineRule="auto"/>
        <w:ind w:firstLine="480"/>
        <w:jc w:val="both"/>
        <w:rPr>
          <w:color w:val="333333"/>
        </w:rPr>
      </w:pPr>
      <w:r>
        <w:rPr>
          <w:rFonts w:hint="eastAsia"/>
          <w:b/>
          <w:bCs/>
          <w:color w:val="333333"/>
        </w:rPr>
        <w:t>第十三条</w:t>
      </w:r>
      <w:r>
        <w:rPr>
          <w:color w:val="333333"/>
        </w:rPr>
        <w:t xml:space="preserve">    </w:t>
      </w:r>
      <w:r>
        <w:rPr>
          <w:rFonts w:hint="eastAsia"/>
          <w:color w:val="333333"/>
        </w:rPr>
        <w:t>民政部门应当加强对收养评估小组的监督和管理。</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委托第三方机构开展收养评估的，民政部门应当对受委托第三方履行协议情况进行监督。</w:t>
      </w:r>
    </w:p>
    <w:p>
      <w:pPr>
        <w:pStyle w:val="7"/>
        <w:shd w:val="clear" w:color="auto" w:fill="FFFFFF"/>
        <w:spacing w:before="156" w:beforeLines="50" w:beforeAutospacing="0" w:after="0" w:afterAutospacing="0" w:line="360" w:lineRule="auto"/>
        <w:ind w:firstLine="480"/>
        <w:jc w:val="both"/>
        <w:rPr>
          <w:color w:val="333333"/>
        </w:rPr>
      </w:pPr>
      <w:r>
        <w:rPr>
          <w:rFonts w:hint="eastAsia"/>
          <w:b/>
          <w:bCs/>
          <w:color w:val="333333"/>
        </w:rPr>
        <w:t>第十四条</w:t>
      </w:r>
      <w:r>
        <w:rPr>
          <w:color w:val="333333"/>
        </w:rPr>
        <w:t xml:space="preserve">    </w:t>
      </w:r>
      <w:r>
        <w:rPr>
          <w:rStyle w:val="10"/>
          <w:rFonts w:hint="eastAsia"/>
          <w:color w:val="333333"/>
        </w:rPr>
        <w:t>开展收养评估</w:t>
      </w:r>
      <w:r>
        <w:rPr>
          <w:rStyle w:val="10"/>
          <w:rFonts w:hint="eastAsia"/>
          <w:color w:val="FF0000"/>
        </w:rPr>
        <w:t>不得收取任何费</w:t>
      </w:r>
      <w:r>
        <w:rPr>
          <w:rStyle w:val="10"/>
          <w:rFonts w:hint="eastAsia"/>
          <w:color w:val="333333"/>
        </w:rPr>
        <w:t>用</w:t>
      </w:r>
      <w:r>
        <w:rPr>
          <w:rFonts w:hint="eastAsia"/>
          <w:color w:val="333333"/>
        </w:rPr>
        <w:t>。地方收养评估工作所需经费应当纳入同级民政部门预算。</w:t>
      </w:r>
    </w:p>
    <w:p>
      <w:pPr>
        <w:pStyle w:val="7"/>
        <w:shd w:val="clear" w:color="auto" w:fill="FFFFFF"/>
        <w:spacing w:before="156" w:beforeLines="50" w:beforeAutospacing="0" w:after="0" w:afterAutospacing="0" w:line="360" w:lineRule="auto"/>
        <w:ind w:firstLine="480"/>
        <w:jc w:val="both"/>
        <w:rPr>
          <w:color w:val="333333"/>
        </w:rPr>
      </w:pPr>
      <w:r>
        <w:rPr>
          <w:rFonts w:hint="eastAsia"/>
          <w:b/>
          <w:bCs/>
          <w:color w:val="333333"/>
        </w:rPr>
        <w:t>第十五条</w:t>
      </w:r>
      <w:r>
        <w:rPr>
          <w:color w:val="333333"/>
        </w:rPr>
        <w:t xml:space="preserve">    </w:t>
      </w:r>
      <w:r>
        <w:rPr>
          <w:rFonts w:hint="eastAsia"/>
          <w:color w:val="333333"/>
        </w:rPr>
        <w:t>华侨以及居住在香港、澳门、台湾地区的中国公民申请收养的，当地有权机构已经作出收养评估报告的，民政部门可以不再重复开展收养评估。没有收养评估报告的，民政部门可以依据当地有权机构出具的相关证明材料，对收养申请人进行收养评估。</w:t>
      </w:r>
    </w:p>
    <w:p>
      <w:pPr>
        <w:pStyle w:val="7"/>
        <w:shd w:val="clear" w:color="auto" w:fill="FFFFFF"/>
        <w:spacing w:before="156" w:beforeLines="50" w:beforeAutospacing="0" w:after="0" w:afterAutospacing="0" w:line="360" w:lineRule="auto"/>
        <w:ind w:firstLine="480"/>
        <w:jc w:val="both"/>
        <w:rPr>
          <w:color w:val="333333"/>
        </w:rPr>
      </w:pPr>
      <w:r>
        <w:rPr>
          <w:rFonts w:hint="eastAsia"/>
          <w:color w:val="333333"/>
        </w:rPr>
        <w:t>外国人申请收养的，收养评估按照有关法律法规规定执行。</w:t>
      </w:r>
    </w:p>
    <w:p>
      <w:pPr>
        <w:pStyle w:val="7"/>
        <w:shd w:val="clear" w:color="auto" w:fill="FFFFFF"/>
        <w:spacing w:before="156" w:beforeLines="50" w:beforeAutospacing="0" w:after="0" w:afterAutospacing="0" w:line="360" w:lineRule="auto"/>
        <w:ind w:firstLine="480"/>
        <w:jc w:val="both"/>
        <w:rPr>
          <w:color w:val="333333"/>
        </w:rPr>
      </w:pPr>
      <w:r>
        <w:rPr>
          <w:rFonts w:hint="eastAsia"/>
          <w:b/>
          <w:bCs/>
          <w:color w:val="333333"/>
        </w:rPr>
        <w:t>第十六条</w:t>
      </w:r>
      <w:r>
        <w:rPr>
          <w:color w:val="333333"/>
        </w:rPr>
        <w:t xml:space="preserve">    </w:t>
      </w:r>
      <w:r>
        <w:rPr>
          <w:rFonts w:hint="eastAsia"/>
          <w:color w:val="333333"/>
        </w:rPr>
        <w:t>省级民政部门可以结合当地情况细化、补充收养评估内容、流程，并报民政部备案。</w:t>
      </w:r>
    </w:p>
    <w:p>
      <w:pPr>
        <w:pStyle w:val="7"/>
        <w:shd w:val="clear" w:color="auto" w:fill="FFFFFF"/>
        <w:spacing w:before="156" w:beforeLines="50" w:beforeAutospacing="0" w:after="0" w:afterAutospacing="0" w:line="360" w:lineRule="auto"/>
        <w:ind w:firstLine="480"/>
        <w:jc w:val="both"/>
        <w:rPr>
          <w:color w:val="333333"/>
        </w:rPr>
      </w:pPr>
      <w:r>
        <w:rPr>
          <w:rFonts w:hint="eastAsia"/>
          <w:b/>
          <w:bCs/>
          <w:color w:val="333333"/>
        </w:rPr>
        <w:t>第十七条</w:t>
      </w:r>
      <w:r>
        <w:rPr>
          <w:color w:val="333333"/>
        </w:rPr>
        <w:t xml:space="preserve">    </w:t>
      </w:r>
      <w:r>
        <w:rPr>
          <w:rFonts w:hint="eastAsia"/>
          <w:color w:val="333333"/>
        </w:rPr>
        <w:t>本办法自2021年1月1日起施行，《民政部关于印发&lt;收养能力评估工作指引&gt;的通知》（民发〔2015〕168号）同时废止。</w:t>
      </w:r>
    </w:p>
    <w:p>
      <w:pPr>
        <w:spacing w:before="156" w:beforeLines="50" w:line="360" w:lineRule="auto"/>
        <w:rPr>
          <w:sz w:val="24"/>
          <w:szCs w:val="24"/>
        </w:rPr>
      </w:pPr>
    </w:p>
    <w:p>
      <w:pPr>
        <w:spacing w:before="156" w:beforeLines="50" w:line="360" w:lineRule="auto"/>
        <w:rPr>
          <w:sz w:val="24"/>
          <w:szCs w:val="24"/>
        </w:rPr>
      </w:pPr>
    </w:p>
    <w:p>
      <w:pPr>
        <w:spacing w:before="156" w:beforeLines="50" w:line="360" w:lineRule="auto"/>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1651026"/>
      <w:docPartObj>
        <w:docPartGallery w:val="autotext"/>
      </w:docPartObj>
    </w:sdtPr>
    <w:sdtContent>
      <w:sdt>
        <w:sdtPr>
          <w:id w:val="1728636285"/>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MTczMTlmZGQwMDlkNjE0Y2E2NDViNmNjNWY1ZmYifQ=="/>
  </w:docVars>
  <w:rsids>
    <w:rsidRoot w:val="000D2374"/>
    <w:rsid w:val="000C1328"/>
    <w:rsid w:val="000D2374"/>
    <w:rsid w:val="002E5F63"/>
    <w:rsid w:val="00521189"/>
    <w:rsid w:val="00581B52"/>
    <w:rsid w:val="00D83E97"/>
    <w:rsid w:val="00DC67AA"/>
    <w:rsid w:val="00FE1BED"/>
    <w:rsid w:val="3205649C"/>
    <w:rsid w:val="392A5E55"/>
    <w:rsid w:val="473068D6"/>
    <w:rsid w:val="5B8864FE"/>
    <w:rsid w:val="707C5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4"/>
    <w:semiHidden/>
    <w:unhideWhenUsed/>
    <w:uiPriority w:val="99"/>
    <w:pPr>
      <w:ind w:left="100" w:leftChars="2500"/>
    </w:p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6"/>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日期 Char"/>
    <w:basedOn w:val="9"/>
    <w:link w:val="4"/>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355</Words>
  <Characters>2025</Characters>
  <Lines>16</Lines>
  <Paragraphs>4</Paragraphs>
  <TotalTime>4</TotalTime>
  <ScaleCrop>false</ScaleCrop>
  <LinksUpToDate>false</LinksUpToDate>
  <CharactersWithSpaces>2376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2021-04-17T02:37:00Z</dcterms:created>
  <dc:creator>OS</dc:creator>
  <cp:lastModifiedBy>tsuser</cp:lastModifiedBy>
  <dcterms:modified xsi:type="dcterms:W3CDTF">2022-05-13T01:28:38Z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BB6B0BA7BF644F5FBB93D9E4ED51E562</vt:lpwstr>
  </property>
</Properties>
</file>