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2DD6C">
      <w:pPr>
        <w:pStyle w:val="61"/>
      </w:pPr>
      <w:bookmarkStart w:id="0" w:name="_Toc535314718"/>
      <w:bookmarkStart w:id="1" w:name="_Toc393480208"/>
      <w:r>
        <w:t>A104000</w:t>
      </w:r>
      <w:r>
        <w:tab/>
      </w:r>
      <w:r>
        <w:rPr>
          <w:rFonts w:hint="eastAsia"/>
        </w:rPr>
        <w:t>期间费用明细表</w:t>
      </w:r>
      <w:bookmarkEnd w:id="0"/>
    </w:p>
    <w:tbl>
      <w:tblPr>
        <w:tblStyle w:val="25"/>
        <w:tblW w:w="10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6"/>
        <w:gridCol w:w="3193"/>
        <w:gridCol w:w="1027"/>
        <w:gridCol w:w="1147"/>
        <w:gridCol w:w="1066"/>
        <w:gridCol w:w="1025"/>
        <w:gridCol w:w="1146"/>
        <w:gridCol w:w="1065"/>
      </w:tblGrid>
      <w:tr w14:paraId="1D0B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11" w:type="dxa"/>
            <w:vMerge w:val="restart"/>
            <w:tcBorders>
              <w:top w:val="single" w:color="auto" w:sz="12" w:space="0"/>
            </w:tcBorders>
            <w:noWrap/>
            <w:vAlign w:val="center"/>
          </w:tcPr>
          <w:p w14:paraId="39BF976C">
            <w:pPr>
              <w:widowControl/>
              <w:jc w:val="center"/>
              <w:rPr>
                <w:rFonts w:ascii="宋体" w:cs="宋体"/>
                <w:kern w:val="0"/>
                <w:sz w:val="20"/>
                <w:szCs w:val="20"/>
              </w:rPr>
            </w:pPr>
            <w:r>
              <w:rPr>
                <w:rFonts w:hint="eastAsia" w:ascii="宋体" w:hAnsi="宋体" w:cs="宋体"/>
                <w:kern w:val="0"/>
                <w:sz w:val="20"/>
                <w:szCs w:val="20"/>
              </w:rPr>
              <w:t>行次</w:t>
            </w:r>
          </w:p>
        </w:tc>
        <w:tc>
          <w:tcPr>
            <w:tcW w:w="3193" w:type="dxa"/>
            <w:vMerge w:val="restart"/>
            <w:tcBorders>
              <w:top w:val="single" w:color="auto" w:sz="12" w:space="0"/>
            </w:tcBorders>
            <w:noWrap/>
            <w:vAlign w:val="center"/>
          </w:tcPr>
          <w:p w14:paraId="00426B92">
            <w:pPr>
              <w:widowControl/>
              <w:jc w:val="center"/>
              <w:rPr>
                <w:rFonts w:ascii="宋体" w:cs="宋体"/>
                <w:kern w:val="0"/>
                <w:sz w:val="20"/>
                <w:szCs w:val="20"/>
              </w:rPr>
            </w:pPr>
            <w:r>
              <w:rPr>
                <w:rFonts w:hint="eastAsia" w:ascii="宋体" w:hAnsi="宋体" w:cs="宋体"/>
                <w:kern w:val="0"/>
                <w:sz w:val="20"/>
                <w:szCs w:val="20"/>
              </w:rPr>
              <w:t>项目</w:t>
            </w:r>
          </w:p>
        </w:tc>
        <w:tc>
          <w:tcPr>
            <w:tcW w:w="1027" w:type="dxa"/>
            <w:tcBorders>
              <w:top w:val="single" w:color="auto" w:sz="12" w:space="0"/>
            </w:tcBorders>
            <w:vAlign w:val="center"/>
          </w:tcPr>
          <w:p w14:paraId="5A3305D7">
            <w:pPr>
              <w:widowControl/>
              <w:jc w:val="center"/>
              <w:rPr>
                <w:rFonts w:ascii="宋体" w:cs="宋体"/>
                <w:kern w:val="0"/>
                <w:sz w:val="20"/>
                <w:szCs w:val="20"/>
              </w:rPr>
            </w:pPr>
            <w:r>
              <w:rPr>
                <w:rFonts w:hint="eastAsia" w:ascii="宋体" w:hAnsi="宋体" w:cs="宋体"/>
                <w:kern w:val="0"/>
                <w:sz w:val="20"/>
                <w:szCs w:val="20"/>
              </w:rPr>
              <w:t>销售费用</w:t>
            </w:r>
          </w:p>
        </w:tc>
        <w:tc>
          <w:tcPr>
            <w:tcW w:w="1147" w:type="dxa"/>
            <w:tcBorders>
              <w:top w:val="single" w:color="auto" w:sz="12" w:space="0"/>
            </w:tcBorders>
            <w:vAlign w:val="center"/>
          </w:tcPr>
          <w:p w14:paraId="7B79E84F">
            <w:pPr>
              <w:widowControl/>
              <w:jc w:val="left"/>
              <w:rPr>
                <w:rFonts w:ascii="宋体" w:cs="宋体"/>
                <w:kern w:val="0"/>
                <w:sz w:val="20"/>
                <w:szCs w:val="20"/>
              </w:rPr>
            </w:pPr>
            <w:r>
              <w:rPr>
                <w:rFonts w:hint="eastAsia" w:ascii="宋体" w:hAnsi="宋体" w:cs="宋体"/>
                <w:kern w:val="0"/>
                <w:sz w:val="20"/>
                <w:szCs w:val="20"/>
              </w:rPr>
              <w:t>其中：</w:t>
            </w:r>
          </w:p>
          <w:p w14:paraId="18274270">
            <w:pPr>
              <w:widowControl/>
              <w:jc w:val="left"/>
              <w:rPr>
                <w:rFonts w:ascii="宋体" w:cs="宋体"/>
                <w:kern w:val="0"/>
                <w:sz w:val="20"/>
                <w:szCs w:val="20"/>
              </w:rPr>
            </w:pPr>
            <w:r>
              <w:rPr>
                <w:rFonts w:hint="eastAsia" w:ascii="宋体" w:hAnsi="宋体" w:cs="宋体"/>
                <w:kern w:val="0"/>
                <w:sz w:val="20"/>
                <w:szCs w:val="20"/>
              </w:rPr>
              <w:t>境外支付</w:t>
            </w:r>
          </w:p>
        </w:tc>
        <w:tc>
          <w:tcPr>
            <w:tcW w:w="1066" w:type="dxa"/>
            <w:tcBorders>
              <w:top w:val="single" w:color="auto" w:sz="12" w:space="0"/>
            </w:tcBorders>
            <w:noWrap/>
            <w:vAlign w:val="center"/>
          </w:tcPr>
          <w:p w14:paraId="7FD1AADB">
            <w:pPr>
              <w:widowControl/>
              <w:jc w:val="center"/>
              <w:rPr>
                <w:rFonts w:ascii="宋体" w:cs="宋体"/>
                <w:kern w:val="0"/>
                <w:sz w:val="20"/>
                <w:szCs w:val="20"/>
              </w:rPr>
            </w:pPr>
            <w:r>
              <w:rPr>
                <w:rFonts w:hint="eastAsia" w:ascii="宋体" w:hAnsi="宋体" w:cs="宋体"/>
                <w:kern w:val="0"/>
                <w:sz w:val="20"/>
                <w:szCs w:val="20"/>
              </w:rPr>
              <w:t>管理费用</w:t>
            </w:r>
          </w:p>
        </w:tc>
        <w:tc>
          <w:tcPr>
            <w:tcW w:w="1025" w:type="dxa"/>
            <w:tcBorders>
              <w:top w:val="single" w:color="auto" w:sz="12" w:space="0"/>
            </w:tcBorders>
            <w:vAlign w:val="center"/>
          </w:tcPr>
          <w:p w14:paraId="6A09CC6F">
            <w:pPr>
              <w:widowControl/>
              <w:jc w:val="left"/>
              <w:rPr>
                <w:rFonts w:ascii="宋体" w:cs="宋体"/>
                <w:kern w:val="0"/>
                <w:sz w:val="20"/>
                <w:szCs w:val="20"/>
              </w:rPr>
            </w:pPr>
            <w:r>
              <w:rPr>
                <w:rFonts w:hint="eastAsia" w:ascii="宋体" w:hAnsi="宋体" w:cs="宋体"/>
                <w:kern w:val="0"/>
                <w:sz w:val="20"/>
                <w:szCs w:val="20"/>
              </w:rPr>
              <w:t>其中：</w:t>
            </w:r>
          </w:p>
          <w:p w14:paraId="404A6BD5">
            <w:pPr>
              <w:widowControl/>
              <w:jc w:val="left"/>
              <w:rPr>
                <w:rFonts w:ascii="宋体" w:cs="宋体"/>
                <w:kern w:val="0"/>
                <w:sz w:val="20"/>
                <w:szCs w:val="20"/>
              </w:rPr>
            </w:pPr>
            <w:r>
              <w:rPr>
                <w:rFonts w:hint="eastAsia" w:ascii="宋体" w:hAnsi="宋体" w:cs="宋体"/>
                <w:kern w:val="0"/>
                <w:sz w:val="20"/>
                <w:szCs w:val="20"/>
              </w:rPr>
              <w:t>境外支付</w:t>
            </w:r>
          </w:p>
        </w:tc>
        <w:tc>
          <w:tcPr>
            <w:tcW w:w="1146" w:type="dxa"/>
            <w:tcBorders>
              <w:top w:val="single" w:color="auto" w:sz="12" w:space="0"/>
            </w:tcBorders>
            <w:noWrap/>
            <w:vAlign w:val="center"/>
          </w:tcPr>
          <w:p w14:paraId="2B56E4D9">
            <w:pPr>
              <w:widowControl/>
              <w:jc w:val="center"/>
              <w:rPr>
                <w:rFonts w:ascii="宋体" w:cs="宋体"/>
                <w:kern w:val="0"/>
                <w:sz w:val="20"/>
                <w:szCs w:val="20"/>
              </w:rPr>
            </w:pPr>
            <w:r>
              <w:rPr>
                <w:rFonts w:hint="eastAsia" w:ascii="宋体" w:hAnsi="宋体" w:cs="宋体"/>
                <w:kern w:val="0"/>
                <w:sz w:val="20"/>
                <w:szCs w:val="20"/>
              </w:rPr>
              <w:t>财务费用</w:t>
            </w:r>
          </w:p>
        </w:tc>
        <w:tc>
          <w:tcPr>
            <w:tcW w:w="1065" w:type="dxa"/>
            <w:tcBorders>
              <w:top w:val="single" w:color="auto" w:sz="12" w:space="0"/>
            </w:tcBorders>
            <w:vAlign w:val="center"/>
          </w:tcPr>
          <w:p w14:paraId="366FACCF">
            <w:pPr>
              <w:widowControl/>
              <w:jc w:val="left"/>
              <w:rPr>
                <w:rFonts w:ascii="宋体" w:cs="宋体"/>
                <w:kern w:val="0"/>
                <w:sz w:val="20"/>
                <w:szCs w:val="20"/>
              </w:rPr>
            </w:pPr>
            <w:r>
              <w:rPr>
                <w:rFonts w:hint="eastAsia" w:ascii="宋体" w:hAnsi="宋体" w:cs="宋体"/>
                <w:kern w:val="0"/>
                <w:sz w:val="20"/>
                <w:szCs w:val="20"/>
              </w:rPr>
              <w:t>其中：</w:t>
            </w:r>
          </w:p>
          <w:p w14:paraId="424923CA">
            <w:pPr>
              <w:widowControl/>
              <w:jc w:val="left"/>
              <w:rPr>
                <w:rFonts w:ascii="宋体" w:cs="宋体"/>
                <w:kern w:val="0"/>
                <w:sz w:val="20"/>
                <w:szCs w:val="20"/>
              </w:rPr>
            </w:pPr>
            <w:r>
              <w:rPr>
                <w:rFonts w:hint="eastAsia" w:ascii="宋体" w:hAnsi="宋体" w:cs="宋体"/>
                <w:kern w:val="0"/>
                <w:sz w:val="20"/>
                <w:szCs w:val="20"/>
              </w:rPr>
              <w:t>境外支付</w:t>
            </w:r>
          </w:p>
        </w:tc>
      </w:tr>
      <w:tr w14:paraId="747EF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411" w:type="dxa"/>
            <w:vMerge w:val="continue"/>
            <w:vAlign w:val="center"/>
          </w:tcPr>
          <w:p w14:paraId="3A3F68A1">
            <w:pPr>
              <w:widowControl/>
              <w:jc w:val="left"/>
              <w:rPr>
                <w:rFonts w:ascii="宋体" w:cs="宋体"/>
                <w:kern w:val="0"/>
                <w:sz w:val="20"/>
                <w:szCs w:val="20"/>
              </w:rPr>
            </w:pPr>
          </w:p>
        </w:tc>
        <w:tc>
          <w:tcPr>
            <w:tcW w:w="3193" w:type="dxa"/>
            <w:vMerge w:val="continue"/>
            <w:vAlign w:val="center"/>
          </w:tcPr>
          <w:p w14:paraId="3AE22D9B">
            <w:pPr>
              <w:widowControl/>
              <w:jc w:val="left"/>
              <w:rPr>
                <w:rFonts w:ascii="宋体" w:cs="宋体"/>
                <w:kern w:val="0"/>
                <w:sz w:val="20"/>
                <w:szCs w:val="20"/>
              </w:rPr>
            </w:pPr>
          </w:p>
        </w:tc>
        <w:tc>
          <w:tcPr>
            <w:tcW w:w="1027" w:type="dxa"/>
            <w:vAlign w:val="center"/>
          </w:tcPr>
          <w:p w14:paraId="322EC0EA">
            <w:pPr>
              <w:widowControl/>
              <w:jc w:val="center"/>
              <w:rPr>
                <w:rFonts w:ascii="宋体" w:cs="宋体"/>
                <w:kern w:val="0"/>
                <w:sz w:val="20"/>
                <w:szCs w:val="20"/>
              </w:rPr>
            </w:pPr>
            <w:r>
              <w:rPr>
                <w:rFonts w:ascii="宋体" w:hAnsi="宋体" w:cs="宋体"/>
                <w:kern w:val="0"/>
                <w:sz w:val="20"/>
                <w:szCs w:val="20"/>
              </w:rPr>
              <w:t>1</w:t>
            </w:r>
          </w:p>
        </w:tc>
        <w:tc>
          <w:tcPr>
            <w:tcW w:w="1147" w:type="dxa"/>
            <w:vAlign w:val="center"/>
          </w:tcPr>
          <w:p w14:paraId="4AC6B0CE">
            <w:pPr>
              <w:widowControl/>
              <w:jc w:val="center"/>
              <w:rPr>
                <w:rFonts w:ascii="宋体" w:cs="宋体"/>
                <w:kern w:val="0"/>
                <w:sz w:val="20"/>
                <w:szCs w:val="20"/>
              </w:rPr>
            </w:pPr>
            <w:r>
              <w:rPr>
                <w:rFonts w:ascii="宋体" w:hAnsi="宋体" w:cs="宋体"/>
                <w:kern w:val="0"/>
                <w:sz w:val="20"/>
                <w:szCs w:val="20"/>
              </w:rPr>
              <w:t>2</w:t>
            </w:r>
          </w:p>
        </w:tc>
        <w:tc>
          <w:tcPr>
            <w:tcW w:w="1066" w:type="dxa"/>
            <w:noWrap/>
            <w:vAlign w:val="center"/>
          </w:tcPr>
          <w:p w14:paraId="441AA2AA">
            <w:pPr>
              <w:widowControl/>
              <w:jc w:val="center"/>
              <w:rPr>
                <w:rFonts w:ascii="宋体" w:cs="宋体"/>
                <w:kern w:val="0"/>
                <w:sz w:val="20"/>
                <w:szCs w:val="20"/>
              </w:rPr>
            </w:pPr>
            <w:r>
              <w:rPr>
                <w:rFonts w:ascii="宋体" w:hAnsi="宋体" w:cs="宋体"/>
                <w:kern w:val="0"/>
                <w:sz w:val="20"/>
                <w:szCs w:val="20"/>
              </w:rPr>
              <w:t>3</w:t>
            </w:r>
          </w:p>
        </w:tc>
        <w:tc>
          <w:tcPr>
            <w:tcW w:w="1025" w:type="dxa"/>
            <w:vAlign w:val="center"/>
          </w:tcPr>
          <w:p w14:paraId="3D6E1680">
            <w:pPr>
              <w:widowControl/>
              <w:jc w:val="center"/>
              <w:rPr>
                <w:rFonts w:ascii="宋体" w:cs="宋体"/>
                <w:kern w:val="0"/>
                <w:sz w:val="20"/>
                <w:szCs w:val="20"/>
              </w:rPr>
            </w:pPr>
            <w:r>
              <w:rPr>
                <w:rFonts w:ascii="宋体" w:hAnsi="宋体" w:cs="宋体"/>
                <w:kern w:val="0"/>
                <w:sz w:val="20"/>
                <w:szCs w:val="20"/>
              </w:rPr>
              <w:t>4</w:t>
            </w:r>
          </w:p>
        </w:tc>
        <w:tc>
          <w:tcPr>
            <w:tcW w:w="1146" w:type="dxa"/>
            <w:noWrap/>
            <w:vAlign w:val="center"/>
          </w:tcPr>
          <w:p w14:paraId="54BEB705">
            <w:pPr>
              <w:widowControl/>
              <w:jc w:val="center"/>
              <w:rPr>
                <w:rFonts w:ascii="宋体" w:cs="宋体"/>
                <w:kern w:val="0"/>
                <w:sz w:val="20"/>
                <w:szCs w:val="20"/>
              </w:rPr>
            </w:pPr>
            <w:r>
              <w:rPr>
                <w:rFonts w:ascii="宋体" w:hAnsi="宋体" w:cs="宋体"/>
                <w:kern w:val="0"/>
                <w:sz w:val="20"/>
                <w:szCs w:val="20"/>
              </w:rPr>
              <w:t>5</w:t>
            </w:r>
          </w:p>
        </w:tc>
        <w:tc>
          <w:tcPr>
            <w:tcW w:w="1065" w:type="dxa"/>
            <w:noWrap/>
            <w:vAlign w:val="center"/>
          </w:tcPr>
          <w:p w14:paraId="5CE715EA">
            <w:pPr>
              <w:widowControl/>
              <w:jc w:val="center"/>
              <w:rPr>
                <w:rFonts w:ascii="宋体" w:cs="宋体"/>
                <w:kern w:val="0"/>
                <w:sz w:val="20"/>
                <w:szCs w:val="20"/>
              </w:rPr>
            </w:pPr>
            <w:r>
              <w:rPr>
                <w:rFonts w:ascii="宋体" w:hAnsi="宋体" w:cs="宋体"/>
                <w:kern w:val="0"/>
                <w:sz w:val="20"/>
                <w:szCs w:val="20"/>
              </w:rPr>
              <w:t>6</w:t>
            </w:r>
          </w:p>
        </w:tc>
      </w:tr>
      <w:tr w14:paraId="33571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1FA1F354">
            <w:pPr>
              <w:widowControl/>
              <w:jc w:val="center"/>
              <w:rPr>
                <w:rFonts w:ascii="宋体" w:cs="宋体"/>
                <w:kern w:val="0"/>
                <w:sz w:val="20"/>
                <w:szCs w:val="20"/>
              </w:rPr>
            </w:pPr>
            <w:r>
              <w:rPr>
                <w:rFonts w:ascii="宋体" w:hAnsi="宋体" w:cs="宋体"/>
                <w:kern w:val="0"/>
                <w:sz w:val="20"/>
                <w:szCs w:val="20"/>
              </w:rPr>
              <w:t>1</w:t>
            </w:r>
          </w:p>
        </w:tc>
        <w:tc>
          <w:tcPr>
            <w:tcW w:w="3193" w:type="dxa"/>
            <w:shd w:val="clear" w:color="000000" w:fill="FFFFFF"/>
            <w:noWrap/>
            <w:vAlign w:val="center"/>
          </w:tcPr>
          <w:p w14:paraId="2CA54BDD">
            <w:pPr>
              <w:widowControl/>
              <w:jc w:val="left"/>
              <w:rPr>
                <w:rFonts w:ascii="宋体" w:cs="宋体"/>
                <w:kern w:val="0"/>
                <w:sz w:val="20"/>
                <w:szCs w:val="20"/>
              </w:rPr>
            </w:pPr>
            <w:r>
              <w:rPr>
                <w:rFonts w:hint="eastAsia" w:ascii="宋体" w:hAnsi="宋体" w:cs="宋体"/>
                <w:kern w:val="0"/>
                <w:sz w:val="20"/>
                <w:szCs w:val="20"/>
              </w:rPr>
              <w:t>一、职工薪酬</w:t>
            </w:r>
          </w:p>
        </w:tc>
        <w:tc>
          <w:tcPr>
            <w:tcW w:w="1027" w:type="dxa"/>
            <w:shd w:val="clear" w:color="000000" w:fill="FFFFFF"/>
            <w:noWrap/>
            <w:vAlign w:val="center"/>
          </w:tcPr>
          <w:p w14:paraId="038E017E">
            <w:pPr>
              <w:widowControl/>
              <w:jc w:val="center"/>
              <w:rPr>
                <w:rFonts w:ascii="宋体" w:cs="宋体"/>
                <w:kern w:val="0"/>
                <w:sz w:val="20"/>
                <w:szCs w:val="20"/>
              </w:rPr>
            </w:pPr>
          </w:p>
        </w:tc>
        <w:tc>
          <w:tcPr>
            <w:tcW w:w="1147" w:type="dxa"/>
            <w:noWrap/>
            <w:vAlign w:val="center"/>
          </w:tcPr>
          <w:p w14:paraId="1D2891FE">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0328E6C2">
            <w:pPr>
              <w:widowControl/>
              <w:jc w:val="center"/>
              <w:rPr>
                <w:rFonts w:ascii="宋体" w:cs="宋体"/>
                <w:kern w:val="0"/>
                <w:sz w:val="20"/>
                <w:szCs w:val="20"/>
              </w:rPr>
            </w:pPr>
          </w:p>
        </w:tc>
        <w:tc>
          <w:tcPr>
            <w:tcW w:w="1025" w:type="dxa"/>
            <w:noWrap/>
            <w:vAlign w:val="center"/>
          </w:tcPr>
          <w:p w14:paraId="648F9A52">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596CA5BD">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22A30A6D">
            <w:pPr>
              <w:widowControl/>
              <w:jc w:val="center"/>
              <w:rPr>
                <w:rFonts w:ascii="宋体" w:cs="宋体"/>
                <w:kern w:val="0"/>
                <w:sz w:val="20"/>
                <w:szCs w:val="20"/>
              </w:rPr>
            </w:pPr>
            <w:r>
              <w:rPr>
                <w:rFonts w:ascii="宋体" w:hAnsi="宋体" w:cs="宋体"/>
                <w:kern w:val="0"/>
                <w:sz w:val="20"/>
                <w:szCs w:val="20"/>
              </w:rPr>
              <w:t>*</w:t>
            </w:r>
          </w:p>
        </w:tc>
      </w:tr>
      <w:tr w14:paraId="6BBCF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365F193D">
            <w:pPr>
              <w:widowControl/>
              <w:jc w:val="center"/>
              <w:rPr>
                <w:rFonts w:ascii="宋体" w:cs="宋体"/>
                <w:kern w:val="0"/>
                <w:sz w:val="20"/>
                <w:szCs w:val="20"/>
              </w:rPr>
            </w:pPr>
            <w:r>
              <w:rPr>
                <w:rFonts w:ascii="宋体" w:hAnsi="宋体" w:cs="宋体"/>
                <w:kern w:val="0"/>
                <w:sz w:val="20"/>
                <w:szCs w:val="20"/>
              </w:rPr>
              <w:t>2</w:t>
            </w:r>
          </w:p>
        </w:tc>
        <w:tc>
          <w:tcPr>
            <w:tcW w:w="3193" w:type="dxa"/>
            <w:shd w:val="clear" w:color="000000" w:fill="FFFFFF"/>
            <w:noWrap/>
            <w:vAlign w:val="center"/>
          </w:tcPr>
          <w:p w14:paraId="1DD7F0DE">
            <w:pPr>
              <w:widowControl/>
              <w:jc w:val="left"/>
              <w:rPr>
                <w:rFonts w:ascii="宋体" w:cs="宋体"/>
                <w:kern w:val="0"/>
                <w:sz w:val="20"/>
                <w:szCs w:val="20"/>
              </w:rPr>
            </w:pPr>
            <w:r>
              <w:rPr>
                <w:rFonts w:hint="eastAsia" w:ascii="宋体" w:hAnsi="宋体" w:cs="宋体"/>
                <w:kern w:val="0"/>
                <w:sz w:val="20"/>
                <w:szCs w:val="20"/>
              </w:rPr>
              <w:t>二、劳务费</w:t>
            </w:r>
          </w:p>
        </w:tc>
        <w:tc>
          <w:tcPr>
            <w:tcW w:w="1027" w:type="dxa"/>
            <w:shd w:val="clear" w:color="000000" w:fill="FFFFFF"/>
            <w:noWrap/>
            <w:vAlign w:val="center"/>
          </w:tcPr>
          <w:p w14:paraId="2CB42A72">
            <w:pPr>
              <w:widowControl/>
              <w:jc w:val="center"/>
              <w:rPr>
                <w:rFonts w:ascii="宋体" w:cs="宋体"/>
                <w:kern w:val="0"/>
                <w:sz w:val="20"/>
                <w:szCs w:val="20"/>
              </w:rPr>
            </w:pPr>
          </w:p>
        </w:tc>
        <w:tc>
          <w:tcPr>
            <w:tcW w:w="1147" w:type="dxa"/>
            <w:noWrap/>
            <w:vAlign w:val="center"/>
          </w:tcPr>
          <w:p w14:paraId="3D8A815F">
            <w:pPr>
              <w:widowControl/>
              <w:jc w:val="center"/>
              <w:rPr>
                <w:rFonts w:ascii="宋体" w:cs="宋体"/>
                <w:kern w:val="0"/>
                <w:sz w:val="20"/>
                <w:szCs w:val="20"/>
              </w:rPr>
            </w:pPr>
          </w:p>
        </w:tc>
        <w:tc>
          <w:tcPr>
            <w:tcW w:w="1066" w:type="dxa"/>
            <w:noWrap/>
            <w:vAlign w:val="center"/>
          </w:tcPr>
          <w:p w14:paraId="6A7DC6EF">
            <w:pPr>
              <w:widowControl/>
              <w:jc w:val="center"/>
              <w:rPr>
                <w:rFonts w:ascii="宋体" w:cs="宋体"/>
                <w:kern w:val="0"/>
                <w:sz w:val="20"/>
                <w:szCs w:val="20"/>
              </w:rPr>
            </w:pPr>
          </w:p>
        </w:tc>
        <w:tc>
          <w:tcPr>
            <w:tcW w:w="1025" w:type="dxa"/>
            <w:noWrap/>
            <w:vAlign w:val="center"/>
          </w:tcPr>
          <w:p w14:paraId="4AFE2FE2">
            <w:pPr>
              <w:widowControl/>
              <w:jc w:val="center"/>
              <w:rPr>
                <w:rFonts w:ascii="宋体" w:cs="宋体"/>
                <w:kern w:val="0"/>
                <w:sz w:val="20"/>
                <w:szCs w:val="20"/>
              </w:rPr>
            </w:pPr>
          </w:p>
        </w:tc>
        <w:tc>
          <w:tcPr>
            <w:tcW w:w="1146" w:type="dxa"/>
            <w:noWrap/>
            <w:vAlign w:val="center"/>
          </w:tcPr>
          <w:p w14:paraId="11960CF6">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32D939D5">
            <w:pPr>
              <w:widowControl/>
              <w:jc w:val="center"/>
              <w:rPr>
                <w:rFonts w:ascii="宋体" w:cs="宋体"/>
                <w:kern w:val="0"/>
                <w:sz w:val="20"/>
                <w:szCs w:val="20"/>
              </w:rPr>
            </w:pPr>
            <w:r>
              <w:rPr>
                <w:rFonts w:ascii="宋体" w:hAnsi="宋体" w:cs="宋体"/>
                <w:kern w:val="0"/>
                <w:sz w:val="20"/>
                <w:szCs w:val="20"/>
              </w:rPr>
              <w:t>*</w:t>
            </w:r>
          </w:p>
        </w:tc>
      </w:tr>
      <w:tr w14:paraId="43A10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7E96A490">
            <w:pPr>
              <w:widowControl/>
              <w:jc w:val="center"/>
              <w:rPr>
                <w:rFonts w:ascii="宋体" w:cs="宋体"/>
                <w:kern w:val="0"/>
                <w:sz w:val="20"/>
                <w:szCs w:val="20"/>
              </w:rPr>
            </w:pPr>
            <w:r>
              <w:rPr>
                <w:rFonts w:ascii="宋体" w:hAnsi="宋体" w:cs="宋体"/>
                <w:kern w:val="0"/>
                <w:sz w:val="20"/>
                <w:szCs w:val="20"/>
              </w:rPr>
              <w:t>3</w:t>
            </w:r>
          </w:p>
        </w:tc>
        <w:tc>
          <w:tcPr>
            <w:tcW w:w="3193" w:type="dxa"/>
            <w:shd w:val="clear" w:color="000000" w:fill="FFFFFF"/>
            <w:noWrap/>
            <w:vAlign w:val="center"/>
          </w:tcPr>
          <w:p w14:paraId="47B64D4C">
            <w:pPr>
              <w:widowControl/>
              <w:jc w:val="left"/>
              <w:rPr>
                <w:rFonts w:ascii="宋体" w:cs="宋体"/>
                <w:kern w:val="0"/>
                <w:sz w:val="20"/>
                <w:szCs w:val="20"/>
              </w:rPr>
            </w:pPr>
            <w:r>
              <w:rPr>
                <w:rFonts w:hint="eastAsia" w:ascii="宋体" w:hAnsi="宋体" w:cs="宋体"/>
                <w:kern w:val="0"/>
                <w:sz w:val="20"/>
                <w:szCs w:val="20"/>
              </w:rPr>
              <w:t>三、咨询顾问费</w:t>
            </w:r>
          </w:p>
        </w:tc>
        <w:tc>
          <w:tcPr>
            <w:tcW w:w="1027" w:type="dxa"/>
            <w:shd w:val="clear" w:color="000000" w:fill="FFFFFF"/>
            <w:noWrap/>
            <w:vAlign w:val="center"/>
          </w:tcPr>
          <w:p w14:paraId="520D7507">
            <w:pPr>
              <w:widowControl/>
              <w:jc w:val="center"/>
              <w:rPr>
                <w:rFonts w:ascii="宋体" w:cs="宋体"/>
                <w:kern w:val="0"/>
                <w:sz w:val="20"/>
                <w:szCs w:val="20"/>
              </w:rPr>
            </w:pPr>
          </w:p>
        </w:tc>
        <w:tc>
          <w:tcPr>
            <w:tcW w:w="1147" w:type="dxa"/>
            <w:noWrap/>
            <w:vAlign w:val="center"/>
          </w:tcPr>
          <w:p w14:paraId="3D6EEB9B">
            <w:pPr>
              <w:widowControl/>
              <w:jc w:val="center"/>
              <w:rPr>
                <w:rFonts w:ascii="宋体" w:cs="宋体"/>
                <w:kern w:val="0"/>
                <w:sz w:val="20"/>
                <w:szCs w:val="20"/>
              </w:rPr>
            </w:pPr>
          </w:p>
        </w:tc>
        <w:tc>
          <w:tcPr>
            <w:tcW w:w="1066" w:type="dxa"/>
            <w:noWrap/>
            <w:vAlign w:val="center"/>
          </w:tcPr>
          <w:p w14:paraId="36E1246A">
            <w:pPr>
              <w:widowControl/>
              <w:jc w:val="center"/>
              <w:rPr>
                <w:rFonts w:ascii="宋体" w:cs="宋体"/>
                <w:kern w:val="0"/>
                <w:sz w:val="20"/>
                <w:szCs w:val="20"/>
              </w:rPr>
            </w:pPr>
          </w:p>
        </w:tc>
        <w:tc>
          <w:tcPr>
            <w:tcW w:w="1025" w:type="dxa"/>
            <w:noWrap/>
            <w:vAlign w:val="center"/>
          </w:tcPr>
          <w:p w14:paraId="5481EE40">
            <w:pPr>
              <w:widowControl/>
              <w:jc w:val="center"/>
              <w:rPr>
                <w:rFonts w:ascii="宋体" w:cs="宋体"/>
                <w:kern w:val="0"/>
                <w:sz w:val="20"/>
                <w:szCs w:val="20"/>
              </w:rPr>
            </w:pPr>
          </w:p>
        </w:tc>
        <w:tc>
          <w:tcPr>
            <w:tcW w:w="1146" w:type="dxa"/>
            <w:noWrap/>
            <w:vAlign w:val="center"/>
          </w:tcPr>
          <w:p w14:paraId="735BBE4C">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60D44E74">
            <w:pPr>
              <w:widowControl/>
              <w:jc w:val="center"/>
              <w:rPr>
                <w:rFonts w:ascii="宋体" w:cs="宋体"/>
                <w:kern w:val="0"/>
                <w:sz w:val="20"/>
                <w:szCs w:val="20"/>
              </w:rPr>
            </w:pPr>
            <w:r>
              <w:rPr>
                <w:rFonts w:ascii="宋体" w:hAnsi="宋体" w:cs="宋体"/>
                <w:kern w:val="0"/>
                <w:sz w:val="20"/>
                <w:szCs w:val="20"/>
              </w:rPr>
              <w:t>*</w:t>
            </w:r>
          </w:p>
        </w:tc>
      </w:tr>
      <w:tr w14:paraId="147D1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63C98D4C">
            <w:pPr>
              <w:widowControl/>
              <w:jc w:val="center"/>
              <w:rPr>
                <w:rFonts w:ascii="宋体" w:cs="宋体"/>
                <w:kern w:val="0"/>
                <w:sz w:val="20"/>
                <w:szCs w:val="20"/>
              </w:rPr>
            </w:pPr>
            <w:r>
              <w:rPr>
                <w:rFonts w:ascii="宋体" w:hAnsi="宋体" w:cs="宋体"/>
                <w:kern w:val="0"/>
                <w:sz w:val="20"/>
                <w:szCs w:val="20"/>
              </w:rPr>
              <w:t>4</w:t>
            </w:r>
          </w:p>
        </w:tc>
        <w:tc>
          <w:tcPr>
            <w:tcW w:w="3193" w:type="dxa"/>
            <w:shd w:val="clear" w:color="000000" w:fill="FFFFFF"/>
            <w:noWrap/>
            <w:vAlign w:val="center"/>
          </w:tcPr>
          <w:p w14:paraId="70E5826D">
            <w:pPr>
              <w:widowControl/>
              <w:jc w:val="left"/>
              <w:rPr>
                <w:rFonts w:ascii="宋体" w:cs="宋体"/>
                <w:kern w:val="0"/>
                <w:sz w:val="20"/>
                <w:szCs w:val="20"/>
              </w:rPr>
            </w:pPr>
            <w:r>
              <w:rPr>
                <w:rFonts w:hint="eastAsia" w:ascii="宋体" w:hAnsi="宋体" w:cs="宋体"/>
                <w:kern w:val="0"/>
                <w:sz w:val="20"/>
                <w:szCs w:val="20"/>
              </w:rPr>
              <w:t>四、业务招待费</w:t>
            </w:r>
          </w:p>
        </w:tc>
        <w:tc>
          <w:tcPr>
            <w:tcW w:w="1027" w:type="dxa"/>
            <w:shd w:val="clear" w:color="000000" w:fill="FFFFFF"/>
            <w:noWrap/>
            <w:vAlign w:val="center"/>
          </w:tcPr>
          <w:p w14:paraId="64367371">
            <w:pPr>
              <w:widowControl/>
              <w:jc w:val="center"/>
              <w:rPr>
                <w:rFonts w:ascii="宋体" w:cs="宋体"/>
                <w:kern w:val="0"/>
                <w:sz w:val="20"/>
                <w:szCs w:val="20"/>
              </w:rPr>
            </w:pPr>
          </w:p>
        </w:tc>
        <w:tc>
          <w:tcPr>
            <w:tcW w:w="1147" w:type="dxa"/>
            <w:noWrap/>
            <w:vAlign w:val="center"/>
          </w:tcPr>
          <w:p w14:paraId="53C2CA3D">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1D1731BE">
            <w:pPr>
              <w:widowControl/>
              <w:jc w:val="center"/>
              <w:rPr>
                <w:rFonts w:ascii="宋体" w:cs="宋体"/>
                <w:kern w:val="0"/>
                <w:sz w:val="20"/>
                <w:szCs w:val="20"/>
              </w:rPr>
            </w:pPr>
          </w:p>
        </w:tc>
        <w:tc>
          <w:tcPr>
            <w:tcW w:w="1025" w:type="dxa"/>
            <w:noWrap/>
            <w:vAlign w:val="center"/>
          </w:tcPr>
          <w:p w14:paraId="4DC13432">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28D72D8D">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585503A9">
            <w:pPr>
              <w:widowControl/>
              <w:jc w:val="center"/>
              <w:rPr>
                <w:rFonts w:ascii="宋体" w:cs="宋体"/>
                <w:kern w:val="0"/>
                <w:sz w:val="20"/>
                <w:szCs w:val="20"/>
              </w:rPr>
            </w:pPr>
            <w:r>
              <w:rPr>
                <w:rFonts w:ascii="宋体" w:hAnsi="宋体" w:cs="宋体"/>
                <w:kern w:val="0"/>
                <w:sz w:val="20"/>
                <w:szCs w:val="20"/>
              </w:rPr>
              <w:t>*</w:t>
            </w:r>
          </w:p>
        </w:tc>
      </w:tr>
      <w:tr w14:paraId="7357A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40E840BC">
            <w:pPr>
              <w:widowControl/>
              <w:jc w:val="center"/>
              <w:rPr>
                <w:rFonts w:ascii="宋体" w:cs="宋体"/>
                <w:kern w:val="0"/>
                <w:sz w:val="20"/>
                <w:szCs w:val="20"/>
              </w:rPr>
            </w:pPr>
            <w:r>
              <w:rPr>
                <w:rFonts w:ascii="宋体" w:hAnsi="宋体" w:cs="宋体"/>
                <w:kern w:val="0"/>
                <w:sz w:val="20"/>
                <w:szCs w:val="20"/>
              </w:rPr>
              <w:t>5</w:t>
            </w:r>
          </w:p>
        </w:tc>
        <w:tc>
          <w:tcPr>
            <w:tcW w:w="3193" w:type="dxa"/>
            <w:shd w:val="clear" w:color="000000" w:fill="FFFFFF"/>
            <w:noWrap/>
            <w:vAlign w:val="center"/>
          </w:tcPr>
          <w:p w14:paraId="7E322C17">
            <w:pPr>
              <w:widowControl/>
              <w:jc w:val="left"/>
              <w:rPr>
                <w:rFonts w:ascii="宋体" w:cs="宋体"/>
                <w:kern w:val="0"/>
                <w:sz w:val="20"/>
                <w:szCs w:val="20"/>
              </w:rPr>
            </w:pPr>
            <w:r>
              <w:rPr>
                <w:rFonts w:hint="eastAsia" w:ascii="宋体" w:hAnsi="宋体" w:cs="宋体"/>
                <w:kern w:val="0"/>
                <w:sz w:val="20"/>
                <w:szCs w:val="20"/>
              </w:rPr>
              <w:t>五、广告费和业务宣传费</w:t>
            </w:r>
          </w:p>
        </w:tc>
        <w:tc>
          <w:tcPr>
            <w:tcW w:w="1027" w:type="dxa"/>
            <w:shd w:val="clear" w:color="000000" w:fill="FFFFFF"/>
            <w:noWrap/>
            <w:vAlign w:val="center"/>
          </w:tcPr>
          <w:p w14:paraId="4BF56B92">
            <w:pPr>
              <w:widowControl/>
              <w:jc w:val="center"/>
              <w:rPr>
                <w:rFonts w:ascii="宋体" w:cs="宋体"/>
                <w:kern w:val="0"/>
                <w:sz w:val="20"/>
                <w:szCs w:val="20"/>
              </w:rPr>
            </w:pPr>
          </w:p>
        </w:tc>
        <w:tc>
          <w:tcPr>
            <w:tcW w:w="1147" w:type="dxa"/>
            <w:noWrap/>
            <w:vAlign w:val="center"/>
          </w:tcPr>
          <w:p w14:paraId="0A5FBE51">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6B252BE6">
            <w:pPr>
              <w:widowControl/>
              <w:jc w:val="center"/>
              <w:rPr>
                <w:rFonts w:ascii="宋体" w:cs="宋体"/>
                <w:kern w:val="0"/>
                <w:sz w:val="20"/>
                <w:szCs w:val="20"/>
              </w:rPr>
            </w:pPr>
          </w:p>
        </w:tc>
        <w:tc>
          <w:tcPr>
            <w:tcW w:w="1025" w:type="dxa"/>
            <w:noWrap/>
            <w:vAlign w:val="center"/>
          </w:tcPr>
          <w:p w14:paraId="7594B82E">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2F2DCE17">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799E56FB">
            <w:pPr>
              <w:widowControl/>
              <w:jc w:val="center"/>
              <w:rPr>
                <w:rFonts w:ascii="宋体" w:cs="宋体"/>
                <w:kern w:val="0"/>
                <w:sz w:val="20"/>
                <w:szCs w:val="20"/>
              </w:rPr>
            </w:pPr>
            <w:r>
              <w:rPr>
                <w:rFonts w:ascii="宋体" w:hAnsi="宋体" w:cs="宋体"/>
                <w:kern w:val="0"/>
                <w:sz w:val="20"/>
                <w:szCs w:val="20"/>
              </w:rPr>
              <w:t>*</w:t>
            </w:r>
          </w:p>
        </w:tc>
      </w:tr>
      <w:tr w14:paraId="5AF8C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19B8E210">
            <w:pPr>
              <w:widowControl/>
              <w:jc w:val="center"/>
              <w:rPr>
                <w:rFonts w:ascii="宋体" w:cs="宋体"/>
                <w:kern w:val="0"/>
                <w:sz w:val="20"/>
                <w:szCs w:val="20"/>
              </w:rPr>
            </w:pPr>
            <w:r>
              <w:rPr>
                <w:rFonts w:ascii="宋体" w:hAnsi="宋体" w:cs="宋体"/>
                <w:kern w:val="0"/>
                <w:sz w:val="20"/>
                <w:szCs w:val="20"/>
              </w:rPr>
              <w:t>6</w:t>
            </w:r>
          </w:p>
        </w:tc>
        <w:tc>
          <w:tcPr>
            <w:tcW w:w="3193" w:type="dxa"/>
            <w:shd w:val="clear" w:color="000000" w:fill="FFFFFF"/>
            <w:noWrap/>
            <w:vAlign w:val="center"/>
          </w:tcPr>
          <w:p w14:paraId="47BC99BF">
            <w:pPr>
              <w:widowControl/>
              <w:jc w:val="left"/>
              <w:rPr>
                <w:rFonts w:ascii="宋体" w:cs="宋体"/>
                <w:kern w:val="0"/>
                <w:sz w:val="20"/>
                <w:szCs w:val="20"/>
              </w:rPr>
            </w:pPr>
            <w:r>
              <w:rPr>
                <w:rFonts w:hint="eastAsia" w:ascii="宋体" w:hAnsi="宋体" w:cs="宋体"/>
                <w:kern w:val="0"/>
                <w:sz w:val="20"/>
                <w:szCs w:val="20"/>
              </w:rPr>
              <w:t>六、佣金和手续费</w:t>
            </w:r>
          </w:p>
        </w:tc>
        <w:tc>
          <w:tcPr>
            <w:tcW w:w="1027" w:type="dxa"/>
            <w:shd w:val="clear" w:color="000000" w:fill="FFFFFF"/>
            <w:noWrap/>
            <w:vAlign w:val="center"/>
          </w:tcPr>
          <w:p w14:paraId="4E97CF16">
            <w:pPr>
              <w:widowControl/>
              <w:jc w:val="center"/>
              <w:rPr>
                <w:rFonts w:ascii="宋体" w:cs="宋体"/>
                <w:kern w:val="0"/>
                <w:sz w:val="20"/>
                <w:szCs w:val="20"/>
              </w:rPr>
            </w:pPr>
          </w:p>
        </w:tc>
        <w:tc>
          <w:tcPr>
            <w:tcW w:w="1147" w:type="dxa"/>
            <w:noWrap/>
            <w:vAlign w:val="center"/>
          </w:tcPr>
          <w:p w14:paraId="2A7080C6">
            <w:pPr>
              <w:widowControl/>
              <w:jc w:val="center"/>
              <w:rPr>
                <w:rFonts w:ascii="宋体" w:cs="宋体"/>
                <w:kern w:val="0"/>
                <w:sz w:val="20"/>
                <w:szCs w:val="20"/>
              </w:rPr>
            </w:pPr>
          </w:p>
        </w:tc>
        <w:tc>
          <w:tcPr>
            <w:tcW w:w="1066" w:type="dxa"/>
            <w:noWrap/>
            <w:vAlign w:val="center"/>
          </w:tcPr>
          <w:p w14:paraId="0B5C2679">
            <w:pPr>
              <w:widowControl/>
              <w:jc w:val="center"/>
              <w:rPr>
                <w:rFonts w:ascii="宋体" w:cs="宋体"/>
                <w:kern w:val="0"/>
                <w:sz w:val="20"/>
                <w:szCs w:val="20"/>
              </w:rPr>
            </w:pPr>
          </w:p>
        </w:tc>
        <w:tc>
          <w:tcPr>
            <w:tcW w:w="1025" w:type="dxa"/>
            <w:noWrap/>
            <w:vAlign w:val="center"/>
          </w:tcPr>
          <w:p w14:paraId="0F4165D7">
            <w:pPr>
              <w:widowControl/>
              <w:jc w:val="center"/>
              <w:rPr>
                <w:rFonts w:ascii="宋体" w:cs="宋体"/>
                <w:kern w:val="0"/>
                <w:sz w:val="20"/>
                <w:szCs w:val="20"/>
              </w:rPr>
            </w:pPr>
          </w:p>
        </w:tc>
        <w:tc>
          <w:tcPr>
            <w:tcW w:w="1146" w:type="dxa"/>
            <w:noWrap/>
            <w:vAlign w:val="center"/>
          </w:tcPr>
          <w:p w14:paraId="706A6EFE">
            <w:pPr>
              <w:widowControl/>
              <w:jc w:val="center"/>
              <w:rPr>
                <w:rFonts w:ascii="宋体" w:cs="宋体"/>
                <w:kern w:val="0"/>
                <w:sz w:val="20"/>
                <w:szCs w:val="20"/>
              </w:rPr>
            </w:pPr>
          </w:p>
        </w:tc>
        <w:tc>
          <w:tcPr>
            <w:tcW w:w="1065" w:type="dxa"/>
            <w:noWrap/>
            <w:vAlign w:val="center"/>
          </w:tcPr>
          <w:p w14:paraId="567FDC9F">
            <w:pPr>
              <w:widowControl/>
              <w:jc w:val="center"/>
              <w:rPr>
                <w:rFonts w:ascii="宋体" w:cs="宋体"/>
                <w:kern w:val="0"/>
                <w:sz w:val="20"/>
                <w:szCs w:val="20"/>
              </w:rPr>
            </w:pPr>
          </w:p>
        </w:tc>
      </w:tr>
      <w:tr w14:paraId="263AF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0941512">
            <w:pPr>
              <w:widowControl/>
              <w:jc w:val="center"/>
              <w:rPr>
                <w:rFonts w:ascii="宋体" w:cs="宋体"/>
                <w:kern w:val="0"/>
                <w:sz w:val="20"/>
                <w:szCs w:val="20"/>
              </w:rPr>
            </w:pPr>
            <w:r>
              <w:rPr>
                <w:rFonts w:ascii="宋体" w:hAnsi="宋体" w:cs="宋体"/>
                <w:kern w:val="0"/>
                <w:sz w:val="20"/>
                <w:szCs w:val="20"/>
              </w:rPr>
              <w:t>7</w:t>
            </w:r>
          </w:p>
        </w:tc>
        <w:tc>
          <w:tcPr>
            <w:tcW w:w="3193" w:type="dxa"/>
            <w:shd w:val="clear" w:color="000000" w:fill="FFFFFF"/>
            <w:noWrap/>
            <w:vAlign w:val="center"/>
          </w:tcPr>
          <w:p w14:paraId="0E259F79">
            <w:pPr>
              <w:widowControl/>
              <w:jc w:val="left"/>
              <w:rPr>
                <w:rFonts w:ascii="宋体" w:cs="宋体"/>
                <w:kern w:val="0"/>
                <w:sz w:val="20"/>
                <w:szCs w:val="20"/>
              </w:rPr>
            </w:pPr>
            <w:r>
              <w:rPr>
                <w:rFonts w:hint="eastAsia" w:ascii="宋体" w:hAnsi="宋体" w:cs="宋体"/>
                <w:kern w:val="0"/>
                <w:sz w:val="20"/>
                <w:szCs w:val="20"/>
              </w:rPr>
              <w:t>七、资产折旧摊销费</w:t>
            </w:r>
          </w:p>
        </w:tc>
        <w:tc>
          <w:tcPr>
            <w:tcW w:w="1027" w:type="dxa"/>
            <w:shd w:val="clear" w:color="000000" w:fill="FFFFFF"/>
            <w:noWrap/>
            <w:vAlign w:val="center"/>
          </w:tcPr>
          <w:p w14:paraId="7E70A3A0">
            <w:pPr>
              <w:widowControl/>
              <w:jc w:val="center"/>
              <w:rPr>
                <w:rFonts w:ascii="宋体" w:cs="宋体"/>
                <w:kern w:val="0"/>
                <w:sz w:val="20"/>
                <w:szCs w:val="20"/>
              </w:rPr>
            </w:pPr>
          </w:p>
        </w:tc>
        <w:tc>
          <w:tcPr>
            <w:tcW w:w="1147" w:type="dxa"/>
            <w:noWrap/>
            <w:vAlign w:val="center"/>
          </w:tcPr>
          <w:p w14:paraId="0C719AC5">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11280729">
            <w:pPr>
              <w:widowControl/>
              <w:jc w:val="center"/>
              <w:rPr>
                <w:rFonts w:ascii="宋体" w:cs="宋体"/>
                <w:kern w:val="0"/>
                <w:sz w:val="20"/>
                <w:szCs w:val="20"/>
              </w:rPr>
            </w:pPr>
          </w:p>
        </w:tc>
        <w:tc>
          <w:tcPr>
            <w:tcW w:w="1025" w:type="dxa"/>
            <w:noWrap/>
            <w:vAlign w:val="center"/>
          </w:tcPr>
          <w:p w14:paraId="511C0D49">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5A3B063D">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554A0DAF">
            <w:pPr>
              <w:widowControl/>
              <w:jc w:val="center"/>
              <w:rPr>
                <w:rFonts w:ascii="宋体" w:cs="宋体"/>
                <w:kern w:val="0"/>
                <w:sz w:val="20"/>
                <w:szCs w:val="20"/>
              </w:rPr>
            </w:pPr>
            <w:r>
              <w:rPr>
                <w:rFonts w:ascii="宋体" w:hAnsi="宋体" w:cs="宋体"/>
                <w:kern w:val="0"/>
                <w:sz w:val="20"/>
                <w:szCs w:val="20"/>
              </w:rPr>
              <w:t>*</w:t>
            </w:r>
          </w:p>
        </w:tc>
      </w:tr>
      <w:tr w14:paraId="473AB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6FF2F4E0">
            <w:pPr>
              <w:widowControl/>
              <w:jc w:val="center"/>
              <w:rPr>
                <w:rFonts w:ascii="宋体" w:cs="宋体"/>
                <w:kern w:val="0"/>
                <w:sz w:val="20"/>
                <w:szCs w:val="20"/>
              </w:rPr>
            </w:pPr>
            <w:r>
              <w:rPr>
                <w:rFonts w:ascii="宋体" w:hAnsi="宋体" w:cs="宋体"/>
                <w:kern w:val="0"/>
                <w:sz w:val="20"/>
                <w:szCs w:val="20"/>
              </w:rPr>
              <w:t>8</w:t>
            </w:r>
          </w:p>
        </w:tc>
        <w:tc>
          <w:tcPr>
            <w:tcW w:w="3193" w:type="dxa"/>
            <w:shd w:val="clear" w:color="000000" w:fill="FFFFFF"/>
            <w:noWrap/>
            <w:vAlign w:val="center"/>
          </w:tcPr>
          <w:p w14:paraId="7D50CEDC">
            <w:pPr>
              <w:widowControl/>
              <w:jc w:val="left"/>
              <w:rPr>
                <w:rFonts w:ascii="宋体" w:cs="宋体"/>
                <w:kern w:val="0"/>
                <w:sz w:val="20"/>
                <w:szCs w:val="20"/>
              </w:rPr>
            </w:pPr>
            <w:r>
              <w:rPr>
                <w:rFonts w:hint="eastAsia" w:ascii="宋体" w:hAnsi="宋体" w:cs="宋体"/>
                <w:kern w:val="0"/>
                <w:sz w:val="20"/>
                <w:szCs w:val="20"/>
              </w:rPr>
              <w:t>八、财产损耗、盘亏及毁损损失</w:t>
            </w:r>
          </w:p>
        </w:tc>
        <w:tc>
          <w:tcPr>
            <w:tcW w:w="1027" w:type="dxa"/>
            <w:shd w:val="clear" w:color="000000" w:fill="FFFFFF"/>
            <w:noWrap/>
            <w:vAlign w:val="center"/>
          </w:tcPr>
          <w:p w14:paraId="521D1256">
            <w:pPr>
              <w:widowControl/>
              <w:jc w:val="center"/>
              <w:rPr>
                <w:rFonts w:ascii="宋体" w:cs="宋体"/>
                <w:kern w:val="0"/>
                <w:sz w:val="20"/>
                <w:szCs w:val="20"/>
              </w:rPr>
            </w:pPr>
          </w:p>
        </w:tc>
        <w:tc>
          <w:tcPr>
            <w:tcW w:w="1147" w:type="dxa"/>
            <w:noWrap/>
            <w:vAlign w:val="center"/>
          </w:tcPr>
          <w:p w14:paraId="7A8A89B8">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64503D50">
            <w:pPr>
              <w:widowControl/>
              <w:jc w:val="center"/>
              <w:rPr>
                <w:rFonts w:ascii="宋体" w:cs="宋体"/>
                <w:kern w:val="0"/>
                <w:sz w:val="20"/>
                <w:szCs w:val="20"/>
              </w:rPr>
            </w:pPr>
          </w:p>
        </w:tc>
        <w:tc>
          <w:tcPr>
            <w:tcW w:w="1025" w:type="dxa"/>
            <w:noWrap/>
            <w:vAlign w:val="center"/>
          </w:tcPr>
          <w:p w14:paraId="48F4E1D9">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2B117891">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076376F9">
            <w:pPr>
              <w:widowControl/>
              <w:jc w:val="center"/>
              <w:rPr>
                <w:rFonts w:ascii="宋体" w:cs="宋体"/>
                <w:kern w:val="0"/>
                <w:sz w:val="20"/>
                <w:szCs w:val="20"/>
              </w:rPr>
            </w:pPr>
            <w:r>
              <w:rPr>
                <w:rFonts w:ascii="宋体" w:hAnsi="宋体" w:cs="宋体"/>
                <w:kern w:val="0"/>
                <w:sz w:val="20"/>
                <w:szCs w:val="20"/>
              </w:rPr>
              <w:t>*</w:t>
            </w:r>
          </w:p>
        </w:tc>
      </w:tr>
      <w:tr w14:paraId="1DC99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46CEDE0B">
            <w:pPr>
              <w:widowControl/>
              <w:jc w:val="center"/>
              <w:rPr>
                <w:rFonts w:ascii="宋体" w:cs="宋体"/>
                <w:kern w:val="0"/>
                <w:sz w:val="20"/>
                <w:szCs w:val="20"/>
              </w:rPr>
            </w:pPr>
            <w:r>
              <w:rPr>
                <w:rFonts w:ascii="宋体" w:hAnsi="宋体" w:cs="宋体"/>
                <w:kern w:val="0"/>
                <w:sz w:val="20"/>
                <w:szCs w:val="20"/>
              </w:rPr>
              <w:t>9</w:t>
            </w:r>
          </w:p>
        </w:tc>
        <w:tc>
          <w:tcPr>
            <w:tcW w:w="3193" w:type="dxa"/>
            <w:shd w:val="clear" w:color="000000" w:fill="FFFFFF"/>
            <w:noWrap/>
            <w:vAlign w:val="center"/>
          </w:tcPr>
          <w:p w14:paraId="4F4E22EB">
            <w:pPr>
              <w:widowControl/>
              <w:jc w:val="left"/>
              <w:rPr>
                <w:rFonts w:ascii="宋体" w:cs="宋体"/>
                <w:kern w:val="0"/>
                <w:sz w:val="20"/>
                <w:szCs w:val="20"/>
              </w:rPr>
            </w:pPr>
            <w:r>
              <w:rPr>
                <w:rFonts w:hint="eastAsia" w:ascii="宋体" w:hAnsi="宋体" w:cs="宋体"/>
                <w:kern w:val="0"/>
                <w:sz w:val="20"/>
                <w:szCs w:val="20"/>
              </w:rPr>
              <w:t>九、办公费</w:t>
            </w:r>
          </w:p>
        </w:tc>
        <w:tc>
          <w:tcPr>
            <w:tcW w:w="1027" w:type="dxa"/>
            <w:shd w:val="clear" w:color="000000" w:fill="FFFFFF"/>
            <w:noWrap/>
            <w:vAlign w:val="center"/>
          </w:tcPr>
          <w:p w14:paraId="2B46F6D8">
            <w:pPr>
              <w:widowControl/>
              <w:jc w:val="center"/>
              <w:rPr>
                <w:rFonts w:ascii="宋体" w:cs="宋体"/>
                <w:kern w:val="0"/>
                <w:sz w:val="20"/>
                <w:szCs w:val="20"/>
              </w:rPr>
            </w:pPr>
          </w:p>
        </w:tc>
        <w:tc>
          <w:tcPr>
            <w:tcW w:w="1147" w:type="dxa"/>
            <w:noWrap/>
            <w:vAlign w:val="center"/>
          </w:tcPr>
          <w:p w14:paraId="68EA287B">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221562C8">
            <w:pPr>
              <w:widowControl/>
              <w:jc w:val="center"/>
              <w:rPr>
                <w:rFonts w:ascii="宋体" w:cs="宋体"/>
                <w:kern w:val="0"/>
                <w:sz w:val="20"/>
                <w:szCs w:val="20"/>
              </w:rPr>
            </w:pPr>
          </w:p>
        </w:tc>
        <w:tc>
          <w:tcPr>
            <w:tcW w:w="1025" w:type="dxa"/>
            <w:noWrap/>
            <w:vAlign w:val="center"/>
          </w:tcPr>
          <w:p w14:paraId="6C724013">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0DF59A1C">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56030816">
            <w:pPr>
              <w:widowControl/>
              <w:jc w:val="center"/>
              <w:rPr>
                <w:rFonts w:ascii="宋体" w:cs="宋体"/>
                <w:kern w:val="0"/>
                <w:sz w:val="20"/>
                <w:szCs w:val="20"/>
              </w:rPr>
            </w:pPr>
            <w:r>
              <w:rPr>
                <w:rFonts w:ascii="宋体" w:hAnsi="宋体" w:cs="宋体"/>
                <w:kern w:val="0"/>
                <w:sz w:val="20"/>
                <w:szCs w:val="20"/>
              </w:rPr>
              <w:t>*</w:t>
            </w:r>
          </w:p>
        </w:tc>
      </w:tr>
      <w:tr w14:paraId="2B3C6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98D242B">
            <w:pPr>
              <w:widowControl/>
              <w:jc w:val="center"/>
              <w:rPr>
                <w:rFonts w:ascii="宋体" w:cs="宋体"/>
                <w:kern w:val="0"/>
                <w:sz w:val="20"/>
                <w:szCs w:val="20"/>
              </w:rPr>
            </w:pPr>
            <w:r>
              <w:rPr>
                <w:rFonts w:ascii="宋体" w:hAnsi="宋体" w:cs="宋体"/>
                <w:kern w:val="0"/>
                <w:sz w:val="20"/>
                <w:szCs w:val="20"/>
              </w:rPr>
              <w:t>10</w:t>
            </w:r>
          </w:p>
        </w:tc>
        <w:tc>
          <w:tcPr>
            <w:tcW w:w="3193" w:type="dxa"/>
            <w:shd w:val="clear" w:color="000000" w:fill="FFFFFF"/>
            <w:noWrap/>
            <w:vAlign w:val="center"/>
          </w:tcPr>
          <w:p w14:paraId="16175D82">
            <w:pPr>
              <w:widowControl/>
              <w:jc w:val="left"/>
              <w:rPr>
                <w:rFonts w:ascii="宋体" w:cs="宋体"/>
                <w:kern w:val="0"/>
                <w:sz w:val="20"/>
                <w:szCs w:val="20"/>
              </w:rPr>
            </w:pPr>
            <w:r>
              <w:rPr>
                <w:rFonts w:hint="eastAsia" w:ascii="宋体" w:hAnsi="宋体" w:cs="宋体"/>
                <w:kern w:val="0"/>
                <w:sz w:val="20"/>
                <w:szCs w:val="20"/>
              </w:rPr>
              <w:t>十、董事会费</w:t>
            </w:r>
          </w:p>
        </w:tc>
        <w:tc>
          <w:tcPr>
            <w:tcW w:w="1027" w:type="dxa"/>
            <w:shd w:val="clear" w:color="000000" w:fill="FFFFFF"/>
            <w:noWrap/>
            <w:vAlign w:val="center"/>
          </w:tcPr>
          <w:p w14:paraId="65920D1F">
            <w:pPr>
              <w:widowControl/>
              <w:jc w:val="center"/>
              <w:rPr>
                <w:rFonts w:ascii="宋体" w:cs="宋体"/>
                <w:kern w:val="0"/>
                <w:sz w:val="20"/>
                <w:szCs w:val="20"/>
              </w:rPr>
            </w:pPr>
          </w:p>
        </w:tc>
        <w:tc>
          <w:tcPr>
            <w:tcW w:w="1147" w:type="dxa"/>
            <w:noWrap/>
            <w:vAlign w:val="center"/>
          </w:tcPr>
          <w:p w14:paraId="61D6C742">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27D15279">
            <w:pPr>
              <w:widowControl/>
              <w:jc w:val="center"/>
              <w:rPr>
                <w:rFonts w:ascii="宋体" w:cs="宋体"/>
                <w:kern w:val="0"/>
                <w:sz w:val="20"/>
                <w:szCs w:val="20"/>
              </w:rPr>
            </w:pPr>
          </w:p>
        </w:tc>
        <w:tc>
          <w:tcPr>
            <w:tcW w:w="1025" w:type="dxa"/>
            <w:noWrap/>
            <w:vAlign w:val="center"/>
          </w:tcPr>
          <w:p w14:paraId="7BE4BDFC">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66AE783E">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4309942A">
            <w:pPr>
              <w:widowControl/>
              <w:jc w:val="center"/>
              <w:rPr>
                <w:rFonts w:ascii="宋体" w:cs="宋体"/>
                <w:kern w:val="0"/>
                <w:sz w:val="20"/>
                <w:szCs w:val="20"/>
              </w:rPr>
            </w:pPr>
            <w:r>
              <w:rPr>
                <w:rFonts w:ascii="宋体" w:hAnsi="宋体" w:cs="宋体"/>
                <w:kern w:val="0"/>
                <w:sz w:val="20"/>
                <w:szCs w:val="20"/>
              </w:rPr>
              <w:t>*</w:t>
            </w:r>
          </w:p>
        </w:tc>
      </w:tr>
      <w:tr w14:paraId="0DAD1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E1EBF2E">
            <w:pPr>
              <w:widowControl/>
              <w:jc w:val="center"/>
              <w:rPr>
                <w:rFonts w:ascii="宋体" w:cs="宋体"/>
                <w:kern w:val="0"/>
                <w:sz w:val="20"/>
                <w:szCs w:val="20"/>
              </w:rPr>
            </w:pPr>
            <w:r>
              <w:rPr>
                <w:rFonts w:ascii="宋体" w:hAnsi="宋体" w:cs="宋体"/>
                <w:kern w:val="0"/>
                <w:sz w:val="20"/>
                <w:szCs w:val="20"/>
              </w:rPr>
              <w:t>11</w:t>
            </w:r>
          </w:p>
        </w:tc>
        <w:tc>
          <w:tcPr>
            <w:tcW w:w="3193" w:type="dxa"/>
            <w:shd w:val="clear" w:color="000000" w:fill="FFFFFF"/>
            <w:noWrap/>
            <w:vAlign w:val="center"/>
          </w:tcPr>
          <w:p w14:paraId="31A2D5D0">
            <w:pPr>
              <w:widowControl/>
              <w:jc w:val="left"/>
              <w:rPr>
                <w:rFonts w:ascii="宋体" w:cs="宋体"/>
                <w:kern w:val="0"/>
                <w:sz w:val="20"/>
                <w:szCs w:val="20"/>
              </w:rPr>
            </w:pPr>
            <w:r>
              <w:rPr>
                <w:rFonts w:hint="eastAsia" w:ascii="宋体" w:hAnsi="宋体" w:cs="宋体"/>
                <w:kern w:val="0"/>
                <w:sz w:val="20"/>
                <w:szCs w:val="20"/>
              </w:rPr>
              <w:t>十一、租赁费</w:t>
            </w:r>
          </w:p>
        </w:tc>
        <w:tc>
          <w:tcPr>
            <w:tcW w:w="1027" w:type="dxa"/>
            <w:shd w:val="clear" w:color="000000" w:fill="FFFFFF"/>
            <w:noWrap/>
            <w:vAlign w:val="center"/>
          </w:tcPr>
          <w:p w14:paraId="30452741">
            <w:pPr>
              <w:widowControl/>
              <w:jc w:val="center"/>
              <w:rPr>
                <w:rFonts w:ascii="宋体" w:cs="宋体"/>
                <w:kern w:val="0"/>
                <w:sz w:val="20"/>
                <w:szCs w:val="20"/>
              </w:rPr>
            </w:pPr>
          </w:p>
        </w:tc>
        <w:tc>
          <w:tcPr>
            <w:tcW w:w="1147" w:type="dxa"/>
            <w:noWrap/>
            <w:vAlign w:val="center"/>
          </w:tcPr>
          <w:p w14:paraId="48AED64C">
            <w:pPr>
              <w:widowControl/>
              <w:jc w:val="center"/>
              <w:rPr>
                <w:rFonts w:ascii="宋体" w:cs="宋体"/>
                <w:kern w:val="0"/>
                <w:sz w:val="20"/>
                <w:szCs w:val="20"/>
              </w:rPr>
            </w:pPr>
          </w:p>
        </w:tc>
        <w:tc>
          <w:tcPr>
            <w:tcW w:w="1066" w:type="dxa"/>
            <w:noWrap/>
            <w:vAlign w:val="center"/>
          </w:tcPr>
          <w:p w14:paraId="386A9734">
            <w:pPr>
              <w:widowControl/>
              <w:jc w:val="center"/>
              <w:rPr>
                <w:rFonts w:ascii="宋体" w:cs="宋体"/>
                <w:kern w:val="0"/>
                <w:sz w:val="20"/>
                <w:szCs w:val="20"/>
              </w:rPr>
            </w:pPr>
          </w:p>
        </w:tc>
        <w:tc>
          <w:tcPr>
            <w:tcW w:w="1025" w:type="dxa"/>
            <w:noWrap/>
            <w:vAlign w:val="center"/>
          </w:tcPr>
          <w:p w14:paraId="79129D5E">
            <w:pPr>
              <w:widowControl/>
              <w:jc w:val="center"/>
              <w:rPr>
                <w:rFonts w:ascii="宋体" w:cs="宋体"/>
                <w:kern w:val="0"/>
                <w:sz w:val="20"/>
                <w:szCs w:val="20"/>
              </w:rPr>
            </w:pPr>
          </w:p>
        </w:tc>
        <w:tc>
          <w:tcPr>
            <w:tcW w:w="1146" w:type="dxa"/>
            <w:noWrap/>
            <w:vAlign w:val="center"/>
          </w:tcPr>
          <w:p w14:paraId="3DCD1CA9">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23187EE7">
            <w:pPr>
              <w:widowControl/>
              <w:jc w:val="center"/>
              <w:rPr>
                <w:rFonts w:ascii="宋体" w:cs="宋体"/>
                <w:kern w:val="0"/>
                <w:sz w:val="20"/>
                <w:szCs w:val="20"/>
              </w:rPr>
            </w:pPr>
            <w:r>
              <w:rPr>
                <w:rFonts w:ascii="宋体" w:hAnsi="宋体" w:cs="宋体"/>
                <w:kern w:val="0"/>
                <w:sz w:val="20"/>
                <w:szCs w:val="20"/>
              </w:rPr>
              <w:t>*</w:t>
            </w:r>
          </w:p>
        </w:tc>
      </w:tr>
      <w:tr w14:paraId="403C4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190C1156">
            <w:pPr>
              <w:widowControl/>
              <w:jc w:val="center"/>
              <w:rPr>
                <w:rFonts w:ascii="宋体" w:cs="宋体"/>
                <w:kern w:val="0"/>
                <w:sz w:val="20"/>
                <w:szCs w:val="20"/>
              </w:rPr>
            </w:pPr>
            <w:r>
              <w:rPr>
                <w:rFonts w:ascii="宋体" w:hAnsi="宋体" w:cs="宋体"/>
                <w:kern w:val="0"/>
                <w:sz w:val="20"/>
                <w:szCs w:val="20"/>
              </w:rPr>
              <w:t>12</w:t>
            </w:r>
          </w:p>
        </w:tc>
        <w:tc>
          <w:tcPr>
            <w:tcW w:w="3193" w:type="dxa"/>
            <w:shd w:val="clear" w:color="000000" w:fill="FFFFFF"/>
            <w:noWrap/>
            <w:vAlign w:val="center"/>
          </w:tcPr>
          <w:p w14:paraId="3C9A016A">
            <w:pPr>
              <w:widowControl/>
              <w:jc w:val="left"/>
              <w:rPr>
                <w:rFonts w:ascii="宋体" w:cs="宋体"/>
                <w:kern w:val="0"/>
                <w:sz w:val="20"/>
                <w:szCs w:val="20"/>
              </w:rPr>
            </w:pPr>
            <w:r>
              <w:rPr>
                <w:rFonts w:hint="eastAsia" w:ascii="宋体" w:hAnsi="宋体" w:cs="宋体"/>
                <w:kern w:val="0"/>
                <w:sz w:val="20"/>
                <w:szCs w:val="20"/>
              </w:rPr>
              <w:t>十二、诉讼费</w:t>
            </w:r>
          </w:p>
        </w:tc>
        <w:tc>
          <w:tcPr>
            <w:tcW w:w="1027" w:type="dxa"/>
            <w:shd w:val="clear" w:color="000000" w:fill="FFFFFF"/>
            <w:noWrap/>
            <w:vAlign w:val="center"/>
          </w:tcPr>
          <w:p w14:paraId="63F012B2">
            <w:pPr>
              <w:widowControl/>
              <w:jc w:val="center"/>
              <w:rPr>
                <w:rFonts w:ascii="宋体" w:cs="宋体"/>
                <w:kern w:val="0"/>
                <w:sz w:val="20"/>
                <w:szCs w:val="20"/>
              </w:rPr>
            </w:pPr>
          </w:p>
        </w:tc>
        <w:tc>
          <w:tcPr>
            <w:tcW w:w="1147" w:type="dxa"/>
            <w:noWrap/>
            <w:vAlign w:val="center"/>
          </w:tcPr>
          <w:p w14:paraId="6949EE3C">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5920A70A">
            <w:pPr>
              <w:widowControl/>
              <w:jc w:val="center"/>
              <w:rPr>
                <w:rFonts w:ascii="宋体" w:cs="宋体"/>
                <w:kern w:val="0"/>
                <w:sz w:val="20"/>
                <w:szCs w:val="20"/>
              </w:rPr>
            </w:pPr>
          </w:p>
        </w:tc>
        <w:tc>
          <w:tcPr>
            <w:tcW w:w="1025" w:type="dxa"/>
            <w:noWrap/>
            <w:vAlign w:val="center"/>
          </w:tcPr>
          <w:p w14:paraId="5352D553">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7AB092F6">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338FCFE8">
            <w:pPr>
              <w:widowControl/>
              <w:jc w:val="center"/>
              <w:rPr>
                <w:rFonts w:ascii="宋体" w:cs="宋体"/>
                <w:kern w:val="0"/>
                <w:sz w:val="20"/>
                <w:szCs w:val="20"/>
              </w:rPr>
            </w:pPr>
            <w:r>
              <w:rPr>
                <w:rFonts w:ascii="宋体" w:hAnsi="宋体" w:cs="宋体"/>
                <w:kern w:val="0"/>
                <w:sz w:val="20"/>
                <w:szCs w:val="20"/>
              </w:rPr>
              <w:t>*</w:t>
            </w:r>
          </w:p>
        </w:tc>
      </w:tr>
      <w:tr w14:paraId="77B4C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4056C347">
            <w:pPr>
              <w:widowControl/>
              <w:jc w:val="center"/>
              <w:rPr>
                <w:rFonts w:ascii="宋体" w:cs="宋体"/>
                <w:kern w:val="0"/>
                <w:sz w:val="20"/>
                <w:szCs w:val="20"/>
              </w:rPr>
            </w:pPr>
            <w:r>
              <w:rPr>
                <w:rFonts w:ascii="宋体" w:hAnsi="宋体" w:cs="宋体"/>
                <w:kern w:val="0"/>
                <w:sz w:val="20"/>
                <w:szCs w:val="20"/>
              </w:rPr>
              <w:t>13</w:t>
            </w:r>
          </w:p>
        </w:tc>
        <w:tc>
          <w:tcPr>
            <w:tcW w:w="3193" w:type="dxa"/>
            <w:shd w:val="clear" w:color="000000" w:fill="FFFFFF"/>
            <w:noWrap/>
            <w:vAlign w:val="center"/>
          </w:tcPr>
          <w:p w14:paraId="2B680DBD">
            <w:pPr>
              <w:widowControl/>
              <w:jc w:val="left"/>
              <w:rPr>
                <w:rFonts w:ascii="宋体" w:cs="宋体"/>
                <w:kern w:val="0"/>
                <w:sz w:val="20"/>
                <w:szCs w:val="20"/>
              </w:rPr>
            </w:pPr>
            <w:r>
              <w:rPr>
                <w:rFonts w:hint="eastAsia" w:ascii="宋体" w:hAnsi="宋体" w:cs="宋体"/>
                <w:kern w:val="0"/>
                <w:sz w:val="20"/>
                <w:szCs w:val="20"/>
              </w:rPr>
              <w:t>十三、差旅费</w:t>
            </w:r>
          </w:p>
        </w:tc>
        <w:tc>
          <w:tcPr>
            <w:tcW w:w="1027" w:type="dxa"/>
            <w:shd w:val="clear" w:color="000000" w:fill="FFFFFF"/>
            <w:noWrap/>
            <w:vAlign w:val="center"/>
          </w:tcPr>
          <w:p w14:paraId="345AD2AD">
            <w:pPr>
              <w:widowControl/>
              <w:jc w:val="center"/>
              <w:rPr>
                <w:rFonts w:ascii="宋体" w:cs="宋体"/>
                <w:kern w:val="0"/>
                <w:sz w:val="20"/>
                <w:szCs w:val="20"/>
              </w:rPr>
            </w:pPr>
          </w:p>
        </w:tc>
        <w:tc>
          <w:tcPr>
            <w:tcW w:w="1147" w:type="dxa"/>
            <w:noWrap/>
            <w:vAlign w:val="center"/>
          </w:tcPr>
          <w:p w14:paraId="0CC8DDC1">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7150E589">
            <w:pPr>
              <w:widowControl/>
              <w:jc w:val="center"/>
              <w:rPr>
                <w:rFonts w:ascii="宋体" w:cs="宋体"/>
                <w:kern w:val="0"/>
                <w:sz w:val="20"/>
                <w:szCs w:val="20"/>
              </w:rPr>
            </w:pPr>
          </w:p>
        </w:tc>
        <w:tc>
          <w:tcPr>
            <w:tcW w:w="1025" w:type="dxa"/>
            <w:noWrap/>
            <w:vAlign w:val="center"/>
          </w:tcPr>
          <w:p w14:paraId="12FDAE96">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303C3229">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6793C7F1">
            <w:pPr>
              <w:widowControl/>
              <w:jc w:val="center"/>
              <w:rPr>
                <w:rFonts w:ascii="宋体" w:cs="宋体"/>
                <w:kern w:val="0"/>
                <w:sz w:val="20"/>
                <w:szCs w:val="20"/>
              </w:rPr>
            </w:pPr>
            <w:r>
              <w:rPr>
                <w:rFonts w:ascii="宋体" w:hAnsi="宋体" w:cs="宋体"/>
                <w:kern w:val="0"/>
                <w:sz w:val="20"/>
                <w:szCs w:val="20"/>
              </w:rPr>
              <w:t>*</w:t>
            </w:r>
          </w:p>
        </w:tc>
      </w:tr>
      <w:tr w14:paraId="14785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3FF04D20">
            <w:pPr>
              <w:widowControl/>
              <w:jc w:val="center"/>
              <w:rPr>
                <w:rFonts w:ascii="宋体" w:cs="宋体"/>
                <w:kern w:val="0"/>
                <w:sz w:val="20"/>
                <w:szCs w:val="20"/>
              </w:rPr>
            </w:pPr>
            <w:r>
              <w:rPr>
                <w:rFonts w:ascii="宋体" w:hAnsi="宋体" w:cs="宋体"/>
                <w:kern w:val="0"/>
                <w:sz w:val="20"/>
                <w:szCs w:val="20"/>
              </w:rPr>
              <w:t>14</w:t>
            </w:r>
          </w:p>
        </w:tc>
        <w:tc>
          <w:tcPr>
            <w:tcW w:w="3193" w:type="dxa"/>
            <w:shd w:val="clear" w:color="000000" w:fill="FFFFFF"/>
            <w:noWrap/>
            <w:vAlign w:val="center"/>
          </w:tcPr>
          <w:p w14:paraId="133EEEA9">
            <w:pPr>
              <w:widowControl/>
              <w:jc w:val="left"/>
              <w:rPr>
                <w:rFonts w:ascii="宋体" w:cs="宋体"/>
                <w:kern w:val="0"/>
                <w:sz w:val="20"/>
                <w:szCs w:val="20"/>
              </w:rPr>
            </w:pPr>
            <w:r>
              <w:rPr>
                <w:rFonts w:hint="eastAsia" w:ascii="宋体" w:hAnsi="宋体" w:cs="宋体"/>
                <w:kern w:val="0"/>
                <w:sz w:val="20"/>
                <w:szCs w:val="20"/>
              </w:rPr>
              <w:t>十四、保险费</w:t>
            </w:r>
          </w:p>
        </w:tc>
        <w:tc>
          <w:tcPr>
            <w:tcW w:w="1027" w:type="dxa"/>
            <w:shd w:val="clear" w:color="000000" w:fill="FFFFFF"/>
            <w:noWrap/>
            <w:vAlign w:val="center"/>
          </w:tcPr>
          <w:p w14:paraId="24088617">
            <w:pPr>
              <w:widowControl/>
              <w:jc w:val="center"/>
              <w:rPr>
                <w:rFonts w:ascii="宋体" w:cs="宋体"/>
                <w:kern w:val="0"/>
                <w:sz w:val="20"/>
                <w:szCs w:val="20"/>
              </w:rPr>
            </w:pPr>
          </w:p>
        </w:tc>
        <w:tc>
          <w:tcPr>
            <w:tcW w:w="1147" w:type="dxa"/>
            <w:noWrap/>
            <w:vAlign w:val="center"/>
          </w:tcPr>
          <w:p w14:paraId="1F662AAC">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25CD3440">
            <w:pPr>
              <w:widowControl/>
              <w:jc w:val="center"/>
              <w:rPr>
                <w:rFonts w:ascii="宋体" w:cs="宋体"/>
                <w:kern w:val="0"/>
                <w:sz w:val="20"/>
                <w:szCs w:val="20"/>
              </w:rPr>
            </w:pPr>
          </w:p>
        </w:tc>
        <w:tc>
          <w:tcPr>
            <w:tcW w:w="1025" w:type="dxa"/>
            <w:noWrap/>
            <w:vAlign w:val="center"/>
          </w:tcPr>
          <w:p w14:paraId="02A34B1B">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0BFF4EBC">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3DC55762">
            <w:pPr>
              <w:widowControl/>
              <w:jc w:val="center"/>
              <w:rPr>
                <w:rFonts w:ascii="宋体" w:cs="宋体"/>
                <w:kern w:val="0"/>
                <w:sz w:val="20"/>
                <w:szCs w:val="20"/>
              </w:rPr>
            </w:pPr>
            <w:r>
              <w:rPr>
                <w:rFonts w:ascii="宋体" w:hAnsi="宋体" w:cs="宋体"/>
                <w:kern w:val="0"/>
                <w:sz w:val="20"/>
                <w:szCs w:val="20"/>
              </w:rPr>
              <w:t>*</w:t>
            </w:r>
          </w:p>
        </w:tc>
      </w:tr>
      <w:tr w14:paraId="44C42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3EB7F5CC">
            <w:pPr>
              <w:widowControl/>
              <w:jc w:val="center"/>
              <w:rPr>
                <w:rFonts w:ascii="宋体" w:cs="宋体"/>
                <w:kern w:val="0"/>
                <w:sz w:val="20"/>
                <w:szCs w:val="20"/>
              </w:rPr>
            </w:pPr>
            <w:r>
              <w:rPr>
                <w:rFonts w:ascii="宋体" w:hAnsi="宋体" w:cs="宋体"/>
                <w:kern w:val="0"/>
                <w:sz w:val="20"/>
                <w:szCs w:val="20"/>
              </w:rPr>
              <w:t>15</w:t>
            </w:r>
          </w:p>
        </w:tc>
        <w:tc>
          <w:tcPr>
            <w:tcW w:w="3193" w:type="dxa"/>
            <w:shd w:val="clear" w:color="000000" w:fill="FFFFFF"/>
            <w:noWrap/>
            <w:vAlign w:val="center"/>
          </w:tcPr>
          <w:p w14:paraId="59FF67A0">
            <w:pPr>
              <w:widowControl/>
              <w:jc w:val="left"/>
              <w:rPr>
                <w:rFonts w:ascii="宋体" w:cs="宋体"/>
                <w:kern w:val="0"/>
                <w:sz w:val="20"/>
                <w:szCs w:val="20"/>
              </w:rPr>
            </w:pPr>
            <w:r>
              <w:rPr>
                <w:rFonts w:hint="eastAsia" w:ascii="宋体" w:hAnsi="宋体" w:cs="宋体"/>
                <w:kern w:val="0"/>
                <w:sz w:val="20"/>
                <w:szCs w:val="20"/>
              </w:rPr>
              <w:t>十五、运输、仓储费</w:t>
            </w:r>
          </w:p>
        </w:tc>
        <w:tc>
          <w:tcPr>
            <w:tcW w:w="1027" w:type="dxa"/>
            <w:shd w:val="clear" w:color="000000" w:fill="FFFFFF"/>
            <w:noWrap/>
            <w:vAlign w:val="center"/>
          </w:tcPr>
          <w:p w14:paraId="1FF7FE73">
            <w:pPr>
              <w:widowControl/>
              <w:jc w:val="center"/>
              <w:rPr>
                <w:rFonts w:ascii="宋体" w:cs="宋体"/>
                <w:kern w:val="0"/>
                <w:sz w:val="20"/>
                <w:szCs w:val="20"/>
              </w:rPr>
            </w:pPr>
          </w:p>
        </w:tc>
        <w:tc>
          <w:tcPr>
            <w:tcW w:w="1147" w:type="dxa"/>
            <w:noWrap/>
            <w:vAlign w:val="center"/>
          </w:tcPr>
          <w:p w14:paraId="64EB9F7F">
            <w:pPr>
              <w:widowControl/>
              <w:jc w:val="center"/>
              <w:rPr>
                <w:rFonts w:ascii="宋体" w:cs="宋体"/>
                <w:kern w:val="0"/>
                <w:sz w:val="20"/>
                <w:szCs w:val="20"/>
              </w:rPr>
            </w:pPr>
          </w:p>
        </w:tc>
        <w:tc>
          <w:tcPr>
            <w:tcW w:w="1066" w:type="dxa"/>
            <w:noWrap/>
            <w:vAlign w:val="center"/>
          </w:tcPr>
          <w:p w14:paraId="3EB2566A">
            <w:pPr>
              <w:widowControl/>
              <w:jc w:val="center"/>
              <w:rPr>
                <w:rFonts w:ascii="宋体" w:cs="宋体"/>
                <w:kern w:val="0"/>
                <w:sz w:val="20"/>
                <w:szCs w:val="20"/>
              </w:rPr>
            </w:pPr>
          </w:p>
        </w:tc>
        <w:tc>
          <w:tcPr>
            <w:tcW w:w="1025" w:type="dxa"/>
            <w:noWrap/>
            <w:vAlign w:val="center"/>
          </w:tcPr>
          <w:p w14:paraId="11669887">
            <w:pPr>
              <w:widowControl/>
              <w:jc w:val="center"/>
              <w:rPr>
                <w:rFonts w:ascii="宋体" w:cs="宋体"/>
                <w:kern w:val="0"/>
                <w:sz w:val="20"/>
                <w:szCs w:val="20"/>
              </w:rPr>
            </w:pPr>
          </w:p>
        </w:tc>
        <w:tc>
          <w:tcPr>
            <w:tcW w:w="1146" w:type="dxa"/>
            <w:noWrap/>
            <w:vAlign w:val="center"/>
          </w:tcPr>
          <w:p w14:paraId="1A7ADE16">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08107A96">
            <w:pPr>
              <w:widowControl/>
              <w:jc w:val="center"/>
              <w:rPr>
                <w:rFonts w:ascii="宋体" w:cs="宋体"/>
                <w:kern w:val="0"/>
                <w:sz w:val="20"/>
                <w:szCs w:val="20"/>
              </w:rPr>
            </w:pPr>
            <w:r>
              <w:rPr>
                <w:rFonts w:ascii="宋体" w:hAnsi="宋体" w:cs="宋体"/>
                <w:kern w:val="0"/>
                <w:sz w:val="20"/>
                <w:szCs w:val="20"/>
              </w:rPr>
              <w:t>*</w:t>
            </w:r>
          </w:p>
        </w:tc>
      </w:tr>
      <w:tr w14:paraId="239C1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031770C4">
            <w:pPr>
              <w:widowControl/>
              <w:jc w:val="center"/>
              <w:rPr>
                <w:rFonts w:ascii="宋体" w:cs="宋体"/>
                <w:kern w:val="0"/>
                <w:sz w:val="20"/>
                <w:szCs w:val="20"/>
              </w:rPr>
            </w:pPr>
            <w:r>
              <w:rPr>
                <w:rFonts w:ascii="宋体" w:hAnsi="宋体" w:cs="宋体"/>
                <w:kern w:val="0"/>
                <w:sz w:val="20"/>
                <w:szCs w:val="20"/>
              </w:rPr>
              <w:t>16</w:t>
            </w:r>
          </w:p>
        </w:tc>
        <w:tc>
          <w:tcPr>
            <w:tcW w:w="3193" w:type="dxa"/>
            <w:shd w:val="clear" w:color="000000" w:fill="FFFFFF"/>
            <w:noWrap/>
            <w:vAlign w:val="center"/>
          </w:tcPr>
          <w:p w14:paraId="4D5F20E1">
            <w:pPr>
              <w:widowControl/>
              <w:jc w:val="left"/>
              <w:rPr>
                <w:rFonts w:ascii="宋体" w:cs="宋体"/>
                <w:kern w:val="0"/>
                <w:sz w:val="20"/>
                <w:szCs w:val="20"/>
              </w:rPr>
            </w:pPr>
            <w:r>
              <w:rPr>
                <w:rFonts w:hint="eastAsia" w:ascii="宋体" w:hAnsi="宋体" w:cs="宋体"/>
                <w:kern w:val="0"/>
                <w:sz w:val="20"/>
                <w:szCs w:val="20"/>
              </w:rPr>
              <w:t>十六、修理费</w:t>
            </w:r>
          </w:p>
        </w:tc>
        <w:tc>
          <w:tcPr>
            <w:tcW w:w="1027" w:type="dxa"/>
            <w:shd w:val="clear" w:color="000000" w:fill="FFFFFF"/>
            <w:noWrap/>
            <w:vAlign w:val="center"/>
          </w:tcPr>
          <w:p w14:paraId="0D16DCF0">
            <w:pPr>
              <w:widowControl/>
              <w:jc w:val="center"/>
              <w:rPr>
                <w:rFonts w:ascii="宋体" w:cs="宋体"/>
                <w:kern w:val="0"/>
                <w:sz w:val="20"/>
                <w:szCs w:val="20"/>
              </w:rPr>
            </w:pPr>
          </w:p>
        </w:tc>
        <w:tc>
          <w:tcPr>
            <w:tcW w:w="1147" w:type="dxa"/>
            <w:noWrap/>
            <w:vAlign w:val="center"/>
          </w:tcPr>
          <w:p w14:paraId="779D2A85">
            <w:pPr>
              <w:widowControl/>
              <w:jc w:val="center"/>
              <w:rPr>
                <w:rFonts w:ascii="宋体" w:cs="宋体"/>
                <w:kern w:val="0"/>
                <w:sz w:val="20"/>
                <w:szCs w:val="20"/>
              </w:rPr>
            </w:pPr>
          </w:p>
        </w:tc>
        <w:tc>
          <w:tcPr>
            <w:tcW w:w="1066" w:type="dxa"/>
            <w:noWrap/>
            <w:vAlign w:val="center"/>
          </w:tcPr>
          <w:p w14:paraId="2A196C1B">
            <w:pPr>
              <w:widowControl/>
              <w:jc w:val="center"/>
              <w:rPr>
                <w:rFonts w:ascii="宋体" w:cs="宋体"/>
                <w:kern w:val="0"/>
                <w:sz w:val="20"/>
                <w:szCs w:val="20"/>
              </w:rPr>
            </w:pPr>
          </w:p>
        </w:tc>
        <w:tc>
          <w:tcPr>
            <w:tcW w:w="1025" w:type="dxa"/>
            <w:noWrap/>
            <w:vAlign w:val="center"/>
          </w:tcPr>
          <w:p w14:paraId="19425B34">
            <w:pPr>
              <w:widowControl/>
              <w:jc w:val="center"/>
              <w:rPr>
                <w:rFonts w:ascii="宋体" w:cs="宋体"/>
                <w:kern w:val="0"/>
                <w:sz w:val="20"/>
                <w:szCs w:val="20"/>
              </w:rPr>
            </w:pPr>
          </w:p>
        </w:tc>
        <w:tc>
          <w:tcPr>
            <w:tcW w:w="1146" w:type="dxa"/>
            <w:noWrap/>
            <w:vAlign w:val="center"/>
          </w:tcPr>
          <w:p w14:paraId="50E1ED86">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165352A6">
            <w:pPr>
              <w:widowControl/>
              <w:jc w:val="center"/>
              <w:rPr>
                <w:rFonts w:ascii="宋体" w:cs="宋体"/>
                <w:kern w:val="0"/>
                <w:sz w:val="20"/>
                <w:szCs w:val="20"/>
              </w:rPr>
            </w:pPr>
            <w:r>
              <w:rPr>
                <w:rFonts w:ascii="宋体" w:hAnsi="宋体" w:cs="宋体"/>
                <w:kern w:val="0"/>
                <w:sz w:val="20"/>
                <w:szCs w:val="20"/>
              </w:rPr>
              <w:t>*</w:t>
            </w:r>
          </w:p>
        </w:tc>
      </w:tr>
      <w:tr w14:paraId="2FA33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63E0B13D">
            <w:pPr>
              <w:widowControl/>
              <w:jc w:val="center"/>
              <w:rPr>
                <w:rFonts w:ascii="宋体" w:cs="宋体"/>
                <w:kern w:val="0"/>
                <w:sz w:val="20"/>
                <w:szCs w:val="20"/>
              </w:rPr>
            </w:pPr>
            <w:r>
              <w:rPr>
                <w:rFonts w:ascii="宋体" w:hAnsi="宋体" w:cs="宋体"/>
                <w:kern w:val="0"/>
                <w:sz w:val="20"/>
                <w:szCs w:val="20"/>
              </w:rPr>
              <w:t>17</w:t>
            </w:r>
          </w:p>
        </w:tc>
        <w:tc>
          <w:tcPr>
            <w:tcW w:w="3193" w:type="dxa"/>
            <w:shd w:val="clear" w:color="000000" w:fill="FFFFFF"/>
            <w:noWrap/>
            <w:vAlign w:val="center"/>
          </w:tcPr>
          <w:p w14:paraId="7F097384">
            <w:pPr>
              <w:widowControl/>
              <w:jc w:val="left"/>
              <w:rPr>
                <w:rFonts w:ascii="宋体" w:cs="宋体"/>
                <w:kern w:val="0"/>
                <w:sz w:val="20"/>
                <w:szCs w:val="20"/>
              </w:rPr>
            </w:pPr>
            <w:r>
              <w:rPr>
                <w:rFonts w:hint="eastAsia" w:ascii="宋体" w:hAnsi="宋体" w:cs="宋体"/>
                <w:kern w:val="0"/>
                <w:sz w:val="20"/>
                <w:szCs w:val="20"/>
              </w:rPr>
              <w:t>十七、包装费</w:t>
            </w:r>
          </w:p>
        </w:tc>
        <w:tc>
          <w:tcPr>
            <w:tcW w:w="1027" w:type="dxa"/>
            <w:shd w:val="clear" w:color="000000" w:fill="FFFFFF"/>
            <w:noWrap/>
            <w:vAlign w:val="center"/>
          </w:tcPr>
          <w:p w14:paraId="33FDCFD3">
            <w:pPr>
              <w:widowControl/>
              <w:jc w:val="center"/>
              <w:rPr>
                <w:rFonts w:ascii="宋体" w:cs="宋体"/>
                <w:kern w:val="0"/>
                <w:sz w:val="20"/>
                <w:szCs w:val="20"/>
              </w:rPr>
            </w:pPr>
          </w:p>
        </w:tc>
        <w:tc>
          <w:tcPr>
            <w:tcW w:w="1147" w:type="dxa"/>
            <w:noWrap/>
            <w:vAlign w:val="center"/>
          </w:tcPr>
          <w:p w14:paraId="072AB010">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0567A55F">
            <w:pPr>
              <w:widowControl/>
              <w:jc w:val="center"/>
              <w:rPr>
                <w:rFonts w:ascii="宋体" w:cs="宋体"/>
                <w:kern w:val="0"/>
                <w:sz w:val="20"/>
                <w:szCs w:val="20"/>
              </w:rPr>
            </w:pPr>
          </w:p>
        </w:tc>
        <w:tc>
          <w:tcPr>
            <w:tcW w:w="1025" w:type="dxa"/>
            <w:noWrap/>
            <w:vAlign w:val="center"/>
          </w:tcPr>
          <w:p w14:paraId="56FD054A">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792F1601">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0E26A5AB">
            <w:pPr>
              <w:widowControl/>
              <w:jc w:val="center"/>
              <w:rPr>
                <w:rFonts w:ascii="宋体" w:cs="宋体"/>
                <w:kern w:val="0"/>
                <w:sz w:val="20"/>
                <w:szCs w:val="20"/>
              </w:rPr>
            </w:pPr>
            <w:r>
              <w:rPr>
                <w:rFonts w:ascii="宋体" w:hAnsi="宋体" w:cs="宋体"/>
                <w:kern w:val="0"/>
                <w:sz w:val="20"/>
                <w:szCs w:val="20"/>
              </w:rPr>
              <w:t>*</w:t>
            </w:r>
          </w:p>
        </w:tc>
      </w:tr>
      <w:tr w14:paraId="245B5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7DEC5B05">
            <w:pPr>
              <w:widowControl/>
              <w:jc w:val="center"/>
              <w:rPr>
                <w:rFonts w:ascii="宋体" w:cs="宋体"/>
                <w:kern w:val="0"/>
                <w:sz w:val="20"/>
                <w:szCs w:val="20"/>
              </w:rPr>
            </w:pPr>
            <w:r>
              <w:rPr>
                <w:rFonts w:ascii="宋体" w:hAnsi="宋体" w:cs="宋体"/>
                <w:kern w:val="0"/>
                <w:sz w:val="20"/>
                <w:szCs w:val="20"/>
              </w:rPr>
              <w:t>18</w:t>
            </w:r>
          </w:p>
        </w:tc>
        <w:tc>
          <w:tcPr>
            <w:tcW w:w="3193" w:type="dxa"/>
            <w:shd w:val="clear" w:color="000000" w:fill="FFFFFF"/>
            <w:noWrap/>
            <w:vAlign w:val="center"/>
          </w:tcPr>
          <w:p w14:paraId="180B8B68">
            <w:pPr>
              <w:widowControl/>
              <w:jc w:val="left"/>
              <w:rPr>
                <w:rFonts w:ascii="宋体" w:cs="宋体"/>
                <w:kern w:val="0"/>
                <w:sz w:val="20"/>
                <w:szCs w:val="20"/>
              </w:rPr>
            </w:pPr>
            <w:r>
              <w:rPr>
                <w:rFonts w:hint="eastAsia" w:ascii="宋体" w:hAnsi="宋体" w:cs="宋体"/>
                <w:kern w:val="0"/>
                <w:sz w:val="20"/>
                <w:szCs w:val="20"/>
              </w:rPr>
              <w:t>十八、技术转让费</w:t>
            </w:r>
          </w:p>
        </w:tc>
        <w:tc>
          <w:tcPr>
            <w:tcW w:w="1027" w:type="dxa"/>
            <w:shd w:val="clear" w:color="000000" w:fill="FFFFFF"/>
            <w:noWrap/>
            <w:vAlign w:val="center"/>
          </w:tcPr>
          <w:p w14:paraId="1E77E67D">
            <w:pPr>
              <w:widowControl/>
              <w:jc w:val="center"/>
              <w:rPr>
                <w:rFonts w:ascii="宋体" w:cs="宋体"/>
                <w:kern w:val="0"/>
                <w:sz w:val="20"/>
                <w:szCs w:val="20"/>
              </w:rPr>
            </w:pPr>
          </w:p>
        </w:tc>
        <w:tc>
          <w:tcPr>
            <w:tcW w:w="1147" w:type="dxa"/>
            <w:noWrap/>
            <w:vAlign w:val="center"/>
          </w:tcPr>
          <w:p w14:paraId="7E9FCE1A">
            <w:pPr>
              <w:widowControl/>
              <w:jc w:val="center"/>
              <w:rPr>
                <w:rFonts w:ascii="宋体" w:cs="宋体"/>
                <w:kern w:val="0"/>
                <w:sz w:val="20"/>
                <w:szCs w:val="20"/>
              </w:rPr>
            </w:pPr>
          </w:p>
        </w:tc>
        <w:tc>
          <w:tcPr>
            <w:tcW w:w="1066" w:type="dxa"/>
            <w:noWrap/>
            <w:vAlign w:val="center"/>
          </w:tcPr>
          <w:p w14:paraId="0A531830">
            <w:pPr>
              <w:widowControl/>
              <w:jc w:val="center"/>
              <w:rPr>
                <w:rFonts w:ascii="宋体" w:cs="宋体"/>
                <w:kern w:val="0"/>
                <w:sz w:val="20"/>
                <w:szCs w:val="20"/>
              </w:rPr>
            </w:pPr>
          </w:p>
        </w:tc>
        <w:tc>
          <w:tcPr>
            <w:tcW w:w="1025" w:type="dxa"/>
            <w:noWrap/>
            <w:vAlign w:val="center"/>
          </w:tcPr>
          <w:p w14:paraId="0D0DCF56">
            <w:pPr>
              <w:widowControl/>
              <w:jc w:val="center"/>
              <w:rPr>
                <w:rFonts w:ascii="宋体" w:cs="宋体"/>
                <w:kern w:val="0"/>
                <w:sz w:val="20"/>
                <w:szCs w:val="20"/>
              </w:rPr>
            </w:pPr>
          </w:p>
        </w:tc>
        <w:tc>
          <w:tcPr>
            <w:tcW w:w="1146" w:type="dxa"/>
            <w:noWrap/>
            <w:vAlign w:val="center"/>
          </w:tcPr>
          <w:p w14:paraId="0B5809C0">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613A1C01">
            <w:pPr>
              <w:widowControl/>
              <w:jc w:val="center"/>
              <w:rPr>
                <w:rFonts w:ascii="宋体" w:cs="宋体"/>
                <w:kern w:val="0"/>
                <w:sz w:val="20"/>
                <w:szCs w:val="20"/>
              </w:rPr>
            </w:pPr>
            <w:r>
              <w:rPr>
                <w:rFonts w:ascii="宋体" w:hAnsi="宋体" w:cs="宋体"/>
                <w:kern w:val="0"/>
                <w:sz w:val="20"/>
                <w:szCs w:val="20"/>
              </w:rPr>
              <w:t>*</w:t>
            </w:r>
          </w:p>
        </w:tc>
      </w:tr>
      <w:tr w14:paraId="55DA3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6FF02D6">
            <w:pPr>
              <w:widowControl/>
              <w:jc w:val="center"/>
              <w:rPr>
                <w:rFonts w:ascii="宋体" w:cs="宋体"/>
                <w:kern w:val="0"/>
                <w:sz w:val="20"/>
                <w:szCs w:val="20"/>
              </w:rPr>
            </w:pPr>
            <w:r>
              <w:rPr>
                <w:rFonts w:ascii="宋体" w:hAnsi="宋体" w:cs="宋体"/>
                <w:kern w:val="0"/>
                <w:sz w:val="20"/>
                <w:szCs w:val="20"/>
              </w:rPr>
              <w:t>19</w:t>
            </w:r>
          </w:p>
        </w:tc>
        <w:tc>
          <w:tcPr>
            <w:tcW w:w="3193" w:type="dxa"/>
            <w:shd w:val="clear" w:color="000000" w:fill="FFFFFF"/>
            <w:noWrap/>
            <w:vAlign w:val="center"/>
          </w:tcPr>
          <w:p w14:paraId="242EC89C">
            <w:pPr>
              <w:widowControl/>
              <w:jc w:val="left"/>
              <w:rPr>
                <w:rFonts w:ascii="宋体" w:cs="宋体"/>
                <w:kern w:val="0"/>
                <w:sz w:val="20"/>
                <w:szCs w:val="20"/>
              </w:rPr>
            </w:pPr>
            <w:r>
              <w:rPr>
                <w:rFonts w:hint="eastAsia" w:ascii="宋体" w:hAnsi="宋体" w:cs="宋体"/>
                <w:kern w:val="0"/>
                <w:sz w:val="20"/>
                <w:szCs w:val="20"/>
              </w:rPr>
              <w:t>十九、研究费用</w:t>
            </w:r>
          </w:p>
        </w:tc>
        <w:tc>
          <w:tcPr>
            <w:tcW w:w="1027" w:type="dxa"/>
            <w:shd w:val="clear" w:color="000000" w:fill="FFFFFF"/>
            <w:noWrap/>
            <w:vAlign w:val="center"/>
          </w:tcPr>
          <w:p w14:paraId="7BDE331C">
            <w:pPr>
              <w:widowControl/>
              <w:jc w:val="center"/>
              <w:rPr>
                <w:rFonts w:ascii="宋体" w:cs="宋体"/>
                <w:kern w:val="0"/>
                <w:sz w:val="20"/>
                <w:szCs w:val="20"/>
              </w:rPr>
            </w:pPr>
          </w:p>
        </w:tc>
        <w:tc>
          <w:tcPr>
            <w:tcW w:w="1147" w:type="dxa"/>
            <w:noWrap/>
            <w:vAlign w:val="center"/>
          </w:tcPr>
          <w:p w14:paraId="686B825D">
            <w:pPr>
              <w:widowControl/>
              <w:jc w:val="center"/>
              <w:rPr>
                <w:rFonts w:ascii="宋体" w:cs="宋体"/>
                <w:kern w:val="0"/>
                <w:sz w:val="20"/>
                <w:szCs w:val="20"/>
              </w:rPr>
            </w:pPr>
          </w:p>
        </w:tc>
        <w:tc>
          <w:tcPr>
            <w:tcW w:w="1066" w:type="dxa"/>
            <w:noWrap/>
            <w:vAlign w:val="center"/>
          </w:tcPr>
          <w:p w14:paraId="66D0BFC7">
            <w:pPr>
              <w:widowControl/>
              <w:jc w:val="center"/>
              <w:rPr>
                <w:rFonts w:ascii="宋体" w:cs="宋体"/>
                <w:kern w:val="0"/>
                <w:sz w:val="20"/>
                <w:szCs w:val="20"/>
              </w:rPr>
            </w:pPr>
          </w:p>
        </w:tc>
        <w:tc>
          <w:tcPr>
            <w:tcW w:w="1025" w:type="dxa"/>
            <w:noWrap/>
            <w:vAlign w:val="center"/>
          </w:tcPr>
          <w:p w14:paraId="02F69662">
            <w:pPr>
              <w:widowControl/>
              <w:jc w:val="center"/>
              <w:rPr>
                <w:rFonts w:ascii="宋体" w:cs="宋体"/>
                <w:kern w:val="0"/>
                <w:sz w:val="20"/>
                <w:szCs w:val="20"/>
              </w:rPr>
            </w:pPr>
          </w:p>
        </w:tc>
        <w:tc>
          <w:tcPr>
            <w:tcW w:w="1146" w:type="dxa"/>
            <w:noWrap/>
            <w:vAlign w:val="center"/>
          </w:tcPr>
          <w:p w14:paraId="74D456D9">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06DC08E7">
            <w:pPr>
              <w:widowControl/>
              <w:jc w:val="center"/>
              <w:rPr>
                <w:rFonts w:ascii="宋体" w:cs="宋体"/>
                <w:kern w:val="0"/>
                <w:sz w:val="20"/>
                <w:szCs w:val="20"/>
              </w:rPr>
            </w:pPr>
            <w:r>
              <w:rPr>
                <w:rFonts w:ascii="宋体" w:hAnsi="宋体" w:cs="宋体"/>
                <w:kern w:val="0"/>
                <w:sz w:val="20"/>
                <w:szCs w:val="20"/>
              </w:rPr>
              <w:t>*</w:t>
            </w:r>
          </w:p>
        </w:tc>
      </w:tr>
      <w:tr w14:paraId="4222C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055781E8">
            <w:pPr>
              <w:widowControl/>
              <w:jc w:val="center"/>
              <w:rPr>
                <w:rFonts w:ascii="宋体" w:cs="宋体"/>
                <w:kern w:val="0"/>
                <w:sz w:val="20"/>
                <w:szCs w:val="20"/>
              </w:rPr>
            </w:pPr>
            <w:r>
              <w:rPr>
                <w:rFonts w:ascii="宋体" w:hAnsi="宋体" w:cs="宋体"/>
                <w:kern w:val="0"/>
                <w:sz w:val="20"/>
                <w:szCs w:val="20"/>
              </w:rPr>
              <w:t>20</w:t>
            </w:r>
          </w:p>
        </w:tc>
        <w:tc>
          <w:tcPr>
            <w:tcW w:w="3193" w:type="dxa"/>
            <w:shd w:val="clear" w:color="000000" w:fill="FFFFFF"/>
            <w:noWrap/>
            <w:vAlign w:val="center"/>
          </w:tcPr>
          <w:p w14:paraId="0539BA69">
            <w:pPr>
              <w:widowControl/>
              <w:jc w:val="left"/>
              <w:rPr>
                <w:rFonts w:ascii="宋体" w:cs="宋体"/>
                <w:kern w:val="0"/>
                <w:sz w:val="20"/>
                <w:szCs w:val="20"/>
              </w:rPr>
            </w:pPr>
            <w:r>
              <w:rPr>
                <w:rFonts w:hint="eastAsia" w:ascii="宋体" w:hAnsi="宋体" w:cs="宋体"/>
                <w:kern w:val="0"/>
                <w:sz w:val="20"/>
                <w:szCs w:val="20"/>
              </w:rPr>
              <w:t>二十、各项税费</w:t>
            </w:r>
          </w:p>
        </w:tc>
        <w:tc>
          <w:tcPr>
            <w:tcW w:w="1027" w:type="dxa"/>
            <w:shd w:val="clear" w:color="000000" w:fill="FFFFFF"/>
            <w:noWrap/>
            <w:vAlign w:val="center"/>
          </w:tcPr>
          <w:p w14:paraId="43D3DBBF">
            <w:pPr>
              <w:widowControl/>
              <w:jc w:val="center"/>
              <w:rPr>
                <w:rFonts w:ascii="宋体" w:cs="宋体"/>
                <w:kern w:val="0"/>
                <w:sz w:val="20"/>
                <w:szCs w:val="20"/>
              </w:rPr>
            </w:pPr>
          </w:p>
        </w:tc>
        <w:tc>
          <w:tcPr>
            <w:tcW w:w="1147" w:type="dxa"/>
            <w:noWrap/>
            <w:vAlign w:val="center"/>
          </w:tcPr>
          <w:p w14:paraId="7F552D95">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6B3E99D7">
            <w:pPr>
              <w:widowControl/>
              <w:jc w:val="center"/>
              <w:rPr>
                <w:rFonts w:ascii="宋体" w:cs="宋体"/>
                <w:kern w:val="0"/>
                <w:sz w:val="20"/>
                <w:szCs w:val="20"/>
              </w:rPr>
            </w:pPr>
          </w:p>
        </w:tc>
        <w:tc>
          <w:tcPr>
            <w:tcW w:w="1025" w:type="dxa"/>
            <w:noWrap/>
            <w:vAlign w:val="center"/>
          </w:tcPr>
          <w:p w14:paraId="1B9A3CE8">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3B6066A5">
            <w:pPr>
              <w:widowControl/>
              <w:jc w:val="center"/>
              <w:rPr>
                <w:rFonts w:ascii="宋体" w:cs="宋体"/>
                <w:kern w:val="0"/>
                <w:sz w:val="20"/>
                <w:szCs w:val="20"/>
              </w:rPr>
            </w:pPr>
            <w:r>
              <w:rPr>
                <w:rFonts w:ascii="宋体" w:hAnsi="宋体" w:cs="宋体"/>
                <w:kern w:val="0"/>
                <w:sz w:val="20"/>
                <w:szCs w:val="20"/>
              </w:rPr>
              <w:t>*</w:t>
            </w:r>
          </w:p>
        </w:tc>
        <w:tc>
          <w:tcPr>
            <w:tcW w:w="1065" w:type="dxa"/>
            <w:noWrap/>
            <w:vAlign w:val="center"/>
          </w:tcPr>
          <w:p w14:paraId="1F5CD0F8">
            <w:pPr>
              <w:widowControl/>
              <w:jc w:val="center"/>
              <w:rPr>
                <w:rFonts w:ascii="宋体" w:cs="宋体"/>
                <w:kern w:val="0"/>
                <w:sz w:val="20"/>
                <w:szCs w:val="20"/>
              </w:rPr>
            </w:pPr>
            <w:r>
              <w:rPr>
                <w:rFonts w:ascii="宋体" w:hAnsi="宋体" w:cs="宋体"/>
                <w:kern w:val="0"/>
                <w:sz w:val="20"/>
                <w:szCs w:val="20"/>
              </w:rPr>
              <w:t>*</w:t>
            </w:r>
          </w:p>
        </w:tc>
      </w:tr>
      <w:tr w14:paraId="2CD58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E00AF3F">
            <w:pPr>
              <w:widowControl/>
              <w:jc w:val="center"/>
              <w:rPr>
                <w:rFonts w:ascii="宋体" w:cs="宋体"/>
                <w:kern w:val="0"/>
                <w:sz w:val="20"/>
                <w:szCs w:val="20"/>
              </w:rPr>
            </w:pPr>
            <w:r>
              <w:rPr>
                <w:rFonts w:ascii="宋体" w:hAnsi="宋体" w:cs="宋体"/>
                <w:kern w:val="0"/>
                <w:sz w:val="20"/>
                <w:szCs w:val="20"/>
              </w:rPr>
              <w:t>21</w:t>
            </w:r>
          </w:p>
        </w:tc>
        <w:tc>
          <w:tcPr>
            <w:tcW w:w="3193" w:type="dxa"/>
            <w:shd w:val="clear" w:color="000000" w:fill="FFFFFF"/>
            <w:noWrap/>
            <w:vAlign w:val="center"/>
          </w:tcPr>
          <w:p w14:paraId="0DB022D4">
            <w:pPr>
              <w:widowControl/>
              <w:jc w:val="left"/>
              <w:rPr>
                <w:rFonts w:ascii="宋体" w:cs="宋体"/>
                <w:kern w:val="0"/>
                <w:sz w:val="20"/>
                <w:szCs w:val="20"/>
              </w:rPr>
            </w:pPr>
            <w:r>
              <w:rPr>
                <w:rFonts w:hint="eastAsia" w:ascii="宋体" w:hAnsi="宋体" w:cs="宋体"/>
                <w:kern w:val="0"/>
                <w:sz w:val="20"/>
                <w:szCs w:val="20"/>
              </w:rPr>
              <w:t>二十一、利息收支</w:t>
            </w:r>
          </w:p>
        </w:tc>
        <w:tc>
          <w:tcPr>
            <w:tcW w:w="1027" w:type="dxa"/>
            <w:shd w:val="clear" w:color="000000" w:fill="FFFFFF"/>
            <w:noWrap/>
            <w:vAlign w:val="center"/>
          </w:tcPr>
          <w:p w14:paraId="3CF2DE5F">
            <w:pPr>
              <w:widowControl/>
              <w:jc w:val="center"/>
              <w:rPr>
                <w:rFonts w:ascii="宋体" w:cs="宋体"/>
                <w:kern w:val="0"/>
                <w:sz w:val="20"/>
                <w:szCs w:val="20"/>
              </w:rPr>
            </w:pPr>
            <w:r>
              <w:rPr>
                <w:rFonts w:ascii="宋体" w:hAnsi="宋体" w:cs="宋体"/>
                <w:kern w:val="0"/>
                <w:sz w:val="20"/>
                <w:szCs w:val="20"/>
              </w:rPr>
              <w:t>*</w:t>
            </w:r>
          </w:p>
        </w:tc>
        <w:tc>
          <w:tcPr>
            <w:tcW w:w="1147" w:type="dxa"/>
            <w:noWrap/>
            <w:vAlign w:val="center"/>
          </w:tcPr>
          <w:p w14:paraId="0DA849FB">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74B4CD02">
            <w:pPr>
              <w:widowControl/>
              <w:jc w:val="center"/>
              <w:rPr>
                <w:rFonts w:ascii="宋体" w:cs="宋体"/>
                <w:kern w:val="0"/>
                <w:sz w:val="20"/>
                <w:szCs w:val="20"/>
              </w:rPr>
            </w:pPr>
            <w:r>
              <w:rPr>
                <w:rFonts w:ascii="宋体" w:hAnsi="宋体" w:cs="宋体"/>
                <w:kern w:val="0"/>
                <w:sz w:val="20"/>
                <w:szCs w:val="20"/>
              </w:rPr>
              <w:t>*</w:t>
            </w:r>
          </w:p>
        </w:tc>
        <w:tc>
          <w:tcPr>
            <w:tcW w:w="1025" w:type="dxa"/>
            <w:noWrap/>
            <w:vAlign w:val="center"/>
          </w:tcPr>
          <w:p w14:paraId="7243BFD3">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248F9432">
            <w:pPr>
              <w:widowControl/>
              <w:jc w:val="center"/>
              <w:rPr>
                <w:rFonts w:ascii="宋体" w:cs="宋体"/>
                <w:kern w:val="0"/>
                <w:sz w:val="20"/>
                <w:szCs w:val="20"/>
              </w:rPr>
            </w:pPr>
          </w:p>
        </w:tc>
        <w:tc>
          <w:tcPr>
            <w:tcW w:w="1065" w:type="dxa"/>
            <w:noWrap/>
            <w:vAlign w:val="center"/>
          </w:tcPr>
          <w:p w14:paraId="06EFE978">
            <w:pPr>
              <w:widowControl/>
              <w:jc w:val="center"/>
              <w:rPr>
                <w:rFonts w:ascii="宋体" w:cs="宋体"/>
                <w:kern w:val="0"/>
                <w:sz w:val="20"/>
                <w:szCs w:val="20"/>
              </w:rPr>
            </w:pPr>
          </w:p>
        </w:tc>
      </w:tr>
      <w:tr w14:paraId="1FC58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11F38CA4">
            <w:pPr>
              <w:widowControl/>
              <w:jc w:val="center"/>
              <w:rPr>
                <w:rFonts w:ascii="宋体" w:cs="宋体"/>
                <w:kern w:val="0"/>
                <w:sz w:val="20"/>
                <w:szCs w:val="20"/>
              </w:rPr>
            </w:pPr>
            <w:r>
              <w:rPr>
                <w:rFonts w:ascii="宋体" w:hAnsi="宋体" w:cs="宋体"/>
                <w:kern w:val="0"/>
                <w:sz w:val="20"/>
                <w:szCs w:val="20"/>
              </w:rPr>
              <w:t>22</w:t>
            </w:r>
          </w:p>
        </w:tc>
        <w:tc>
          <w:tcPr>
            <w:tcW w:w="3193" w:type="dxa"/>
            <w:shd w:val="clear" w:color="000000" w:fill="FFFFFF"/>
            <w:noWrap/>
            <w:vAlign w:val="center"/>
          </w:tcPr>
          <w:p w14:paraId="7F08F3AE">
            <w:pPr>
              <w:widowControl/>
              <w:jc w:val="left"/>
              <w:rPr>
                <w:rFonts w:ascii="宋体" w:cs="宋体"/>
                <w:kern w:val="0"/>
                <w:sz w:val="20"/>
                <w:szCs w:val="20"/>
              </w:rPr>
            </w:pPr>
            <w:r>
              <w:rPr>
                <w:rFonts w:hint="eastAsia" w:ascii="宋体" w:hAnsi="宋体" w:cs="宋体"/>
                <w:kern w:val="0"/>
                <w:sz w:val="20"/>
                <w:szCs w:val="20"/>
              </w:rPr>
              <w:t>二十二、汇兑差额</w:t>
            </w:r>
          </w:p>
        </w:tc>
        <w:tc>
          <w:tcPr>
            <w:tcW w:w="1027" w:type="dxa"/>
            <w:shd w:val="clear" w:color="000000" w:fill="FFFFFF"/>
            <w:noWrap/>
            <w:vAlign w:val="center"/>
          </w:tcPr>
          <w:p w14:paraId="17828B8C">
            <w:pPr>
              <w:widowControl/>
              <w:jc w:val="center"/>
              <w:rPr>
                <w:rFonts w:ascii="宋体" w:cs="宋体"/>
                <w:kern w:val="0"/>
                <w:sz w:val="20"/>
                <w:szCs w:val="20"/>
              </w:rPr>
            </w:pPr>
            <w:r>
              <w:rPr>
                <w:rFonts w:ascii="宋体" w:hAnsi="宋体" w:cs="宋体"/>
                <w:kern w:val="0"/>
                <w:sz w:val="20"/>
                <w:szCs w:val="20"/>
              </w:rPr>
              <w:t>*</w:t>
            </w:r>
          </w:p>
        </w:tc>
        <w:tc>
          <w:tcPr>
            <w:tcW w:w="1147" w:type="dxa"/>
            <w:noWrap/>
            <w:vAlign w:val="center"/>
          </w:tcPr>
          <w:p w14:paraId="2D8A0F71">
            <w:pPr>
              <w:widowControl/>
              <w:jc w:val="center"/>
              <w:rPr>
                <w:rFonts w:ascii="宋体" w:cs="宋体"/>
                <w:kern w:val="0"/>
                <w:sz w:val="20"/>
                <w:szCs w:val="20"/>
              </w:rPr>
            </w:pPr>
            <w:r>
              <w:rPr>
                <w:rFonts w:ascii="宋体" w:hAnsi="宋体" w:cs="宋体"/>
                <w:kern w:val="0"/>
                <w:sz w:val="20"/>
                <w:szCs w:val="20"/>
              </w:rPr>
              <w:t>*</w:t>
            </w:r>
          </w:p>
        </w:tc>
        <w:tc>
          <w:tcPr>
            <w:tcW w:w="1066" w:type="dxa"/>
            <w:noWrap/>
            <w:vAlign w:val="center"/>
          </w:tcPr>
          <w:p w14:paraId="7E085F6C">
            <w:pPr>
              <w:widowControl/>
              <w:jc w:val="center"/>
              <w:rPr>
                <w:rFonts w:ascii="宋体" w:cs="宋体"/>
                <w:kern w:val="0"/>
                <w:sz w:val="20"/>
                <w:szCs w:val="20"/>
              </w:rPr>
            </w:pPr>
            <w:r>
              <w:rPr>
                <w:rFonts w:ascii="宋体" w:hAnsi="宋体" w:cs="宋体"/>
                <w:kern w:val="0"/>
                <w:sz w:val="20"/>
                <w:szCs w:val="20"/>
              </w:rPr>
              <w:t>*</w:t>
            </w:r>
          </w:p>
        </w:tc>
        <w:tc>
          <w:tcPr>
            <w:tcW w:w="1025" w:type="dxa"/>
            <w:noWrap/>
            <w:vAlign w:val="center"/>
          </w:tcPr>
          <w:p w14:paraId="4213FB0D">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67C1E554">
            <w:pPr>
              <w:widowControl/>
              <w:jc w:val="center"/>
              <w:rPr>
                <w:rFonts w:ascii="宋体" w:cs="宋体"/>
                <w:kern w:val="0"/>
                <w:sz w:val="20"/>
                <w:szCs w:val="20"/>
              </w:rPr>
            </w:pPr>
          </w:p>
        </w:tc>
        <w:tc>
          <w:tcPr>
            <w:tcW w:w="1065" w:type="dxa"/>
            <w:noWrap/>
            <w:vAlign w:val="center"/>
          </w:tcPr>
          <w:p w14:paraId="470EF68E">
            <w:pPr>
              <w:widowControl/>
              <w:jc w:val="center"/>
              <w:rPr>
                <w:rFonts w:ascii="宋体" w:cs="宋体"/>
                <w:kern w:val="0"/>
                <w:sz w:val="20"/>
                <w:szCs w:val="20"/>
              </w:rPr>
            </w:pPr>
          </w:p>
        </w:tc>
      </w:tr>
      <w:tr w14:paraId="7561A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12416D7D">
            <w:pPr>
              <w:widowControl/>
              <w:jc w:val="center"/>
              <w:rPr>
                <w:rFonts w:ascii="宋体" w:cs="宋体"/>
                <w:kern w:val="0"/>
                <w:sz w:val="20"/>
                <w:szCs w:val="20"/>
              </w:rPr>
            </w:pPr>
            <w:r>
              <w:rPr>
                <w:rFonts w:ascii="宋体" w:hAnsi="宋体" w:cs="宋体"/>
                <w:kern w:val="0"/>
                <w:sz w:val="20"/>
                <w:szCs w:val="20"/>
              </w:rPr>
              <w:t>23</w:t>
            </w:r>
          </w:p>
        </w:tc>
        <w:tc>
          <w:tcPr>
            <w:tcW w:w="3193" w:type="dxa"/>
            <w:shd w:val="clear" w:color="000000" w:fill="FFFFFF"/>
            <w:noWrap/>
            <w:vAlign w:val="center"/>
          </w:tcPr>
          <w:p w14:paraId="40636059">
            <w:pPr>
              <w:widowControl/>
              <w:jc w:val="left"/>
              <w:rPr>
                <w:rFonts w:ascii="宋体" w:cs="宋体"/>
                <w:kern w:val="0"/>
                <w:sz w:val="20"/>
                <w:szCs w:val="20"/>
              </w:rPr>
            </w:pPr>
            <w:r>
              <w:rPr>
                <w:rFonts w:hint="eastAsia" w:ascii="宋体" w:hAnsi="宋体" w:cs="宋体"/>
                <w:kern w:val="0"/>
                <w:sz w:val="20"/>
                <w:szCs w:val="20"/>
              </w:rPr>
              <w:t>二十三、现金折扣</w:t>
            </w:r>
          </w:p>
        </w:tc>
        <w:tc>
          <w:tcPr>
            <w:tcW w:w="1027" w:type="dxa"/>
            <w:shd w:val="clear" w:color="000000" w:fill="FFFFFF"/>
            <w:noWrap/>
            <w:vAlign w:val="center"/>
          </w:tcPr>
          <w:p w14:paraId="7C149902">
            <w:pPr>
              <w:widowControl/>
              <w:jc w:val="center"/>
              <w:rPr>
                <w:rFonts w:ascii="宋体" w:cs="宋体"/>
                <w:kern w:val="0"/>
                <w:sz w:val="20"/>
                <w:szCs w:val="20"/>
              </w:rPr>
            </w:pPr>
            <w:r>
              <w:rPr>
                <w:rFonts w:ascii="宋体" w:hAnsi="宋体" w:cs="宋体"/>
                <w:kern w:val="0"/>
                <w:sz w:val="20"/>
                <w:szCs w:val="20"/>
              </w:rPr>
              <w:t>*</w:t>
            </w:r>
          </w:p>
        </w:tc>
        <w:tc>
          <w:tcPr>
            <w:tcW w:w="1147" w:type="dxa"/>
            <w:noWrap/>
            <w:vAlign w:val="center"/>
          </w:tcPr>
          <w:p w14:paraId="62298A28">
            <w:pPr>
              <w:widowControl/>
              <w:jc w:val="center"/>
              <w:rPr>
                <w:rFonts w:ascii="宋体" w:cs="宋体"/>
                <w:kern w:val="0"/>
                <w:sz w:val="20"/>
                <w:szCs w:val="20"/>
              </w:rPr>
            </w:pPr>
            <w:r>
              <w:rPr>
                <w:rFonts w:ascii="宋体" w:hAnsi="宋体" w:cs="宋体"/>
                <w:kern w:val="0"/>
                <w:sz w:val="20"/>
                <w:szCs w:val="20"/>
              </w:rPr>
              <w:t>*</w:t>
            </w:r>
          </w:p>
        </w:tc>
        <w:tc>
          <w:tcPr>
            <w:tcW w:w="1066" w:type="dxa"/>
            <w:shd w:val="clear" w:color="000000" w:fill="FFFFFF"/>
            <w:noWrap/>
            <w:vAlign w:val="center"/>
          </w:tcPr>
          <w:p w14:paraId="5468FBF6">
            <w:pPr>
              <w:widowControl/>
              <w:jc w:val="center"/>
              <w:rPr>
                <w:rFonts w:ascii="宋体" w:cs="宋体"/>
                <w:kern w:val="0"/>
                <w:sz w:val="20"/>
                <w:szCs w:val="20"/>
              </w:rPr>
            </w:pPr>
            <w:r>
              <w:rPr>
                <w:rFonts w:ascii="宋体" w:hAnsi="宋体" w:cs="宋体"/>
                <w:kern w:val="0"/>
                <w:sz w:val="20"/>
                <w:szCs w:val="20"/>
              </w:rPr>
              <w:t>*</w:t>
            </w:r>
          </w:p>
        </w:tc>
        <w:tc>
          <w:tcPr>
            <w:tcW w:w="1025" w:type="dxa"/>
            <w:noWrap/>
            <w:vAlign w:val="center"/>
          </w:tcPr>
          <w:p w14:paraId="155B535F">
            <w:pPr>
              <w:widowControl/>
              <w:jc w:val="center"/>
              <w:rPr>
                <w:rFonts w:ascii="宋体" w:cs="宋体"/>
                <w:kern w:val="0"/>
                <w:sz w:val="20"/>
                <w:szCs w:val="20"/>
              </w:rPr>
            </w:pPr>
            <w:r>
              <w:rPr>
                <w:rFonts w:ascii="宋体" w:hAnsi="宋体" w:cs="宋体"/>
                <w:kern w:val="0"/>
                <w:sz w:val="20"/>
                <w:szCs w:val="20"/>
              </w:rPr>
              <w:t>*</w:t>
            </w:r>
          </w:p>
        </w:tc>
        <w:tc>
          <w:tcPr>
            <w:tcW w:w="1146" w:type="dxa"/>
            <w:shd w:val="clear" w:color="000000" w:fill="FFFFFF"/>
            <w:noWrap/>
            <w:vAlign w:val="center"/>
          </w:tcPr>
          <w:p w14:paraId="3963371E">
            <w:pPr>
              <w:widowControl/>
              <w:jc w:val="center"/>
              <w:rPr>
                <w:rFonts w:ascii="宋体" w:cs="宋体"/>
                <w:kern w:val="0"/>
                <w:sz w:val="20"/>
                <w:szCs w:val="20"/>
              </w:rPr>
            </w:pPr>
          </w:p>
        </w:tc>
        <w:tc>
          <w:tcPr>
            <w:tcW w:w="1065" w:type="dxa"/>
            <w:shd w:val="clear" w:color="000000" w:fill="FFFFFF"/>
            <w:noWrap/>
            <w:vAlign w:val="center"/>
          </w:tcPr>
          <w:p w14:paraId="57F27A75">
            <w:pPr>
              <w:widowControl/>
              <w:jc w:val="center"/>
              <w:rPr>
                <w:rFonts w:ascii="宋体" w:cs="宋体"/>
                <w:kern w:val="0"/>
                <w:sz w:val="20"/>
                <w:szCs w:val="20"/>
              </w:rPr>
            </w:pPr>
            <w:r>
              <w:rPr>
                <w:rFonts w:ascii="宋体" w:hAnsi="宋体" w:cs="宋体"/>
                <w:kern w:val="0"/>
                <w:sz w:val="20"/>
                <w:szCs w:val="20"/>
              </w:rPr>
              <w:t>*</w:t>
            </w:r>
          </w:p>
        </w:tc>
      </w:tr>
      <w:tr w14:paraId="27108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2B0FDE24">
            <w:pPr>
              <w:widowControl/>
              <w:jc w:val="center"/>
              <w:rPr>
                <w:rFonts w:ascii="宋体" w:cs="宋体"/>
                <w:kern w:val="0"/>
                <w:sz w:val="20"/>
                <w:szCs w:val="20"/>
              </w:rPr>
            </w:pPr>
            <w:r>
              <w:rPr>
                <w:rFonts w:ascii="宋体" w:hAnsi="宋体" w:cs="宋体"/>
                <w:kern w:val="0"/>
                <w:sz w:val="20"/>
                <w:szCs w:val="20"/>
              </w:rPr>
              <w:t>24</w:t>
            </w:r>
          </w:p>
        </w:tc>
        <w:tc>
          <w:tcPr>
            <w:tcW w:w="3193" w:type="dxa"/>
            <w:shd w:val="clear" w:color="000000" w:fill="FFFFFF"/>
            <w:noWrap/>
            <w:vAlign w:val="center"/>
          </w:tcPr>
          <w:p w14:paraId="6C95BD92">
            <w:pPr>
              <w:widowControl/>
              <w:jc w:val="left"/>
              <w:rPr>
                <w:rFonts w:ascii="宋体" w:cs="宋体"/>
                <w:kern w:val="0"/>
                <w:sz w:val="20"/>
                <w:szCs w:val="20"/>
              </w:rPr>
            </w:pPr>
            <w:r>
              <w:rPr>
                <w:rFonts w:hint="eastAsia" w:ascii="宋体" w:hAnsi="宋体" w:cs="宋体"/>
                <w:kern w:val="0"/>
                <w:sz w:val="20"/>
                <w:szCs w:val="20"/>
              </w:rPr>
              <w:t>二十四、党组织工作经费</w:t>
            </w:r>
          </w:p>
        </w:tc>
        <w:tc>
          <w:tcPr>
            <w:tcW w:w="1027" w:type="dxa"/>
            <w:shd w:val="clear" w:color="000000" w:fill="FFFFFF"/>
            <w:noWrap/>
            <w:vAlign w:val="center"/>
          </w:tcPr>
          <w:p w14:paraId="3B069B1C">
            <w:pPr>
              <w:widowControl/>
              <w:jc w:val="center"/>
              <w:rPr>
                <w:rFonts w:ascii="宋体" w:cs="宋体"/>
                <w:kern w:val="0"/>
                <w:sz w:val="20"/>
                <w:szCs w:val="20"/>
              </w:rPr>
            </w:pPr>
            <w:r>
              <w:rPr>
                <w:rFonts w:ascii="宋体" w:hAnsi="宋体" w:cs="宋体"/>
                <w:kern w:val="0"/>
                <w:sz w:val="20"/>
                <w:szCs w:val="20"/>
              </w:rPr>
              <w:t>*</w:t>
            </w:r>
          </w:p>
        </w:tc>
        <w:tc>
          <w:tcPr>
            <w:tcW w:w="1147" w:type="dxa"/>
            <w:noWrap/>
            <w:vAlign w:val="center"/>
          </w:tcPr>
          <w:p w14:paraId="25FD73A1">
            <w:pPr>
              <w:widowControl/>
              <w:jc w:val="center"/>
              <w:rPr>
                <w:rFonts w:ascii="宋体" w:cs="宋体"/>
                <w:kern w:val="0"/>
                <w:sz w:val="20"/>
                <w:szCs w:val="20"/>
              </w:rPr>
            </w:pPr>
            <w:r>
              <w:rPr>
                <w:rFonts w:ascii="宋体" w:hAnsi="宋体" w:cs="宋体"/>
                <w:kern w:val="0"/>
                <w:sz w:val="20"/>
                <w:szCs w:val="20"/>
              </w:rPr>
              <w:t>*</w:t>
            </w:r>
          </w:p>
        </w:tc>
        <w:tc>
          <w:tcPr>
            <w:tcW w:w="1066" w:type="dxa"/>
            <w:shd w:val="clear" w:color="000000" w:fill="FFFFFF"/>
            <w:noWrap/>
            <w:vAlign w:val="center"/>
          </w:tcPr>
          <w:p w14:paraId="3E82A810">
            <w:pPr>
              <w:widowControl/>
              <w:jc w:val="center"/>
              <w:rPr>
                <w:rFonts w:ascii="宋体" w:cs="宋体"/>
                <w:kern w:val="0"/>
                <w:sz w:val="20"/>
                <w:szCs w:val="20"/>
              </w:rPr>
            </w:pPr>
          </w:p>
        </w:tc>
        <w:tc>
          <w:tcPr>
            <w:tcW w:w="1025" w:type="dxa"/>
            <w:shd w:val="clear" w:color="000000" w:fill="FFFFFF"/>
            <w:noWrap/>
            <w:vAlign w:val="center"/>
          </w:tcPr>
          <w:p w14:paraId="1666C214">
            <w:pPr>
              <w:widowControl/>
              <w:jc w:val="center"/>
              <w:rPr>
                <w:rFonts w:ascii="宋体" w:cs="宋体"/>
                <w:kern w:val="0"/>
                <w:sz w:val="20"/>
                <w:szCs w:val="20"/>
              </w:rPr>
            </w:pPr>
            <w:r>
              <w:rPr>
                <w:rFonts w:ascii="宋体" w:hAnsi="宋体" w:cs="宋体"/>
                <w:kern w:val="0"/>
                <w:sz w:val="20"/>
                <w:szCs w:val="20"/>
              </w:rPr>
              <w:t>*</w:t>
            </w:r>
          </w:p>
        </w:tc>
        <w:tc>
          <w:tcPr>
            <w:tcW w:w="1146" w:type="dxa"/>
            <w:noWrap/>
            <w:vAlign w:val="center"/>
          </w:tcPr>
          <w:p w14:paraId="036C7907">
            <w:pPr>
              <w:widowControl/>
              <w:jc w:val="center"/>
              <w:rPr>
                <w:rFonts w:ascii="宋体" w:cs="宋体"/>
                <w:kern w:val="0"/>
                <w:sz w:val="20"/>
                <w:szCs w:val="20"/>
              </w:rPr>
            </w:pPr>
            <w:r>
              <w:rPr>
                <w:rFonts w:ascii="宋体" w:hAnsi="宋体" w:cs="宋体"/>
                <w:kern w:val="0"/>
                <w:sz w:val="20"/>
                <w:szCs w:val="20"/>
              </w:rPr>
              <w:t>*</w:t>
            </w:r>
          </w:p>
        </w:tc>
        <w:tc>
          <w:tcPr>
            <w:tcW w:w="1065" w:type="dxa"/>
            <w:shd w:val="clear" w:color="000000" w:fill="FFFFFF"/>
            <w:noWrap/>
            <w:vAlign w:val="center"/>
          </w:tcPr>
          <w:p w14:paraId="0CA59B97">
            <w:pPr>
              <w:widowControl/>
              <w:jc w:val="center"/>
              <w:rPr>
                <w:rFonts w:ascii="宋体" w:cs="宋体"/>
                <w:kern w:val="0"/>
                <w:sz w:val="20"/>
                <w:szCs w:val="20"/>
              </w:rPr>
            </w:pPr>
            <w:r>
              <w:rPr>
                <w:rFonts w:ascii="宋体" w:hAnsi="宋体" w:cs="宋体"/>
                <w:kern w:val="0"/>
                <w:sz w:val="20"/>
                <w:szCs w:val="20"/>
              </w:rPr>
              <w:t>*</w:t>
            </w:r>
          </w:p>
        </w:tc>
      </w:tr>
      <w:tr w14:paraId="44B0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noWrap/>
            <w:vAlign w:val="center"/>
          </w:tcPr>
          <w:p w14:paraId="6670F0A4">
            <w:pPr>
              <w:widowControl/>
              <w:jc w:val="center"/>
              <w:rPr>
                <w:rFonts w:ascii="宋体" w:cs="宋体"/>
                <w:kern w:val="0"/>
                <w:sz w:val="20"/>
                <w:szCs w:val="20"/>
              </w:rPr>
            </w:pPr>
            <w:r>
              <w:rPr>
                <w:rFonts w:ascii="宋体" w:hAnsi="宋体" w:cs="宋体"/>
                <w:kern w:val="0"/>
                <w:sz w:val="20"/>
                <w:szCs w:val="20"/>
              </w:rPr>
              <w:t>25</w:t>
            </w:r>
          </w:p>
        </w:tc>
        <w:tc>
          <w:tcPr>
            <w:tcW w:w="3193" w:type="dxa"/>
            <w:shd w:val="clear" w:color="000000" w:fill="FFFFFF"/>
            <w:noWrap/>
            <w:vAlign w:val="center"/>
          </w:tcPr>
          <w:p w14:paraId="39CC25E2">
            <w:pPr>
              <w:widowControl/>
              <w:jc w:val="left"/>
              <w:rPr>
                <w:rFonts w:ascii="宋体" w:cs="宋体"/>
                <w:kern w:val="0"/>
                <w:sz w:val="20"/>
                <w:szCs w:val="20"/>
              </w:rPr>
            </w:pPr>
            <w:r>
              <w:rPr>
                <w:rFonts w:hint="eastAsia" w:ascii="宋体" w:hAnsi="宋体" w:cs="宋体"/>
                <w:kern w:val="0"/>
                <w:sz w:val="20"/>
                <w:szCs w:val="20"/>
              </w:rPr>
              <w:t>二十五、其他</w:t>
            </w:r>
          </w:p>
        </w:tc>
        <w:tc>
          <w:tcPr>
            <w:tcW w:w="1027" w:type="dxa"/>
            <w:shd w:val="clear" w:color="000000" w:fill="FFFFFF"/>
            <w:noWrap/>
            <w:vAlign w:val="center"/>
          </w:tcPr>
          <w:p w14:paraId="0C1D3D74">
            <w:pPr>
              <w:widowControl/>
              <w:jc w:val="center"/>
              <w:rPr>
                <w:rFonts w:ascii="宋体" w:cs="宋体"/>
                <w:kern w:val="0"/>
                <w:sz w:val="20"/>
                <w:szCs w:val="20"/>
              </w:rPr>
            </w:pPr>
          </w:p>
        </w:tc>
        <w:tc>
          <w:tcPr>
            <w:tcW w:w="1147" w:type="dxa"/>
            <w:noWrap/>
            <w:vAlign w:val="center"/>
          </w:tcPr>
          <w:p w14:paraId="6645E98F">
            <w:pPr>
              <w:widowControl/>
              <w:jc w:val="center"/>
              <w:rPr>
                <w:rFonts w:ascii="宋体" w:cs="宋体"/>
                <w:kern w:val="0"/>
                <w:sz w:val="20"/>
                <w:szCs w:val="20"/>
              </w:rPr>
            </w:pPr>
          </w:p>
        </w:tc>
        <w:tc>
          <w:tcPr>
            <w:tcW w:w="1066" w:type="dxa"/>
            <w:shd w:val="clear" w:color="000000" w:fill="FFFFFF"/>
            <w:noWrap/>
            <w:vAlign w:val="center"/>
          </w:tcPr>
          <w:p w14:paraId="668F4DDF">
            <w:pPr>
              <w:widowControl/>
              <w:jc w:val="center"/>
              <w:rPr>
                <w:rFonts w:ascii="宋体" w:cs="宋体"/>
                <w:kern w:val="0"/>
                <w:sz w:val="20"/>
                <w:szCs w:val="20"/>
              </w:rPr>
            </w:pPr>
          </w:p>
        </w:tc>
        <w:tc>
          <w:tcPr>
            <w:tcW w:w="1025" w:type="dxa"/>
            <w:noWrap/>
            <w:vAlign w:val="center"/>
          </w:tcPr>
          <w:p w14:paraId="2D1AFF2A">
            <w:pPr>
              <w:widowControl/>
              <w:jc w:val="center"/>
              <w:rPr>
                <w:rFonts w:ascii="宋体" w:cs="宋体"/>
                <w:kern w:val="0"/>
                <w:sz w:val="20"/>
                <w:szCs w:val="20"/>
              </w:rPr>
            </w:pPr>
          </w:p>
        </w:tc>
        <w:tc>
          <w:tcPr>
            <w:tcW w:w="1146" w:type="dxa"/>
            <w:shd w:val="clear" w:color="000000" w:fill="FFFFFF"/>
            <w:noWrap/>
            <w:vAlign w:val="center"/>
          </w:tcPr>
          <w:p w14:paraId="21A34FD1">
            <w:pPr>
              <w:widowControl/>
              <w:jc w:val="center"/>
              <w:rPr>
                <w:rFonts w:ascii="宋体" w:cs="宋体"/>
                <w:kern w:val="0"/>
                <w:sz w:val="20"/>
                <w:szCs w:val="20"/>
              </w:rPr>
            </w:pPr>
          </w:p>
        </w:tc>
        <w:tc>
          <w:tcPr>
            <w:tcW w:w="1065" w:type="dxa"/>
            <w:shd w:val="clear" w:color="000000" w:fill="FFFFFF"/>
            <w:noWrap/>
            <w:vAlign w:val="center"/>
          </w:tcPr>
          <w:p w14:paraId="397242FB">
            <w:pPr>
              <w:widowControl/>
              <w:jc w:val="center"/>
              <w:rPr>
                <w:rFonts w:ascii="宋体" w:cs="宋体"/>
                <w:kern w:val="0"/>
                <w:sz w:val="20"/>
                <w:szCs w:val="20"/>
              </w:rPr>
            </w:pPr>
          </w:p>
        </w:tc>
      </w:tr>
      <w:tr w14:paraId="3EFF9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11" w:type="dxa"/>
            <w:tcBorders>
              <w:bottom w:val="single" w:color="auto" w:sz="12" w:space="0"/>
            </w:tcBorders>
            <w:noWrap/>
            <w:vAlign w:val="center"/>
          </w:tcPr>
          <w:p w14:paraId="45F1F259">
            <w:pPr>
              <w:widowControl/>
              <w:jc w:val="center"/>
              <w:rPr>
                <w:rFonts w:ascii="宋体" w:cs="宋体"/>
                <w:kern w:val="0"/>
                <w:sz w:val="20"/>
                <w:szCs w:val="20"/>
              </w:rPr>
            </w:pPr>
            <w:r>
              <w:rPr>
                <w:rFonts w:ascii="宋体" w:hAnsi="宋体" w:cs="宋体"/>
                <w:kern w:val="0"/>
                <w:sz w:val="20"/>
                <w:szCs w:val="20"/>
              </w:rPr>
              <w:t>26</w:t>
            </w:r>
          </w:p>
        </w:tc>
        <w:tc>
          <w:tcPr>
            <w:tcW w:w="3193" w:type="dxa"/>
            <w:tcBorders>
              <w:bottom w:val="single" w:color="auto" w:sz="12" w:space="0"/>
            </w:tcBorders>
            <w:shd w:val="clear" w:color="000000" w:fill="FFFFFF"/>
            <w:noWrap/>
            <w:vAlign w:val="center"/>
          </w:tcPr>
          <w:p w14:paraId="0B2161DF">
            <w:pPr>
              <w:widowControl/>
              <w:jc w:val="left"/>
              <w:rPr>
                <w:rFonts w:ascii="宋体" w:cs="宋体"/>
                <w:kern w:val="0"/>
                <w:sz w:val="20"/>
                <w:szCs w:val="20"/>
              </w:rPr>
            </w:pPr>
            <w:r>
              <w:rPr>
                <w:rFonts w:hint="eastAsia" w:ascii="宋体" w:hAnsi="宋体" w:cs="宋体"/>
                <w:kern w:val="0"/>
                <w:sz w:val="20"/>
                <w:szCs w:val="20"/>
              </w:rPr>
              <w:t>合计</w:t>
            </w:r>
            <w:r>
              <w:rPr>
                <w:rFonts w:ascii="宋体" w:hAnsi="宋体" w:cs="宋体"/>
                <w:kern w:val="0"/>
                <w:sz w:val="20"/>
                <w:szCs w:val="20"/>
              </w:rPr>
              <w:t>(1+2+3+</w:t>
            </w:r>
            <w:r>
              <w:rPr>
                <w:rFonts w:hint="eastAsia" w:ascii="宋体" w:hAnsi="宋体" w:cs="宋体"/>
                <w:kern w:val="0"/>
                <w:sz w:val="20"/>
                <w:szCs w:val="20"/>
              </w:rPr>
              <w:t>…</w:t>
            </w:r>
            <w:r>
              <w:rPr>
                <w:rFonts w:ascii="宋体" w:hAnsi="宋体" w:cs="宋体"/>
                <w:kern w:val="0"/>
                <w:sz w:val="20"/>
                <w:szCs w:val="20"/>
              </w:rPr>
              <w:t>25)</w:t>
            </w:r>
          </w:p>
        </w:tc>
        <w:tc>
          <w:tcPr>
            <w:tcW w:w="1027" w:type="dxa"/>
            <w:tcBorders>
              <w:bottom w:val="single" w:color="auto" w:sz="12" w:space="0"/>
            </w:tcBorders>
            <w:shd w:val="clear" w:color="000000" w:fill="FFFFFF"/>
            <w:noWrap/>
            <w:vAlign w:val="center"/>
          </w:tcPr>
          <w:p w14:paraId="4D7E3E5B">
            <w:pPr>
              <w:widowControl/>
              <w:jc w:val="center"/>
              <w:rPr>
                <w:rFonts w:ascii="宋体" w:cs="宋体"/>
                <w:kern w:val="0"/>
                <w:sz w:val="20"/>
                <w:szCs w:val="20"/>
              </w:rPr>
            </w:pPr>
          </w:p>
        </w:tc>
        <w:tc>
          <w:tcPr>
            <w:tcW w:w="1147" w:type="dxa"/>
            <w:tcBorders>
              <w:bottom w:val="single" w:color="auto" w:sz="12" w:space="0"/>
            </w:tcBorders>
            <w:shd w:val="clear" w:color="000000" w:fill="FFFFFF"/>
            <w:noWrap/>
            <w:vAlign w:val="center"/>
          </w:tcPr>
          <w:p w14:paraId="2407C031">
            <w:pPr>
              <w:widowControl/>
              <w:jc w:val="center"/>
              <w:rPr>
                <w:rFonts w:ascii="宋体" w:cs="宋体"/>
                <w:kern w:val="0"/>
                <w:sz w:val="20"/>
                <w:szCs w:val="20"/>
              </w:rPr>
            </w:pPr>
          </w:p>
        </w:tc>
        <w:tc>
          <w:tcPr>
            <w:tcW w:w="1066" w:type="dxa"/>
            <w:tcBorders>
              <w:bottom w:val="single" w:color="auto" w:sz="12" w:space="0"/>
            </w:tcBorders>
            <w:shd w:val="clear" w:color="000000" w:fill="FFFFFF"/>
            <w:noWrap/>
            <w:vAlign w:val="center"/>
          </w:tcPr>
          <w:p w14:paraId="19191D44">
            <w:pPr>
              <w:widowControl/>
              <w:jc w:val="center"/>
              <w:rPr>
                <w:rFonts w:ascii="宋体" w:cs="宋体"/>
                <w:kern w:val="0"/>
                <w:sz w:val="20"/>
                <w:szCs w:val="20"/>
              </w:rPr>
            </w:pPr>
          </w:p>
        </w:tc>
        <w:tc>
          <w:tcPr>
            <w:tcW w:w="1025" w:type="dxa"/>
            <w:tcBorders>
              <w:bottom w:val="single" w:color="auto" w:sz="12" w:space="0"/>
            </w:tcBorders>
            <w:shd w:val="clear" w:color="000000" w:fill="FFFFFF"/>
            <w:noWrap/>
            <w:vAlign w:val="center"/>
          </w:tcPr>
          <w:p w14:paraId="5016F031">
            <w:pPr>
              <w:widowControl/>
              <w:jc w:val="center"/>
              <w:rPr>
                <w:rFonts w:ascii="宋体" w:cs="宋体"/>
                <w:kern w:val="0"/>
                <w:sz w:val="20"/>
                <w:szCs w:val="20"/>
              </w:rPr>
            </w:pPr>
          </w:p>
        </w:tc>
        <w:tc>
          <w:tcPr>
            <w:tcW w:w="1146" w:type="dxa"/>
            <w:tcBorders>
              <w:bottom w:val="single" w:color="auto" w:sz="12" w:space="0"/>
            </w:tcBorders>
            <w:shd w:val="clear" w:color="000000" w:fill="FFFFFF"/>
            <w:noWrap/>
            <w:vAlign w:val="center"/>
          </w:tcPr>
          <w:p w14:paraId="0E06EDAB">
            <w:pPr>
              <w:widowControl/>
              <w:jc w:val="center"/>
              <w:rPr>
                <w:rFonts w:ascii="宋体" w:cs="宋体"/>
                <w:kern w:val="0"/>
                <w:sz w:val="20"/>
                <w:szCs w:val="20"/>
              </w:rPr>
            </w:pPr>
          </w:p>
        </w:tc>
        <w:tc>
          <w:tcPr>
            <w:tcW w:w="1065" w:type="dxa"/>
            <w:tcBorders>
              <w:bottom w:val="single" w:color="auto" w:sz="12" w:space="0"/>
            </w:tcBorders>
            <w:shd w:val="clear" w:color="000000" w:fill="FFFFFF"/>
            <w:noWrap/>
            <w:vAlign w:val="center"/>
          </w:tcPr>
          <w:p w14:paraId="593692F3">
            <w:pPr>
              <w:widowControl/>
              <w:jc w:val="center"/>
              <w:rPr>
                <w:rFonts w:ascii="宋体" w:cs="宋体"/>
                <w:kern w:val="0"/>
                <w:sz w:val="20"/>
                <w:szCs w:val="20"/>
              </w:rPr>
            </w:pPr>
          </w:p>
        </w:tc>
      </w:tr>
    </w:tbl>
    <w:p w14:paraId="0BED2C5B">
      <w:pPr>
        <w:pStyle w:val="56"/>
      </w:pPr>
    </w:p>
    <w:p w14:paraId="79CCBCCC">
      <w:pPr>
        <w:tabs>
          <w:tab w:val="left" w:pos="2640"/>
        </w:tabs>
        <w:sectPr>
          <w:footerReference r:id="rId3" w:type="first"/>
          <w:pgSz w:w="11906" w:h="16838"/>
          <w:pgMar w:top="1985" w:right="1418" w:bottom="1928" w:left="1418" w:header="851" w:footer="992" w:gutter="113"/>
          <w:cols w:space="425" w:num="1"/>
          <w:docGrid w:linePitch="312" w:charSpace="0"/>
        </w:sectPr>
      </w:pPr>
    </w:p>
    <w:bookmarkEnd w:id="1"/>
    <w:p w14:paraId="343A1CB0">
      <w:pPr>
        <w:pStyle w:val="57"/>
        <w:spacing w:before="240" w:after="360"/>
      </w:pPr>
      <w:bookmarkStart w:id="2" w:name="_Toc535314719"/>
      <w:bookmarkStart w:id="3" w:name="_Toc393480213"/>
      <w:r>
        <w:t>A104000</w:t>
      </w:r>
      <w:r>
        <w:tab/>
      </w:r>
      <w:r>
        <w:rPr>
          <w:rFonts w:hint="eastAsia"/>
        </w:rPr>
        <w:t>《期间费用明细表》填报说明</w:t>
      </w:r>
      <w:bookmarkEnd w:id="2"/>
    </w:p>
    <w:bookmarkEnd w:id="3"/>
    <w:p w14:paraId="656CE98E">
      <w:pPr>
        <w:pStyle w:val="56"/>
        <w:ind w:firstLine="480"/>
        <w:rPr>
          <w:rFonts w:hint="eastAsia"/>
          <w:color w:val="auto"/>
        </w:rPr>
      </w:pPr>
      <w:r>
        <w:rPr>
          <w:rFonts w:hint="eastAsia"/>
          <w:color w:val="auto"/>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14:paraId="1473AA97">
      <w:pPr>
        <w:pStyle w:val="59"/>
        <w:ind w:firstLine="482"/>
        <w:rPr>
          <w:rFonts w:hint="eastAsia"/>
          <w:color w:val="auto"/>
        </w:rPr>
      </w:pPr>
      <w:r>
        <w:rPr>
          <w:rFonts w:hint="eastAsia"/>
          <w:color w:val="auto"/>
        </w:rPr>
        <w:t>一、有关项目填报说明</w:t>
      </w:r>
    </w:p>
    <w:p w14:paraId="2B184820">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列“销售费用”：填报在销售费用科目进行核算的相关明细项目的金额，其中金融企业填报在业务及管理费科目进行核算的相关明细项目的金额。</w:t>
      </w:r>
    </w:p>
    <w:p w14:paraId="6A2BAFBF">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列“其中：境外支付”：填报在销售费用科目进行核算的向境外支付的相关明细项目的金额，其中金融企业填报在业务及管理费科目进行核算的相关明细项目的金额。</w:t>
      </w:r>
    </w:p>
    <w:p w14:paraId="6D2840EC">
      <w:pPr>
        <w:pStyle w:val="56"/>
        <w:ind w:firstLine="480"/>
        <w:rPr>
          <w:rFonts w:hint="eastAsia"/>
          <w:color w:val="auto"/>
        </w:rPr>
      </w:pPr>
      <w:r>
        <w:rPr>
          <w:color w:val="auto"/>
        </w:rPr>
        <w:t>3.</w:t>
      </w:r>
      <w:r>
        <w:rPr>
          <w:rFonts w:hint="eastAsia"/>
          <w:color w:val="auto"/>
        </w:rPr>
        <w:t>第</w:t>
      </w:r>
      <w:r>
        <w:rPr>
          <w:color w:val="auto"/>
        </w:rPr>
        <w:t>3</w:t>
      </w:r>
      <w:r>
        <w:rPr>
          <w:rFonts w:hint="eastAsia"/>
          <w:color w:val="auto"/>
        </w:rPr>
        <w:t>列“管理费用”：填报在管理费用科目进行核算的相关明细项目的金额。</w:t>
      </w:r>
    </w:p>
    <w:p w14:paraId="68B59575">
      <w:pPr>
        <w:pStyle w:val="56"/>
        <w:ind w:firstLine="480"/>
        <w:rPr>
          <w:rFonts w:hint="eastAsia"/>
          <w:color w:val="auto"/>
        </w:rPr>
      </w:pPr>
      <w:r>
        <w:rPr>
          <w:color w:val="auto"/>
        </w:rPr>
        <w:t>4.</w:t>
      </w:r>
      <w:r>
        <w:rPr>
          <w:rFonts w:hint="eastAsia"/>
          <w:color w:val="auto"/>
        </w:rPr>
        <w:t>第</w:t>
      </w:r>
      <w:r>
        <w:rPr>
          <w:color w:val="auto"/>
        </w:rPr>
        <w:t>4</w:t>
      </w:r>
      <w:r>
        <w:rPr>
          <w:rFonts w:hint="eastAsia"/>
          <w:color w:val="auto"/>
        </w:rPr>
        <w:t>列“其中：境外支付”：填报在管理费用科目进行核算的向境外支付的相关明细项目的金额。</w:t>
      </w:r>
    </w:p>
    <w:p w14:paraId="66B7C058">
      <w:pPr>
        <w:pStyle w:val="56"/>
        <w:ind w:firstLine="480"/>
        <w:rPr>
          <w:rFonts w:hint="eastAsia"/>
          <w:color w:val="auto"/>
        </w:rPr>
      </w:pPr>
      <w:r>
        <w:rPr>
          <w:color w:val="auto"/>
        </w:rPr>
        <w:t>5.</w:t>
      </w:r>
      <w:r>
        <w:rPr>
          <w:rFonts w:hint="eastAsia"/>
          <w:color w:val="auto"/>
        </w:rPr>
        <w:t>第</w:t>
      </w:r>
      <w:r>
        <w:rPr>
          <w:color w:val="auto"/>
        </w:rPr>
        <w:t>5</w:t>
      </w:r>
      <w:r>
        <w:rPr>
          <w:rFonts w:hint="eastAsia"/>
          <w:color w:val="auto"/>
        </w:rPr>
        <w:t>列“财务费用”：填报在财务费用科目进行核算的有关明细项目的金额。</w:t>
      </w:r>
    </w:p>
    <w:p w14:paraId="7BB28A59">
      <w:pPr>
        <w:pStyle w:val="56"/>
        <w:ind w:firstLine="480"/>
        <w:rPr>
          <w:rFonts w:hint="eastAsia"/>
          <w:color w:val="auto"/>
        </w:rPr>
      </w:pPr>
      <w:r>
        <w:rPr>
          <w:color w:val="auto"/>
        </w:rPr>
        <w:t>6.</w:t>
      </w:r>
      <w:r>
        <w:rPr>
          <w:rFonts w:hint="eastAsia"/>
          <w:color w:val="auto"/>
        </w:rPr>
        <w:t>第</w:t>
      </w:r>
      <w:r>
        <w:rPr>
          <w:color w:val="auto"/>
        </w:rPr>
        <w:t>6</w:t>
      </w:r>
      <w:r>
        <w:rPr>
          <w:rFonts w:hint="eastAsia"/>
          <w:color w:val="auto"/>
        </w:rPr>
        <w:t>列“其中：境外支付”：填报在财务费用科目进行核算的向境外支付的有关明细项目的金额。</w:t>
      </w:r>
    </w:p>
    <w:p w14:paraId="2C2772AE">
      <w:pPr>
        <w:pStyle w:val="56"/>
        <w:ind w:firstLine="480"/>
        <w:rPr>
          <w:rFonts w:hint="eastAsia"/>
          <w:color w:val="auto"/>
        </w:rPr>
      </w:pPr>
      <w:r>
        <w:rPr>
          <w:color w:val="auto"/>
        </w:rPr>
        <w:t>7.</w:t>
      </w:r>
      <w:r>
        <w:rPr>
          <w:rFonts w:hint="eastAsia"/>
          <w:color w:val="auto"/>
        </w:rPr>
        <w:t>第</w:t>
      </w:r>
      <w:r>
        <w:rPr>
          <w:color w:val="auto"/>
        </w:rPr>
        <w:t>1</w:t>
      </w:r>
      <w:r>
        <w:rPr>
          <w:rFonts w:hint="eastAsia"/>
          <w:color w:val="auto"/>
        </w:rPr>
        <w:t>行至第</w:t>
      </w:r>
      <w:r>
        <w:rPr>
          <w:color w:val="auto"/>
        </w:rPr>
        <w:t>2</w:t>
      </w:r>
      <w:r>
        <w:rPr>
          <w:rFonts w:hint="eastAsia"/>
          <w:color w:val="auto"/>
        </w:rPr>
        <w:t>5行：根据费用科目核算的具体项目金额进行填报，如果贷方发生额大于借方发生额，应填报负数。</w:t>
      </w:r>
    </w:p>
    <w:p w14:paraId="65A8EC1F">
      <w:pPr>
        <w:pStyle w:val="56"/>
        <w:ind w:firstLine="480"/>
        <w:rPr>
          <w:rFonts w:hint="eastAsia"/>
          <w:color w:val="auto"/>
        </w:rPr>
      </w:pPr>
      <w:r>
        <w:rPr>
          <w:color w:val="auto"/>
        </w:rPr>
        <w:t>8.</w:t>
      </w:r>
      <w:r>
        <w:rPr>
          <w:rFonts w:hint="eastAsia"/>
          <w:color w:val="auto"/>
        </w:rPr>
        <w:t>第</w:t>
      </w:r>
      <w:r>
        <w:rPr>
          <w:color w:val="auto"/>
        </w:rPr>
        <w:t>2</w:t>
      </w:r>
      <w:r>
        <w:rPr>
          <w:rFonts w:hint="eastAsia"/>
          <w:color w:val="auto"/>
        </w:rPr>
        <w:t>6行第</w:t>
      </w:r>
      <w:r>
        <w:rPr>
          <w:color w:val="auto"/>
        </w:rPr>
        <w:t>1</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1</w:t>
      </w:r>
      <w:r>
        <w:rPr>
          <w:rFonts w:hint="eastAsia"/>
          <w:color w:val="auto"/>
        </w:rPr>
        <w:t>列的合计金额。</w:t>
      </w:r>
    </w:p>
    <w:p w14:paraId="12DD9372">
      <w:pPr>
        <w:pStyle w:val="56"/>
        <w:ind w:firstLine="480"/>
        <w:rPr>
          <w:rFonts w:hint="eastAsia"/>
          <w:color w:val="auto"/>
        </w:rPr>
      </w:pPr>
      <w:r>
        <w:rPr>
          <w:color w:val="auto"/>
        </w:rPr>
        <w:t>9.</w:t>
      </w:r>
      <w:r>
        <w:rPr>
          <w:rFonts w:hint="eastAsia"/>
          <w:color w:val="auto"/>
        </w:rPr>
        <w:t>第</w:t>
      </w:r>
      <w:r>
        <w:rPr>
          <w:color w:val="auto"/>
        </w:rPr>
        <w:t>2</w:t>
      </w:r>
      <w:r>
        <w:rPr>
          <w:rFonts w:hint="eastAsia"/>
          <w:color w:val="auto"/>
        </w:rPr>
        <w:t>6行第</w:t>
      </w:r>
      <w:r>
        <w:rPr>
          <w:color w:val="auto"/>
        </w:rPr>
        <w:t>2</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2</w:t>
      </w:r>
      <w:r>
        <w:rPr>
          <w:rFonts w:hint="eastAsia"/>
          <w:color w:val="auto"/>
        </w:rPr>
        <w:t>列的合计金额。</w:t>
      </w:r>
    </w:p>
    <w:p w14:paraId="605E7877">
      <w:pPr>
        <w:pStyle w:val="56"/>
        <w:ind w:firstLine="480"/>
        <w:rPr>
          <w:rFonts w:hint="eastAsia"/>
          <w:color w:val="auto"/>
        </w:rPr>
      </w:pPr>
      <w:r>
        <w:rPr>
          <w:color w:val="auto"/>
        </w:rPr>
        <w:t>10.</w:t>
      </w:r>
      <w:r>
        <w:rPr>
          <w:rFonts w:hint="eastAsia"/>
          <w:color w:val="auto"/>
        </w:rPr>
        <w:t>第</w:t>
      </w:r>
      <w:r>
        <w:rPr>
          <w:color w:val="auto"/>
        </w:rPr>
        <w:t>2</w:t>
      </w:r>
      <w:r>
        <w:rPr>
          <w:rFonts w:hint="eastAsia"/>
          <w:color w:val="auto"/>
        </w:rPr>
        <w:t>6行第</w:t>
      </w:r>
      <w:r>
        <w:rPr>
          <w:color w:val="auto"/>
        </w:rPr>
        <w:t>3</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3</w:t>
      </w:r>
      <w:r>
        <w:rPr>
          <w:rFonts w:hint="eastAsia"/>
          <w:color w:val="auto"/>
        </w:rPr>
        <w:t>列的合计金额。</w:t>
      </w:r>
    </w:p>
    <w:p w14:paraId="04B08714">
      <w:pPr>
        <w:pStyle w:val="56"/>
        <w:ind w:firstLine="480"/>
        <w:rPr>
          <w:rFonts w:hint="eastAsia"/>
          <w:color w:val="auto"/>
        </w:rPr>
      </w:pPr>
      <w:r>
        <w:rPr>
          <w:color w:val="auto"/>
        </w:rPr>
        <w:t>11.</w:t>
      </w:r>
      <w:r>
        <w:rPr>
          <w:rFonts w:hint="eastAsia"/>
          <w:color w:val="auto"/>
        </w:rPr>
        <w:t>第</w:t>
      </w:r>
      <w:r>
        <w:rPr>
          <w:color w:val="auto"/>
        </w:rPr>
        <w:t>2</w:t>
      </w:r>
      <w:r>
        <w:rPr>
          <w:rFonts w:hint="eastAsia"/>
          <w:color w:val="auto"/>
        </w:rPr>
        <w:t>6行第</w:t>
      </w:r>
      <w:r>
        <w:rPr>
          <w:color w:val="auto"/>
        </w:rPr>
        <w:t>4</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4</w:t>
      </w:r>
      <w:r>
        <w:rPr>
          <w:rFonts w:hint="eastAsia"/>
          <w:color w:val="auto"/>
        </w:rPr>
        <w:t>列的合计金额。</w:t>
      </w:r>
    </w:p>
    <w:p w14:paraId="7914A486">
      <w:pPr>
        <w:pStyle w:val="56"/>
        <w:ind w:firstLine="480"/>
        <w:rPr>
          <w:rFonts w:hint="eastAsia"/>
          <w:color w:val="auto"/>
        </w:rPr>
      </w:pPr>
      <w:r>
        <w:rPr>
          <w:color w:val="auto"/>
        </w:rPr>
        <w:t>12.</w:t>
      </w:r>
      <w:r>
        <w:rPr>
          <w:rFonts w:hint="eastAsia"/>
          <w:color w:val="auto"/>
        </w:rPr>
        <w:t>第</w:t>
      </w:r>
      <w:r>
        <w:rPr>
          <w:color w:val="auto"/>
        </w:rPr>
        <w:t>2</w:t>
      </w:r>
      <w:r>
        <w:rPr>
          <w:rFonts w:hint="eastAsia"/>
          <w:color w:val="auto"/>
        </w:rPr>
        <w:t>6行第</w:t>
      </w:r>
      <w:r>
        <w:rPr>
          <w:color w:val="auto"/>
        </w:rPr>
        <w:t>5</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5</w:t>
      </w:r>
      <w:r>
        <w:rPr>
          <w:rFonts w:hint="eastAsia"/>
          <w:color w:val="auto"/>
        </w:rPr>
        <w:t>列的合计金额。</w:t>
      </w:r>
    </w:p>
    <w:p w14:paraId="0191A19D">
      <w:pPr>
        <w:pStyle w:val="56"/>
        <w:ind w:firstLine="480"/>
        <w:rPr>
          <w:rFonts w:hint="eastAsia"/>
          <w:color w:val="auto"/>
        </w:rPr>
      </w:pPr>
      <w:r>
        <w:rPr>
          <w:color w:val="auto"/>
        </w:rPr>
        <w:t>13.</w:t>
      </w:r>
      <w:r>
        <w:rPr>
          <w:rFonts w:hint="eastAsia"/>
          <w:color w:val="auto"/>
        </w:rPr>
        <w:t>第</w:t>
      </w:r>
      <w:r>
        <w:rPr>
          <w:color w:val="auto"/>
        </w:rPr>
        <w:t>2</w:t>
      </w:r>
      <w:r>
        <w:rPr>
          <w:rFonts w:hint="eastAsia"/>
          <w:color w:val="auto"/>
        </w:rPr>
        <w:t>6行第</w:t>
      </w:r>
      <w:r>
        <w:rPr>
          <w:color w:val="auto"/>
        </w:rPr>
        <w:t>6</w:t>
      </w:r>
      <w:r>
        <w:rPr>
          <w:rFonts w:hint="eastAsia"/>
          <w:color w:val="auto"/>
        </w:rPr>
        <w:t>列：填报第</w:t>
      </w:r>
      <w:r>
        <w:rPr>
          <w:color w:val="auto"/>
        </w:rPr>
        <w:t>1</w:t>
      </w:r>
      <w:r>
        <w:rPr>
          <w:rFonts w:hint="eastAsia"/>
          <w:color w:val="auto"/>
        </w:rPr>
        <w:t>行至第</w:t>
      </w:r>
      <w:r>
        <w:rPr>
          <w:color w:val="auto"/>
        </w:rPr>
        <w:t>2</w:t>
      </w:r>
      <w:r>
        <w:rPr>
          <w:rFonts w:hint="eastAsia"/>
          <w:color w:val="auto"/>
        </w:rPr>
        <w:t>5行第</w:t>
      </w:r>
      <w:r>
        <w:rPr>
          <w:color w:val="auto"/>
        </w:rPr>
        <w:t>6</w:t>
      </w:r>
      <w:r>
        <w:rPr>
          <w:rFonts w:hint="eastAsia"/>
          <w:color w:val="auto"/>
        </w:rPr>
        <w:t>列的合计金额。</w:t>
      </w:r>
    </w:p>
    <w:p w14:paraId="14B906C1">
      <w:pPr>
        <w:pStyle w:val="59"/>
        <w:ind w:firstLine="482"/>
        <w:rPr>
          <w:rFonts w:hint="eastAsia"/>
          <w:color w:val="auto"/>
        </w:rPr>
      </w:pPr>
      <w:r>
        <w:rPr>
          <w:rFonts w:hint="eastAsia"/>
          <w:color w:val="auto"/>
        </w:rPr>
        <w:t>二、表内、表间关系</w:t>
      </w:r>
    </w:p>
    <w:p w14:paraId="5E886290">
      <w:pPr>
        <w:pStyle w:val="60"/>
        <w:rPr>
          <w:rFonts w:hint="eastAsia"/>
          <w:color w:val="auto"/>
        </w:rPr>
      </w:pPr>
      <w:r>
        <w:rPr>
          <w:rFonts w:hint="eastAsia"/>
          <w:color w:val="auto"/>
        </w:rPr>
        <w:t>（一）表内关系</w:t>
      </w:r>
    </w:p>
    <w:p w14:paraId="335C19CF">
      <w:pPr>
        <w:pStyle w:val="56"/>
        <w:ind w:firstLine="480"/>
        <w:rPr>
          <w:rFonts w:hint="eastAsia"/>
          <w:color w:val="auto"/>
        </w:rPr>
      </w:pPr>
      <w:r>
        <w:rPr>
          <w:color w:val="auto"/>
        </w:rPr>
        <w:t>1.</w:t>
      </w:r>
      <w:r>
        <w:rPr>
          <w:rFonts w:hint="eastAsia"/>
          <w:color w:val="auto"/>
        </w:rPr>
        <w:t>第</w:t>
      </w:r>
      <w:r>
        <w:rPr>
          <w:color w:val="auto"/>
        </w:rPr>
        <w:t>2</w:t>
      </w:r>
      <w:r>
        <w:rPr>
          <w:rFonts w:hint="eastAsia"/>
          <w:color w:val="auto"/>
        </w:rPr>
        <w:t>6行第</w:t>
      </w:r>
      <w:r>
        <w:rPr>
          <w:color w:val="auto"/>
        </w:rPr>
        <w:t>1</w:t>
      </w:r>
      <w:r>
        <w:rPr>
          <w:rFonts w:hint="eastAsia"/>
          <w:color w:val="auto"/>
        </w:rPr>
        <w:t>列＝第</w:t>
      </w:r>
      <w:r>
        <w:rPr>
          <w:color w:val="auto"/>
        </w:rPr>
        <w:t>1</w:t>
      </w:r>
      <w:r>
        <w:rPr>
          <w:rFonts w:hint="eastAsia"/>
          <w:color w:val="auto"/>
        </w:rPr>
        <w:t>列第</w:t>
      </w:r>
      <w:r>
        <w:rPr>
          <w:color w:val="auto"/>
        </w:rPr>
        <w:t>1＋2＋</w:t>
      </w:r>
      <w:r>
        <w:rPr>
          <w:rFonts w:hint="eastAsia"/>
          <w:color w:val="auto"/>
        </w:rPr>
        <w:t>…</w:t>
      </w:r>
      <w:r>
        <w:rPr>
          <w:color w:val="auto"/>
        </w:rPr>
        <w:t>＋20＋</w:t>
      </w:r>
      <w:r>
        <w:rPr>
          <w:rFonts w:hint="eastAsia"/>
          <w:color w:val="auto"/>
        </w:rPr>
        <w:t>25行。</w:t>
      </w:r>
    </w:p>
    <w:p w14:paraId="0F45F82B">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6行第</w:t>
      </w:r>
      <w:r>
        <w:rPr>
          <w:color w:val="auto"/>
        </w:rPr>
        <w:t>2</w:t>
      </w:r>
      <w:r>
        <w:rPr>
          <w:rFonts w:hint="eastAsia"/>
          <w:color w:val="auto"/>
        </w:rPr>
        <w:t>列＝第</w:t>
      </w:r>
      <w:r>
        <w:rPr>
          <w:color w:val="auto"/>
        </w:rPr>
        <w:t>2</w:t>
      </w:r>
      <w:r>
        <w:rPr>
          <w:rFonts w:hint="eastAsia"/>
          <w:color w:val="auto"/>
        </w:rPr>
        <w:t>列第</w:t>
      </w:r>
      <w:r>
        <w:rPr>
          <w:color w:val="auto"/>
        </w:rPr>
        <w:t>2＋3＋6＋11＋15＋16＋18＋19＋</w:t>
      </w:r>
      <w:r>
        <w:rPr>
          <w:rFonts w:hint="eastAsia"/>
          <w:color w:val="auto"/>
        </w:rPr>
        <w:t>25行。</w:t>
      </w:r>
    </w:p>
    <w:p w14:paraId="7C0C07BC">
      <w:pPr>
        <w:pStyle w:val="56"/>
        <w:ind w:firstLine="480"/>
        <w:rPr>
          <w:rFonts w:hint="eastAsia"/>
          <w:color w:val="auto"/>
        </w:rPr>
      </w:pPr>
      <w:r>
        <w:rPr>
          <w:color w:val="auto"/>
        </w:rPr>
        <w:t>3.</w:t>
      </w:r>
      <w:r>
        <w:rPr>
          <w:rFonts w:hint="eastAsia"/>
          <w:color w:val="auto"/>
        </w:rPr>
        <w:t>第</w:t>
      </w:r>
      <w:r>
        <w:rPr>
          <w:color w:val="auto"/>
        </w:rPr>
        <w:t>2</w:t>
      </w:r>
      <w:r>
        <w:rPr>
          <w:rFonts w:hint="eastAsia"/>
          <w:color w:val="auto"/>
        </w:rPr>
        <w:t>6行第</w:t>
      </w:r>
      <w:r>
        <w:rPr>
          <w:color w:val="auto"/>
        </w:rPr>
        <w:t>3</w:t>
      </w:r>
      <w:r>
        <w:rPr>
          <w:rFonts w:hint="eastAsia"/>
          <w:color w:val="auto"/>
        </w:rPr>
        <w:t>列＝第</w:t>
      </w:r>
      <w:r>
        <w:rPr>
          <w:color w:val="auto"/>
        </w:rPr>
        <w:t>3</w:t>
      </w:r>
      <w:r>
        <w:rPr>
          <w:rFonts w:hint="eastAsia"/>
          <w:color w:val="auto"/>
        </w:rPr>
        <w:t>列第</w:t>
      </w:r>
      <w:r>
        <w:rPr>
          <w:color w:val="auto"/>
        </w:rPr>
        <w:t>1＋2＋</w:t>
      </w:r>
      <w:r>
        <w:rPr>
          <w:rFonts w:hint="eastAsia"/>
          <w:color w:val="auto"/>
        </w:rPr>
        <w:t>…</w:t>
      </w:r>
      <w:r>
        <w:rPr>
          <w:color w:val="auto"/>
        </w:rPr>
        <w:t>＋20＋24</w:t>
      </w:r>
      <w:r>
        <w:rPr>
          <w:rFonts w:hint="eastAsia"/>
          <w:color w:val="auto"/>
        </w:rPr>
        <w:t>＋25行。</w:t>
      </w:r>
    </w:p>
    <w:p w14:paraId="6C36E0C7">
      <w:pPr>
        <w:pStyle w:val="56"/>
        <w:ind w:firstLine="480"/>
        <w:rPr>
          <w:rFonts w:hint="eastAsia"/>
          <w:color w:val="auto"/>
        </w:rPr>
      </w:pPr>
      <w:r>
        <w:rPr>
          <w:color w:val="auto"/>
        </w:rPr>
        <w:t>4.</w:t>
      </w:r>
      <w:r>
        <w:rPr>
          <w:rFonts w:hint="eastAsia"/>
          <w:color w:val="auto"/>
        </w:rPr>
        <w:t>第</w:t>
      </w:r>
      <w:r>
        <w:rPr>
          <w:color w:val="auto"/>
        </w:rPr>
        <w:t>2</w:t>
      </w:r>
      <w:r>
        <w:rPr>
          <w:rFonts w:hint="eastAsia"/>
          <w:color w:val="auto"/>
        </w:rPr>
        <w:t>6行第</w:t>
      </w:r>
      <w:r>
        <w:rPr>
          <w:color w:val="auto"/>
        </w:rPr>
        <w:t>4</w:t>
      </w:r>
      <w:r>
        <w:rPr>
          <w:rFonts w:hint="eastAsia"/>
          <w:color w:val="auto"/>
        </w:rPr>
        <w:t>列＝第</w:t>
      </w:r>
      <w:r>
        <w:rPr>
          <w:color w:val="auto"/>
        </w:rPr>
        <w:t>4</w:t>
      </w:r>
      <w:r>
        <w:rPr>
          <w:rFonts w:hint="eastAsia"/>
          <w:color w:val="auto"/>
        </w:rPr>
        <w:t>列第</w:t>
      </w:r>
      <w:r>
        <w:rPr>
          <w:color w:val="auto"/>
        </w:rPr>
        <w:t>2＋3＋6＋11＋15＋16＋18＋19</w:t>
      </w:r>
      <w:r>
        <w:rPr>
          <w:rFonts w:hint="eastAsia"/>
          <w:color w:val="auto"/>
        </w:rPr>
        <w:t>＋25行。</w:t>
      </w:r>
    </w:p>
    <w:p w14:paraId="7872AF82">
      <w:pPr>
        <w:pStyle w:val="56"/>
        <w:ind w:firstLine="480"/>
        <w:rPr>
          <w:rFonts w:hint="eastAsia"/>
          <w:color w:val="auto"/>
        </w:rPr>
      </w:pPr>
      <w:r>
        <w:rPr>
          <w:color w:val="auto"/>
        </w:rPr>
        <w:t>5.</w:t>
      </w:r>
      <w:r>
        <w:rPr>
          <w:rFonts w:hint="eastAsia"/>
          <w:color w:val="auto"/>
        </w:rPr>
        <w:t>第</w:t>
      </w:r>
      <w:r>
        <w:rPr>
          <w:color w:val="auto"/>
        </w:rPr>
        <w:t>2</w:t>
      </w:r>
      <w:r>
        <w:rPr>
          <w:rFonts w:hint="eastAsia"/>
          <w:color w:val="auto"/>
        </w:rPr>
        <w:t>6行第</w:t>
      </w:r>
      <w:r>
        <w:rPr>
          <w:color w:val="auto"/>
        </w:rPr>
        <w:t>5</w:t>
      </w:r>
      <w:r>
        <w:rPr>
          <w:rFonts w:hint="eastAsia"/>
          <w:color w:val="auto"/>
        </w:rPr>
        <w:t>列＝第</w:t>
      </w:r>
      <w:r>
        <w:rPr>
          <w:color w:val="auto"/>
        </w:rPr>
        <w:t>5</w:t>
      </w:r>
      <w:r>
        <w:rPr>
          <w:rFonts w:hint="eastAsia"/>
          <w:color w:val="auto"/>
        </w:rPr>
        <w:t>列第6</w:t>
      </w:r>
      <w:r>
        <w:rPr>
          <w:color w:val="auto"/>
        </w:rPr>
        <w:t>＋21＋22＋23</w:t>
      </w:r>
      <w:r>
        <w:rPr>
          <w:rFonts w:hint="eastAsia"/>
          <w:color w:val="auto"/>
        </w:rPr>
        <w:t>＋25行。</w:t>
      </w:r>
    </w:p>
    <w:p w14:paraId="37721F9A">
      <w:pPr>
        <w:pStyle w:val="56"/>
        <w:ind w:firstLine="480"/>
        <w:rPr>
          <w:rFonts w:hint="eastAsia"/>
          <w:color w:val="auto"/>
        </w:rPr>
      </w:pPr>
      <w:r>
        <w:rPr>
          <w:color w:val="auto"/>
        </w:rPr>
        <w:t>6.</w:t>
      </w:r>
      <w:r>
        <w:rPr>
          <w:rFonts w:hint="eastAsia"/>
          <w:color w:val="auto"/>
        </w:rPr>
        <w:t>第</w:t>
      </w:r>
      <w:r>
        <w:rPr>
          <w:color w:val="auto"/>
        </w:rPr>
        <w:t>2</w:t>
      </w:r>
      <w:r>
        <w:rPr>
          <w:rFonts w:hint="eastAsia"/>
          <w:color w:val="auto"/>
        </w:rPr>
        <w:t>6行第</w:t>
      </w:r>
      <w:r>
        <w:rPr>
          <w:color w:val="auto"/>
        </w:rPr>
        <w:t>6</w:t>
      </w:r>
      <w:r>
        <w:rPr>
          <w:rFonts w:hint="eastAsia"/>
          <w:color w:val="auto"/>
        </w:rPr>
        <w:t>列＝第</w:t>
      </w:r>
      <w:r>
        <w:rPr>
          <w:color w:val="auto"/>
        </w:rPr>
        <w:t>6</w:t>
      </w:r>
      <w:r>
        <w:rPr>
          <w:rFonts w:hint="eastAsia"/>
          <w:color w:val="auto"/>
        </w:rPr>
        <w:t>列第6</w:t>
      </w:r>
      <w:r>
        <w:rPr>
          <w:color w:val="auto"/>
        </w:rPr>
        <w:t>＋21＋22</w:t>
      </w:r>
      <w:r>
        <w:rPr>
          <w:rFonts w:hint="eastAsia"/>
          <w:color w:val="auto"/>
        </w:rPr>
        <w:t>＋25行。</w:t>
      </w:r>
    </w:p>
    <w:p w14:paraId="10986442">
      <w:pPr>
        <w:pStyle w:val="60"/>
        <w:rPr>
          <w:rFonts w:hint="eastAsia"/>
          <w:color w:val="auto"/>
        </w:rPr>
      </w:pPr>
      <w:r>
        <w:rPr>
          <w:rFonts w:hint="eastAsia"/>
          <w:color w:val="auto"/>
        </w:rPr>
        <w:t>（二）表间关系</w:t>
      </w:r>
    </w:p>
    <w:p w14:paraId="2604C439">
      <w:pPr>
        <w:pStyle w:val="56"/>
        <w:ind w:firstLine="480"/>
        <w:rPr>
          <w:rFonts w:hint="eastAsia"/>
          <w:color w:val="auto"/>
        </w:rPr>
      </w:pPr>
      <w:r>
        <w:rPr>
          <w:color w:val="auto"/>
        </w:rPr>
        <w:t>1.</w:t>
      </w:r>
      <w:r>
        <w:rPr>
          <w:rFonts w:hint="eastAsia"/>
          <w:color w:val="auto"/>
        </w:rPr>
        <w:t>第</w:t>
      </w:r>
      <w:r>
        <w:rPr>
          <w:color w:val="auto"/>
        </w:rPr>
        <w:t>2</w:t>
      </w:r>
      <w:r>
        <w:rPr>
          <w:rFonts w:hint="eastAsia"/>
          <w:color w:val="auto"/>
        </w:rPr>
        <w:t>6行第</w:t>
      </w:r>
      <w:r>
        <w:rPr>
          <w:color w:val="auto"/>
        </w:rPr>
        <w:t>1</w:t>
      </w:r>
      <w:r>
        <w:rPr>
          <w:rFonts w:hint="eastAsia"/>
          <w:color w:val="auto"/>
        </w:rPr>
        <w:t>列＝表</w:t>
      </w:r>
      <w:r>
        <w:rPr>
          <w:color w:val="auto"/>
        </w:rPr>
        <w:t>A100000</w:t>
      </w:r>
      <w:r>
        <w:rPr>
          <w:rFonts w:hint="eastAsia"/>
          <w:color w:val="auto"/>
        </w:rPr>
        <w:t>第</w:t>
      </w:r>
      <w:r>
        <w:rPr>
          <w:color w:val="auto"/>
        </w:rPr>
        <w:t>4</w:t>
      </w:r>
      <w:r>
        <w:rPr>
          <w:rFonts w:hint="eastAsia"/>
          <w:color w:val="auto"/>
        </w:rPr>
        <w:t>行。</w:t>
      </w:r>
    </w:p>
    <w:p w14:paraId="159B0198">
      <w:pPr>
        <w:pStyle w:val="56"/>
        <w:ind w:firstLine="480"/>
        <w:rPr>
          <w:rFonts w:hint="eastAsia"/>
          <w:color w:val="auto"/>
        </w:rPr>
      </w:pPr>
      <w:r>
        <w:rPr>
          <w:color w:val="auto"/>
        </w:rPr>
        <w:t>2.</w:t>
      </w:r>
      <w:r>
        <w:rPr>
          <w:rFonts w:hint="eastAsia"/>
          <w:b/>
          <w:bCs/>
          <w:color w:val="FF0000"/>
          <w:highlight w:val="cyan"/>
        </w:rPr>
        <w:t>第26行第3列＝表</w:t>
      </w:r>
      <w:r>
        <w:rPr>
          <w:b/>
          <w:bCs/>
          <w:color w:val="FF0000"/>
          <w:highlight w:val="cyan"/>
        </w:rPr>
        <w:t>A10</w:t>
      </w:r>
      <w:r>
        <w:rPr>
          <w:rFonts w:hint="eastAsia"/>
          <w:b/>
          <w:bCs/>
          <w:color w:val="FF0000"/>
          <w:highlight w:val="cyan"/>
        </w:rPr>
        <w:t>0</w:t>
      </w:r>
      <w:r>
        <w:rPr>
          <w:b/>
          <w:bCs/>
          <w:color w:val="FF0000"/>
          <w:highlight w:val="cyan"/>
        </w:rPr>
        <w:t>000</w:t>
      </w:r>
      <w:r>
        <w:rPr>
          <w:rFonts w:hint="eastAsia"/>
          <w:b/>
          <w:bCs/>
          <w:color w:val="FF0000"/>
          <w:highlight w:val="cyan"/>
        </w:rPr>
        <w:t>第5行＋第6行。</w:t>
      </w:r>
    </w:p>
    <w:p w14:paraId="45A5FCA9">
      <w:pPr>
        <w:pStyle w:val="56"/>
        <w:ind w:firstLine="480"/>
        <w:rPr>
          <w:rFonts w:hint="eastAsia"/>
          <w:color w:val="auto"/>
        </w:rPr>
      </w:pPr>
      <w:r>
        <w:rPr>
          <w:rFonts w:hint="eastAsia"/>
          <w:color w:val="auto"/>
          <w:highlight w:val="none"/>
          <w:lang w:val="en-US" w:eastAsia="zh-CN"/>
        </w:rPr>
        <w:t>3.第26行第5列</w:t>
      </w:r>
      <w:r>
        <w:rPr>
          <w:rFonts w:hint="eastAsia"/>
          <w:color w:val="auto"/>
          <w:highlight w:val="none"/>
        </w:rPr>
        <w:t>＝表A100000第</w:t>
      </w:r>
      <w:r>
        <w:rPr>
          <w:rFonts w:hint="eastAsia"/>
          <w:color w:val="auto"/>
          <w:highlight w:val="none"/>
          <w:lang w:val="en-US" w:eastAsia="zh-CN"/>
        </w:rPr>
        <w:t>7行</w:t>
      </w:r>
      <w:r>
        <w:rPr>
          <w:rFonts w:hint="eastAsia"/>
          <w:color w:val="auto"/>
          <w:highlight w:val="none"/>
        </w:rPr>
        <w:t>。</w:t>
      </w:r>
    </w:p>
    <w:p w14:paraId="20EE0D44">
      <w:pPr>
        <w:pStyle w:val="56"/>
      </w:pPr>
      <w:bookmarkStart w:id="4" w:name="_GoBack"/>
      <w:bookmarkEnd w:id="4"/>
    </w:p>
    <w:sectPr>
      <w:headerReference r:id="rId4" w:type="even"/>
      <w:pgSz w:w="11906" w:h="16838"/>
      <w:pgMar w:top="1985" w:right="1418" w:bottom="1928" w:left="1418" w:header="851" w:footer="992" w:gutter="113"/>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50C26">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14:paraId="703AE1E6">
    <w:pPr>
      <w:pStyle w:val="15"/>
      <w:jc w:val="center"/>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31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402C4"/>
    <w:rsid w:val="00654DEC"/>
    <w:rsid w:val="006924C6"/>
    <w:rsid w:val="006978C2"/>
    <w:rsid w:val="006B2A90"/>
    <w:rsid w:val="006E5D41"/>
    <w:rsid w:val="007111E4"/>
    <w:rsid w:val="00711B1D"/>
    <w:rsid w:val="007B119E"/>
    <w:rsid w:val="007D4A50"/>
    <w:rsid w:val="00810E0A"/>
    <w:rsid w:val="00821F34"/>
    <w:rsid w:val="00851A27"/>
    <w:rsid w:val="00883B1F"/>
    <w:rsid w:val="00894C4D"/>
    <w:rsid w:val="008A7694"/>
    <w:rsid w:val="008E17DC"/>
    <w:rsid w:val="008E3FAF"/>
    <w:rsid w:val="009163DE"/>
    <w:rsid w:val="00927CC0"/>
    <w:rsid w:val="00936180"/>
    <w:rsid w:val="009646A7"/>
    <w:rsid w:val="00A23E83"/>
    <w:rsid w:val="00A320FF"/>
    <w:rsid w:val="00A43C99"/>
    <w:rsid w:val="00A830BB"/>
    <w:rsid w:val="00AA4D2A"/>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ABF7DD1"/>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qFormat/>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qFormat/>
    <w:uiPriority w:val="99"/>
    <w:pPr>
      <w:spacing w:before="120" w:after="120"/>
      <w:jc w:val="left"/>
    </w:pPr>
    <w:rPr>
      <w:rFonts w:ascii="Calibri" w:hAnsi="Calibri" w:cs="Calibri"/>
      <w:b/>
      <w:bCs/>
      <w:caps/>
      <w:sz w:val="20"/>
      <w:szCs w:val="20"/>
    </w:rPr>
  </w:style>
  <w:style w:type="paragraph" w:customStyle="1" w:styleId="68">
    <w:name w:val="目录 21"/>
    <w:basedOn w:val="1"/>
    <w:next w:val="1"/>
    <w:qFormat/>
    <w:uiPriority w:val="99"/>
    <w:pPr>
      <w:ind w:left="210"/>
      <w:jc w:val="left"/>
    </w:pPr>
    <w:rPr>
      <w:rFonts w:ascii="Calibri" w:hAnsi="Calibri" w:cs="Calibri"/>
      <w:smallCaps/>
      <w:sz w:val="20"/>
      <w:szCs w:val="20"/>
    </w:rPr>
  </w:style>
  <w:style w:type="paragraph" w:customStyle="1" w:styleId="69">
    <w:name w:val="目录 31"/>
    <w:basedOn w:val="1"/>
    <w:next w:val="1"/>
    <w:qFormat/>
    <w:uiPriority w:val="99"/>
    <w:pPr>
      <w:ind w:left="420"/>
      <w:jc w:val="left"/>
    </w:pPr>
    <w:rPr>
      <w:rFonts w:ascii="Calibri" w:hAnsi="Calibri" w:cs="Calibri"/>
      <w:i/>
      <w:iCs/>
      <w:sz w:val="20"/>
      <w:szCs w:val="20"/>
    </w:rPr>
  </w:style>
  <w:style w:type="paragraph" w:customStyle="1" w:styleId="70">
    <w:name w:val="目录 51"/>
    <w:basedOn w:val="1"/>
    <w:next w:val="1"/>
    <w:qFormat/>
    <w:uiPriority w:val="99"/>
    <w:pPr>
      <w:ind w:left="840"/>
      <w:jc w:val="left"/>
    </w:pPr>
    <w:rPr>
      <w:rFonts w:ascii="Calibri" w:hAnsi="Calibri" w:cs="Calibri"/>
      <w:sz w:val="18"/>
      <w:szCs w:val="18"/>
    </w:rPr>
  </w:style>
  <w:style w:type="paragraph" w:customStyle="1" w:styleId="71">
    <w:name w:val="目录 61"/>
    <w:basedOn w:val="1"/>
    <w:next w:val="1"/>
    <w:qFormat/>
    <w:uiPriority w:val="99"/>
    <w:pPr>
      <w:ind w:left="1050"/>
      <w:jc w:val="left"/>
    </w:pPr>
    <w:rPr>
      <w:rFonts w:ascii="Calibri" w:hAnsi="Calibri" w:cs="Calibri"/>
      <w:sz w:val="18"/>
      <w:szCs w:val="18"/>
    </w:rPr>
  </w:style>
  <w:style w:type="paragraph" w:customStyle="1" w:styleId="72">
    <w:name w:val="目录 71"/>
    <w:basedOn w:val="1"/>
    <w:next w:val="1"/>
    <w:qFormat/>
    <w:uiPriority w:val="99"/>
    <w:pPr>
      <w:ind w:left="1260"/>
      <w:jc w:val="left"/>
    </w:pPr>
    <w:rPr>
      <w:rFonts w:ascii="Calibri" w:hAnsi="Calibri" w:cs="Calibri"/>
      <w:sz w:val="18"/>
      <w:szCs w:val="18"/>
    </w:rPr>
  </w:style>
  <w:style w:type="paragraph" w:customStyle="1" w:styleId="73">
    <w:name w:val="目录 81"/>
    <w:basedOn w:val="1"/>
    <w:next w:val="1"/>
    <w:qFormat/>
    <w:uiPriority w:val="99"/>
    <w:pPr>
      <w:ind w:left="1470"/>
      <w:jc w:val="left"/>
    </w:pPr>
    <w:rPr>
      <w:rFonts w:ascii="Calibri" w:hAnsi="Calibri" w:cs="Calibri"/>
      <w:sz w:val="18"/>
      <w:szCs w:val="18"/>
    </w:rPr>
  </w:style>
  <w:style w:type="paragraph" w:customStyle="1" w:styleId="74">
    <w:name w:val="目录 91"/>
    <w:basedOn w:val="1"/>
    <w:next w:val="1"/>
    <w:qFormat/>
    <w:uiPriority w:val="99"/>
    <w:pPr>
      <w:ind w:left="1680"/>
      <w:jc w:val="left"/>
    </w:pPr>
    <w:rPr>
      <w:rFonts w:ascii="Calibri" w:hAnsi="Calibri" w:cs="Calibri"/>
      <w:sz w:val="18"/>
      <w:szCs w:val="18"/>
    </w:rPr>
  </w:style>
  <w:style w:type="paragraph" w:customStyle="1" w:styleId="75">
    <w:name w:val="列出段落1"/>
    <w:basedOn w:val="1"/>
    <w:qFormat/>
    <w:uiPriority w:val="99"/>
    <w:pPr>
      <w:ind w:firstLine="420" w:firstLineChars="200"/>
    </w:pPr>
    <w:rPr>
      <w:szCs w:val="21"/>
    </w:rPr>
  </w:style>
  <w:style w:type="character" w:customStyle="1" w:styleId="76">
    <w:name w:val="未处理的提及2"/>
    <w:qFormat/>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qFormat/>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qFormat/>
    <w:uiPriority w:val="99"/>
    <w:rPr>
      <w:rFonts w:ascii="宋体" w:hAnsi="宋体" w:eastAsia="宋体"/>
      <w:color w:val="000000"/>
      <w:sz w:val="20"/>
      <w:u w:val="none"/>
    </w:rPr>
  </w:style>
  <w:style w:type="character" w:customStyle="1" w:styleId="83">
    <w:name w:val="font41"/>
    <w:qFormat/>
    <w:uiPriority w:val="99"/>
    <w:rPr>
      <w:rFonts w:ascii="宋体" w:hAnsi="宋体" w:eastAsia="宋体"/>
      <w:color w:val="000000"/>
      <w:sz w:val="20"/>
      <w:u w:val="none"/>
    </w:rPr>
  </w:style>
  <w:style w:type="character" w:customStyle="1" w:styleId="84">
    <w:name w:val="font11"/>
    <w:qFormat/>
    <w:uiPriority w:val="99"/>
    <w:rPr>
      <w:rFonts w:ascii="宋体" w:hAnsi="宋体" w:eastAsia="宋体"/>
      <w:color w:val="000000"/>
      <w:sz w:val="20"/>
      <w:u w:val="none"/>
    </w:rPr>
  </w:style>
  <w:style w:type="paragraph" w:customStyle="1" w:styleId="85">
    <w:name w:val="列表段落1"/>
    <w:basedOn w:val="1"/>
    <w:qFormat/>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qFormat/>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qFormat/>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qFormat/>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qFormat/>
    <w:uiPriority w:val="0"/>
    <w:pPr>
      <w:spacing w:line="480" w:lineRule="exact"/>
      <w:ind w:firstLine="640" w:firstLineChars="200"/>
    </w:pPr>
    <w:rPr>
      <w:rFonts w:eastAsia="CESI宋体-GB2312"/>
      <w:sz w:val="24"/>
    </w:rPr>
  </w:style>
  <w:style w:type="character" w:customStyle="1" w:styleId="94">
    <w:name w:val="填报说明正文 Char"/>
    <w:link w:val="93"/>
    <w:qFormat/>
    <w:uiPriority w:val="0"/>
    <w:rPr>
      <w:rFonts w:eastAsia="CESI宋体-GB2312"/>
      <w:kern w:val="2"/>
      <w:sz w:val="24"/>
      <w:szCs w:val="24"/>
    </w:rPr>
  </w:style>
  <w:style w:type="paragraph" w:customStyle="1" w:styleId="95">
    <w:name w:val="文章内表格标题"/>
    <w:basedOn w:val="1"/>
    <w:qFormat/>
    <w:uiPriority w:val="0"/>
    <w:pPr>
      <w:snapToGrid w:val="0"/>
      <w:spacing w:line="520" w:lineRule="exact"/>
      <w:jc w:val="center"/>
    </w:pPr>
    <w:rPr>
      <w:rFonts w:eastAsia="CESI宋体-GB2312"/>
      <w:b/>
      <w:sz w:val="24"/>
    </w:rPr>
  </w:style>
  <w:style w:type="paragraph" w:customStyle="1" w:styleId="96">
    <w:name w:val="说明2级"/>
    <w:basedOn w:val="1"/>
    <w:qFormat/>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1148</Words>
  <Characters>1335</Characters>
  <Lines>11</Lines>
  <Paragraphs>3</Paragraphs>
  <TotalTime>0</TotalTime>
  <ScaleCrop>false</ScaleCrop>
  <LinksUpToDate>false</LinksUpToDate>
  <CharactersWithSpaces>1337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2022-01-08T12:12:00Z</dcterms:created>
  <dc:creator>曹凯</dc:creator>
  <cp:lastModifiedBy>默默</cp:lastModifiedBy>
  <cp:lastPrinted>2018-01-30T01:54:00Z</cp:lastPrinted>
  <dcterms:modified xsi:type="dcterms:W3CDTF">2025-01-27T05:33:18Z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27A785101BDE4A7A9A14173768A77B60_12</vt:lpwstr>
  </property>
</Properties>
</file>