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650B2">
      <w:pPr>
        <w:rPr>
          <w:highlight w:val="none"/>
        </w:rPr>
      </w:pPr>
    </w:p>
    <w:p w14:paraId="172F9AC9">
      <w:pPr>
        <w:pStyle w:val="2"/>
        <w:rPr>
          <w:rFonts w:hint="eastAsia" w:ascii="宋体" w:hAnsi="宋体" w:eastAsia="宋体" w:cs="宋体"/>
          <w:i w:val="0"/>
          <w:iCs w:val="0"/>
          <w:caps w:val="0"/>
          <w:spacing w:val="0"/>
          <w:kern w:val="0"/>
          <w:sz w:val="24"/>
          <w:szCs w:val="24"/>
          <w:highlight w:val="none"/>
          <w:u w:val="none"/>
          <w:shd w:val="clear" w:fill="FFFFFF"/>
          <w:lang w:val="en-US" w:eastAsia="zh-CN" w:bidi="ar"/>
        </w:rPr>
      </w:pPr>
      <w:bookmarkStart w:id="1" w:name="_GoBack"/>
      <w:r>
        <w:rPr>
          <w:rFonts w:hint="eastAsia" w:ascii="宋体" w:hAnsi="宋体" w:eastAsia="宋体" w:cs="宋体"/>
          <w:i w:val="0"/>
          <w:iCs w:val="0"/>
          <w:caps w:val="0"/>
          <w:spacing w:val="0"/>
          <w:kern w:val="0"/>
          <w:sz w:val="24"/>
          <w:szCs w:val="24"/>
          <w:highlight w:val="none"/>
          <w:u w:val="none"/>
          <w:shd w:val="clear" w:fill="FFFFFF"/>
          <w:lang w:val="en-US" w:eastAsia="zh-CN" w:bidi="ar"/>
        </w:rPr>
        <w:t>3.4  个人所得税分期缴纳报告</w:t>
      </w:r>
      <w:bookmarkEnd w:id="1"/>
      <w:r>
        <w:rPr>
          <w:rFonts w:hint="eastAsia" w:ascii="宋体" w:hAnsi="宋体" w:eastAsia="宋体" w:cs="宋体"/>
          <w:i w:val="0"/>
          <w:iCs w:val="0"/>
          <w:caps w:val="0"/>
          <w:spacing w:val="0"/>
          <w:kern w:val="0"/>
          <w:sz w:val="24"/>
          <w:szCs w:val="24"/>
          <w:highlight w:val="none"/>
          <w:u w:val="none"/>
          <w:shd w:val="clear" w:fill="FFFFFF"/>
          <w:lang w:val="en-US" w:eastAsia="zh-CN" w:bidi="ar"/>
        </w:rPr>
        <w:t>——315</w:t>
      </w:r>
    </w:p>
    <w:p w14:paraId="18ACE5B1">
      <w:pPr>
        <w:pStyle w:val="2"/>
        <w:rPr>
          <w:rFonts w:hint="eastAsia" w:ascii="宋体" w:hAnsi="宋体" w:eastAsia="宋体" w:cs="宋体"/>
          <w:i w:val="0"/>
          <w:iCs w:val="0"/>
          <w:caps w:val="0"/>
          <w:spacing w:val="0"/>
          <w:kern w:val="0"/>
          <w:sz w:val="24"/>
          <w:szCs w:val="24"/>
          <w:highlight w:val="none"/>
          <w:u w:val="none"/>
          <w:shd w:val="clear" w:fill="FFFFFF"/>
          <w:lang w:val="en-US" w:eastAsia="zh-CN" w:bidi="ar"/>
        </w:rPr>
      </w:pPr>
    </w:p>
    <w:p w14:paraId="5AF790E9">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一、适用情形</w:t>
      </w:r>
    </w:p>
    <w:p w14:paraId="085F44AE">
      <w:pPr>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个人所得税纳税人，发生非货币性资产投资等特定业务，符合法律、法规规定条件的，可以向税务机关报告，申请分期缴纳个人所得税。</w:t>
      </w:r>
    </w:p>
    <w:p w14:paraId="6FD67B05">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二、文件依据</w:t>
      </w:r>
    </w:p>
    <w:p w14:paraId="18AD6C16">
      <w:pPr>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.《财政部 国家税务总局关于个人非货币性资产投资有关个人所得税政策的通知》（</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"https://ssfb86.com/index/News/detail/newsid/1044.html" </w:instrText>
      </w:r>
      <w:r>
        <w:rPr>
          <w:rFonts w:hint="eastAsia" w:ascii="宋体" w:hAnsi="宋体" w:eastAsia="宋体" w:cs="宋体"/>
          <w:bCs/>
          <w:sz w:val="24"/>
          <w:szCs w:val="24"/>
          <w:highlight w:val="none"/>
        </w:rPr>
        <w:fldChar w:fldCharType="separate"/>
      </w:r>
      <w:r>
        <w:rPr>
          <w:rStyle w:val="9"/>
          <w:rFonts w:hint="eastAsia" w:ascii="宋体" w:hAnsi="宋体" w:eastAsia="宋体" w:cs="宋体"/>
          <w:bCs/>
          <w:sz w:val="24"/>
          <w:szCs w:val="24"/>
          <w:highlight w:val="none"/>
        </w:rPr>
        <w:t>财税〔2015〕41号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14B2F592">
      <w:pPr>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.《国家税务总局关于发布《股权转让所得个人所得税管理办法（试行）》的公告》（</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"https://ssfb86.com/index/News/detail/newsid/1105.html" </w:instrText>
      </w:r>
      <w:r>
        <w:rPr>
          <w:rFonts w:hint="eastAsia" w:ascii="宋体" w:hAnsi="宋体" w:eastAsia="宋体" w:cs="宋体"/>
          <w:bCs/>
          <w:sz w:val="24"/>
          <w:szCs w:val="24"/>
          <w:highlight w:val="none"/>
        </w:rPr>
        <w:fldChar w:fldCharType="separate"/>
      </w:r>
      <w:r>
        <w:rPr>
          <w:rStyle w:val="9"/>
          <w:rFonts w:hint="eastAsia" w:ascii="宋体" w:hAnsi="宋体" w:eastAsia="宋体" w:cs="宋体"/>
          <w:bCs/>
          <w:sz w:val="24"/>
          <w:szCs w:val="24"/>
          <w:highlight w:val="none"/>
        </w:rPr>
        <w:t>国家税务总局公告2014年第67号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5604B261">
      <w:pPr>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．《国家税务总局关于个人非货币性资产投资有关个人所得税征管问题的公告》（</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"https://ssfb86.com/index/News/detail/newsid/1023.html" </w:instrText>
      </w:r>
      <w:r>
        <w:rPr>
          <w:rFonts w:hint="eastAsia" w:ascii="宋体" w:hAnsi="宋体" w:eastAsia="宋体" w:cs="宋体"/>
          <w:bCs/>
          <w:sz w:val="24"/>
          <w:szCs w:val="24"/>
          <w:highlight w:val="none"/>
        </w:rPr>
        <w:fldChar w:fldCharType="separate"/>
      </w:r>
      <w:r>
        <w:rPr>
          <w:rStyle w:val="8"/>
          <w:rFonts w:hint="eastAsia" w:ascii="宋体" w:hAnsi="宋体" w:eastAsia="宋体" w:cs="宋体"/>
          <w:bCs/>
          <w:sz w:val="24"/>
          <w:szCs w:val="24"/>
          <w:highlight w:val="none"/>
        </w:rPr>
        <w:t>国家税务总局公告2015年第20号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1A17ADE9">
      <w:pPr>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.《国家税务总局关于股权奖励和转增股本个人所得税征管问题的公告》（</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"https://ssfb86.com/index/News/detail/newsid/889.html" </w:instrText>
      </w:r>
      <w:r>
        <w:rPr>
          <w:rFonts w:hint="eastAsia" w:ascii="宋体" w:hAnsi="宋体" w:eastAsia="宋体" w:cs="宋体"/>
          <w:bCs/>
          <w:sz w:val="24"/>
          <w:szCs w:val="24"/>
          <w:highlight w:val="none"/>
        </w:rPr>
        <w:fldChar w:fldCharType="separate"/>
      </w:r>
      <w:r>
        <w:rPr>
          <w:rStyle w:val="8"/>
          <w:rFonts w:hint="eastAsia" w:ascii="宋体" w:hAnsi="宋体" w:eastAsia="宋体" w:cs="宋体"/>
          <w:bCs/>
          <w:sz w:val="24"/>
          <w:szCs w:val="24"/>
          <w:highlight w:val="none"/>
        </w:rPr>
        <w:t>国家税务总局公告2015年第80号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6343304F">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三、相关文书及填写说明</w:t>
      </w:r>
    </w:p>
    <w:p w14:paraId="5AF3F4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w:t>
      </w:r>
      <w:r>
        <w:rPr>
          <w:rFonts w:hint="eastAsia" w:ascii="宋体" w:hAnsi="宋体" w:eastAsia="宋体" w:cs="宋体"/>
          <w:i w:val="0"/>
          <w:iCs w:val="0"/>
          <w:caps w:val="0"/>
          <w:color w:val="0066CC"/>
          <w:spacing w:val="0"/>
          <w:sz w:val="24"/>
          <w:szCs w:val="24"/>
          <w:highlight w:val="none"/>
          <w:u w:val="single"/>
          <w:shd w:val="clear" w:fill="FFFFFF"/>
        </w:rPr>
        <w:fldChar w:fldCharType="begin"/>
      </w:r>
      <w:r>
        <w:rPr>
          <w:rFonts w:hint="eastAsia" w:ascii="宋体" w:hAnsi="宋体" w:eastAsia="宋体" w:cs="宋体"/>
          <w:i w:val="0"/>
          <w:iCs w:val="0"/>
          <w:caps w:val="0"/>
          <w:color w:val="0066CC"/>
          <w:spacing w:val="0"/>
          <w:sz w:val="24"/>
          <w:szCs w:val="24"/>
          <w:highlight w:val="none"/>
          <w:u w:val="single"/>
          <w:shd w:val="clear" w:fill="FFFFFF"/>
        </w:rPr>
        <w:instrText xml:space="preserve"> HYPERLINK "https://ssfb86.com/uploadfile/file/20200602/1591086674422748.xls" \o "《非货币性资产投资分期缴纳个人所得税备案表》及填报说明.xls" </w:instrText>
      </w:r>
      <w:r>
        <w:rPr>
          <w:rFonts w:hint="eastAsia" w:ascii="宋体" w:hAnsi="宋体" w:eastAsia="宋体" w:cs="宋体"/>
          <w:i w:val="0"/>
          <w:iCs w:val="0"/>
          <w:caps w:val="0"/>
          <w:color w:val="0066CC"/>
          <w:spacing w:val="0"/>
          <w:sz w:val="24"/>
          <w:szCs w:val="24"/>
          <w:highlight w:val="none"/>
          <w:u w:val="single"/>
          <w:shd w:val="clear" w:fill="FFFFFF"/>
        </w:rPr>
        <w:fldChar w:fldCharType="separate"/>
      </w:r>
      <w:r>
        <w:rPr>
          <w:rStyle w:val="9"/>
          <w:rFonts w:hint="eastAsia" w:ascii="宋体" w:hAnsi="宋体" w:eastAsia="宋体" w:cs="宋体"/>
          <w:i w:val="0"/>
          <w:iCs w:val="0"/>
          <w:caps w:val="0"/>
          <w:color w:val="0066CC"/>
          <w:spacing w:val="0"/>
          <w:sz w:val="24"/>
          <w:szCs w:val="24"/>
          <w:highlight w:val="none"/>
          <w:u w:val="single"/>
          <w:shd w:val="clear" w:fill="FFFFFF"/>
        </w:rPr>
        <w:t>《非货币性资产投资分期缴纳个人所得税备案表》及填报说明.xls</w:t>
      </w:r>
      <w:r>
        <w:rPr>
          <w:rFonts w:hint="eastAsia" w:ascii="宋体" w:hAnsi="宋体" w:eastAsia="宋体" w:cs="宋体"/>
          <w:i w:val="0"/>
          <w:iCs w:val="0"/>
          <w:caps w:val="0"/>
          <w:color w:val="0066CC"/>
          <w:spacing w:val="0"/>
          <w:sz w:val="24"/>
          <w:szCs w:val="24"/>
          <w:highlight w:val="none"/>
          <w:u w:val="single"/>
          <w:shd w:val="clear" w:fill="FFFFFF"/>
        </w:rPr>
        <w:fldChar w:fldCharType="end"/>
      </w:r>
    </w:p>
    <w:p w14:paraId="69CDC9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20"/>
        <w:jc w:val="both"/>
        <w:textAlignment w:val="auto"/>
        <w:rPr>
          <w:rFonts w:hint="eastAsia" w:ascii="宋体" w:hAnsi="宋体" w:eastAsia="宋体" w:cs="宋体"/>
          <w:i w:val="0"/>
          <w:iCs w:val="0"/>
          <w:caps w:val="0"/>
          <w:color w:val="0066CC"/>
          <w:spacing w:val="0"/>
          <w:sz w:val="24"/>
          <w:szCs w:val="24"/>
          <w:highlight w:val="none"/>
          <w:u w:val="single"/>
          <w:shd w:val="clear" w:fill="FFFFFF"/>
        </w:rPr>
      </w:pPr>
      <w:r>
        <w:rPr>
          <w:rFonts w:hint="eastAsia" w:ascii="宋体" w:hAnsi="宋体" w:eastAsia="宋体" w:cs="宋体"/>
          <w:i w:val="0"/>
          <w:iCs w:val="0"/>
          <w:caps w:val="0"/>
          <w:color w:val="0066CC"/>
          <w:spacing w:val="0"/>
          <w:sz w:val="24"/>
          <w:szCs w:val="24"/>
          <w:highlight w:val="none"/>
          <w:u w:val="none"/>
          <w:shd w:val="clear" w:fill="FFFFFF"/>
          <w:lang w:val="en-US" w:eastAsia="zh-CN"/>
        </w:rPr>
        <w:t>2.</w:t>
      </w:r>
      <w:r>
        <w:rPr>
          <w:rFonts w:hint="eastAsia" w:ascii="宋体" w:hAnsi="宋体" w:eastAsia="宋体" w:cs="宋体"/>
          <w:i w:val="0"/>
          <w:iCs w:val="0"/>
          <w:caps w:val="0"/>
          <w:color w:val="0066CC"/>
          <w:spacing w:val="0"/>
          <w:sz w:val="24"/>
          <w:szCs w:val="24"/>
          <w:highlight w:val="none"/>
          <w:u w:val="single"/>
          <w:shd w:val="clear" w:fill="FFFFFF"/>
        </w:rPr>
        <w:fldChar w:fldCharType="begin"/>
      </w:r>
      <w:r>
        <w:rPr>
          <w:rFonts w:hint="eastAsia" w:ascii="宋体" w:hAnsi="宋体" w:eastAsia="宋体" w:cs="宋体"/>
          <w:i w:val="0"/>
          <w:iCs w:val="0"/>
          <w:caps w:val="0"/>
          <w:color w:val="0066CC"/>
          <w:spacing w:val="0"/>
          <w:sz w:val="24"/>
          <w:szCs w:val="24"/>
          <w:highlight w:val="none"/>
          <w:u w:val="single"/>
          <w:shd w:val="clear" w:fill="FFFFFF"/>
        </w:rPr>
        <w:instrText xml:space="preserve"> HYPERLINK "https://ssfb86.com/uploadfile/file/20200601/1590963794680174.doc" \o "《个人所得税分期缴纳备案表（股权奖励）》及填报说明.doc" </w:instrText>
      </w:r>
      <w:r>
        <w:rPr>
          <w:rFonts w:hint="eastAsia" w:ascii="宋体" w:hAnsi="宋体" w:eastAsia="宋体" w:cs="宋体"/>
          <w:i w:val="0"/>
          <w:iCs w:val="0"/>
          <w:caps w:val="0"/>
          <w:color w:val="0066CC"/>
          <w:spacing w:val="0"/>
          <w:sz w:val="24"/>
          <w:szCs w:val="24"/>
          <w:highlight w:val="none"/>
          <w:u w:val="single"/>
          <w:shd w:val="clear" w:fill="FFFFFF"/>
        </w:rPr>
        <w:fldChar w:fldCharType="separate"/>
      </w:r>
      <w:r>
        <w:rPr>
          <w:rStyle w:val="9"/>
          <w:rFonts w:hint="eastAsia" w:ascii="宋体" w:hAnsi="宋体" w:eastAsia="宋体" w:cs="宋体"/>
          <w:i w:val="0"/>
          <w:iCs w:val="0"/>
          <w:caps w:val="0"/>
          <w:color w:val="0066CC"/>
          <w:spacing w:val="0"/>
          <w:sz w:val="24"/>
          <w:szCs w:val="24"/>
          <w:highlight w:val="none"/>
          <w:u w:val="single"/>
          <w:shd w:val="clear" w:fill="FFFFFF"/>
        </w:rPr>
        <w:t>《个人所得税分期缴纳备案表（股权奖励）》及填报说明.doc</w:t>
      </w:r>
      <w:r>
        <w:rPr>
          <w:rFonts w:hint="eastAsia" w:ascii="宋体" w:hAnsi="宋体" w:eastAsia="宋体" w:cs="宋体"/>
          <w:i w:val="0"/>
          <w:iCs w:val="0"/>
          <w:caps w:val="0"/>
          <w:color w:val="0066CC"/>
          <w:spacing w:val="0"/>
          <w:sz w:val="24"/>
          <w:szCs w:val="24"/>
          <w:highlight w:val="none"/>
          <w:u w:val="single"/>
          <w:shd w:val="clear" w:fill="FFFFFF"/>
        </w:rPr>
        <w:fldChar w:fldCharType="end"/>
      </w:r>
    </w:p>
    <w:p w14:paraId="67A831DD">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i w:val="0"/>
          <w:iCs w:val="0"/>
          <w:caps w:val="0"/>
          <w:color w:val="0066CC"/>
          <w:spacing w:val="0"/>
          <w:sz w:val="24"/>
          <w:szCs w:val="24"/>
          <w:highlight w:val="none"/>
          <w:u w:val="single"/>
          <w:shd w:val="clear" w:fill="FFFFFF"/>
        </w:rPr>
      </w:pPr>
      <w:r>
        <w:rPr>
          <w:rFonts w:hint="eastAsia" w:ascii="宋体" w:hAnsi="宋体" w:eastAsia="宋体" w:cs="宋体"/>
          <w:bCs/>
          <w:sz w:val="24"/>
          <w:szCs w:val="24"/>
          <w:highlight w:val="none"/>
          <w:lang w:val="en-US" w:eastAsia="zh-CN"/>
        </w:rPr>
        <w:t>3.</w:t>
      </w:r>
      <w:r>
        <w:rPr>
          <w:rFonts w:hint="eastAsia" w:ascii="宋体" w:hAnsi="宋体" w:eastAsia="宋体" w:cs="宋体"/>
          <w:i w:val="0"/>
          <w:iCs w:val="0"/>
          <w:caps w:val="0"/>
          <w:color w:val="0066CC"/>
          <w:spacing w:val="0"/>
          <w:sz w:val="24"/>
          <w:szCs w:val="24"/>
          <w:highlight w:val="none"/>
          <w:u w:val="single"/>
          <w:shd w:val="clear" w:fill="FFFFFF"/>
        </w:rPr>
        <w:fldChar w:fldCharType="begin"/>
      </w:r>
      <w:r>
        <w:rPr>
          <w:rFonts w:hint="eastAsia" w:ascii="宋体" w:hAnsi="宋体" w:eastAsia="宋体" w:cs="宋体"/>
          <w:i w:val="0"/>
          <w:iCs w:val="0"/>
          <w:caps w:val="0"/>
          <w:color w:val="0066CC"/>
          <w:spacing w:val="0"/>
          <w:sz w:val="24"/>
          <w:szCs w:val="24"/>
          <w:highlight w:val="none"/>
          <w:u w:val="single"/>
          <w:shd w:val="clear" w:fill="FFFFFF"/>
        </w:rPr>
        <w:instrText xml:space="preserve"> HYPERLINK "https://ssfb86.com/uploadfile/file/20200601/1590963842270980.doc" \o "《个人所得税分期缴纳备案表（转增股本）》及填报说明.doc" </w:instrText>
      </w:r>
      <w:r>
        <w:rPr>
          <w:rFonts w:hint="eastAsia" w:ascii="宋体" w:hAnsi="宋体" w:eastAsia="宋体" w:cs="宋体"/>
          <w:i w:val="0"/>
          <w:iCs w:val="0"/>
          <w:caps w:val="0"/>
          <w:color w:val="0066CC"/>
          <w:spacing w:val="0"/>
          <w:sz w:val="24"/>
          <w:szCs w:val="24"/>
          <w:highlight w:val="none"/>
          <w:u w:val="single"/>
          <w:shd w:val="clear" w:fill="FFFFFF"/>
        </w:rPr>
        <w:fldChar w:fldCharType="separate"/>
      </w:r>
      <w:r>
        <w:rPr>
          <w:rStyle w:val="9"/>
          <w:rFonts w:hint="eastAsia" w:ascii="宋体" w:hAnsi="宋体" w:eastAsia="宋体" w:cs="宋体"/>
          <w:i w:val="0"/>
          <w:iCs w:val="0"/>
          <w:caps w:val="0"/>
          <w:color w:val="0066CC"/>
          <w:spacing w:val="0"/>
          <w:sz w:val="24"/>
          <w:szCs w:val="24"/>
          <w:highlight w:val="none"/>
          <w:u w:val="single"/>
          <w:shd w:val="clear" w:fill="FFFFFF"/>
        </w:rPr>
        <w:t>《个人所得税分期缴纳备案表（转增股本）》及填报说明.doc</w:t>
      </w:r>
      <w:r>
        <w:rPr>
          <w:rFonts w:hint="eastAsia" w:ascii="宋体" w:hAnsi="宋体" w:eastAsia="宋体" w:cs="宋体"/>
          <w:i w:val="0"/>
          <w:iCs w:val="0"/>
          <w:caps w:val="0"/>
          <w:color w:val="0066CC"/>
          <w:spacing w:val="0"/>
          <w:sz w:val="24"/>
          <w:szCs w:val="24"/>
          <w:highlight w:val="none"/>
          <w:u w:val="single"/>
          <w:shd w:val="clear" w:fill="FFFFFF"/>
        </w:rPr>
        <w:fldChar w:fldCharType="end"/>
      </w:r>
    </w:p>
    <w:p w14:paraId="351F7190">
      <w:pPr>
        <w:pStyle w:val="2"/>
        <w:rPr>
          <w:rFonts w:hint="default"/>
          <w:highlight w:val="none"/>
          <w:lang w:val="en-US" w:eastAsia="zh-CN"/>
        </w:rPr>
      </w:pPr>
    </w:p>
    <w:p w14:paraId="37728FC2">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sz w:val="24"/>
          <w:szCs w:val="24"/>
          <w:highlight w:val="none"/>
          <w:lang w:val="en-US" w:eastAsia="zh-CN"/>
        </w:rPr>
        <w:t>四、注意事项</w:t>
      </w:r>
    </w:p>
    <w:p w14:paraId="1CD3CBC4">
      <w:pPr>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1.纳税人非货币性资产投资需要分期缴纳个人所得税的，应于取得被投资企业股权之日的次月15日内，自行制定缴税计划并向主管税务机关报送《非货币性资产投资分期缴纳个人所得税备案表》、纳税人身份证明、能够证明非货币性资产原值及合理税费的相关资料。初次办理涉税事宜的，应一并提供《个人所得税基础信息表（B表）》。纳税人分期缴税期间提出变更原分期缴税计划的，应重新制定分期缴税计划并向主管税务机关重新报送《非货币性资产投资分期缴纳个人所得税备案表》。2015年4月1日之前发生的非货币性资产投资，期限未超过5年，尚未进行税收处理且需要分期缴纳个人所得税的，纳税人应于《国家税务总局关于个人非货币性资产投资有关个人所得税征管问题的公告》下发之日起30日内向主管税务机关办理分期缴税备案手续。</w:t>
      </w:r>
    </w:p>
    <w:p w14:paraId="7BA6CFA4">
      <w:pPr>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2.获得股权奖励的企业技术人员需要分期缴纳个人所得税的，应自行制定分期缴税计划，由企业于发生股权奖励的次月15日内，向主管税务机关办理分期缴税备案手续。办理股权奖励分期缴税，企业应向主管税务机关报送高新技术企业认定证书、股东大会或董事会决议、《个人所得税分期缴纳备案表（股权奖励）》、相关技术人员参与技术活动的说明材料、企业股权奖励计划、能够证明股权或股票价格的有关材料、企业转化科技成果的说明、最近一期企业财务报表等。</w:t>
      </w:r>
    </w:p>
    <w:p w14:paraId="48BBD86D">
      <w:pPr>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3.办理转增股本分期缴税，企业应向主管税务机关报送高新技术企业认定证书、股东大会或董事会决议、《个人所得税分期缴纳备案表（转增股本）》、上年度及转增股本当月企业财务报表、转增股本有关情况说明等。</w:t>
      </w:r>
    </w:p>
    <w:p w14:paraId="304B5084">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五、涉税风险与典型案例</w:t>
      </w:r>
    </w:p>
    <w:p w14:paraId="2EF9700A">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i w:val="0"/>
          <w:iCs w:val="0"/>
          <w:caps w:val="0"/>
          <w:color w:val="0000FF"/>
          <w:spacing w:val="0"/>
          <w:sz w:val="24"/>
          <w:szCs w:val="24"/>
          <w:highlight w:val="none"/>
          <w:lang w:val="en-US" w:eastAsia="zh-CN"/>
        </w:rPr>
      </w:pPr>
      <w:r>
        <w:rPr>
          <w:rFonts w:hint="eastAsia" w:ascii="宋体" w:hAnsi="宋体" w:cs="宋体"/>
          <w:sz w:val="24"/>
          <w:szCs w:val="24"/>
          <w:highlight w:val="none"/>
          <w:lang w:val="en-US" w:eastAsia="zh-CN"/>
        </w:rPr>
        <w:t>整理中</w:t>
      </w:r>
      <w:r>
        <w:rPr>
          <w:rFonts w:hint="eastAsia" w:ascii="宋体" w:hAnsi="宋体" w:eastAsia="宋体" w:cs="宋体"/>
          <w:sz w:val="24"/>
          <w:szCs w:val="24"/>
          <w:highlight w:val="none"/>
          <w:lang w:val="en-US" w:eastAsia="zh-CN"/>
        </w:rPr>
        <w:t>。</w:t>
      </w:r>
    </w:p>
    <w:p w14:paraId="70B80EA7">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六、办理方式</w:t>
      </w:r>
    </w:p>
    <w:p w14:paraId="2F52D180">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线上/线下</w:t>
      </w:r>
    </w:p>
    <w:p w14:paraId="395908B0">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bookmarkStart w:id="0" w:name="OLE_LINK2"/>
      <w:r>
        <w:rPr>
          <w:rFonts w:hint="eastAsia" w:ascii="宋体" w:hAnsi="宋体" w:eastAsia="宋体" w:cs="宋体"/>
          <w:b/>
          <w:sz w:val="24"/>
          <w:szCs w:val="24"/>
          <w:highlight w:val="none"/>
          <w:lang w:val="en-US" w:eastAsia="zh-CN"/>
        </w:rPr>
        <w:t>七、办理时限</w:t>
      </w:r>
    </w:p>
    <w:p w14:paraId="15CE08C6">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即时办结</w:t>
      </w:r>
    </w:p>
    <w:bookmarkEnd w:id="0"/>
    <w:p w14:paraId="7A8D92C3">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八、操作指引</w:t>
      </w:r>
    </w:p>
    <w:p w14:paraId="22A00012">
      <w:pPr>
        <w:keepNext/>
        <w:keepLines/>
        <w:pageBreakBefore w:val="0"/>
        <w:kinsoku/>
        <w:wordWrap/>
        <w:bidi w:val="0"/>
        <w:snapToGrid/>
        <w:spacing w:before="157" w:beforeLines="50" w:after="157" w:afterLines="50" w:line="360" w:lineRule="auto"/>
        <w:ind w:firstLine="482" w:firstLineChars="200"/>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（一）</w:t>
      </w:r>
      <w:r>
        <w:rPr>
          <w:rFonts w:hint="eastAsia" w:ascii="宋体" w:hAnsi="宋体" w:eastAsia="宋体" w:cs="宋体"/>
          <w:b/>
          <w:sz w:val="24"/>
          <w:szCs w:val="24"/>
          <w:highlight w:val="none"/>
        </w:rPr>
        <w:t>线上流程</w:t>
      </w:r>
    </w:p>
    <w:p w14:paraId="6C6AD88E">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纳税人登录自然人电子税务局（扣缴端）、自然人电子税务局（扣缴WEB端），通过对应功能，自主完成备案信息填报并提交。</w:t>
      </w:r>
    </w:p>
    <w:p w14:paraId="43E6AC91">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自然人电子税务局（扣缴WEB端）“股权奖励个人所得税分期缴纳备案”“转增股本个人所得税分期缴纳备案”。</w:t>
      </w:r>
    </w:p>
    <w:p w14:paraId="33EA9FAA">
      <w:pPr>
        <w:keepNext/>
        <w:keepLines/>
        <w:pageBreakBefore w:val="0"/>
        <w:kinsoku/>
        <w:wordWrap/>
        <w:bidi w:val="0"/>
        <w:snapToGrid/>
        <w:spacing w:before="157" w:beforeLines="50" w:after="157" w:afterLines="50" w:line="360" w:lineRule="auto"/>
        <w:ind w:firstLine="482" w:firstLineChars="200"/>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（二）</w:t>
      </w:r>
      <w:r>
        <w:rPr>
          <w:rFonts w:hint="eastAsia" w:ascii="宋体" w:hAnsi="宋体" w:eastAsia="宋体" w:cs="宋体"/>
          <w:b/>
          <w:sz w:val="24"/>
          <w:szCs w:val="24"/>
          <w:highlight w:val="none"/>
        </w:rPr>
        <w:t>线下流程：</w:t>
      </w:r>
    </w:p>
    <w:p w14:paraId="0AA4F594">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纳税人在办税服务厅提交相应材料，提出个人所得税分期缴纳备案申请。</w:t>
      </w:r>
    </w:p>
    <w:p w14:paraId="083D5801">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九、资料处理</w:t>
      </w:r>
    </w:p>
    <w:p w14:paraId="6497EB15">
      <w:pPr>
        <w:keepNext/>
        <w:pageBreakBefore w:val="0"/>
        <w:tabs>
          <w:tab w:val="center" w:pos="4200"/>
        </w:tabs>
        <w:kinsoku/>
        <w:wordWrap/>
        <w:overflowPunct/>
        <w:topLinePunct w:val="0"/>
        <w:autoSpaceDE/>
        <w:autoSpaceDN/>
        <w:bidi w:val="0"/>
        <w:adjustRightInd/>
        <w:snapToGrid/>
        <w:spacing w:before="157" w:beforeLines="50" w:after="157" w:afterLines="50" w:line="360" w:lineRule="auto"/>
        <w:ind w:firstLine="482" w:firstLineChars="200"/>
        <w:jc w:val="center"/>
        <w:textAlignment w:val="auto"/>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个人所得税分期缴纳报告报送资料清单</w:t>
      </w:r>
    </w:p>
    <w:p w14:paraId="227C374C">
      <w:pPr>
        <w:pageBreakBefore w:val="0"/>
        <w:widowControl/>
        <w:kinsoku/>
        <w:wordWrap/>
        <w:overflowPunct/>
        <w:topLinePunct w:val="0"/>
        <w:autoSpaceDE/>
        <w:autoSpaceDN/>
        <w:bidi w:val="0"/>
        <w:adjustRightInd/>
        <w:snapToGrid/>
        <w:spacing w:before="157" w:beforeLines="50" w:after="157" w:afterLines="50" w:line="360" w:lineRule="auto"/>
        <w:ind w:firstLine="482" w:firstLineChars="200"/>
        <w:textAlignment w:val="auto"/>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1.以非货币性资产投资选择分期纳税的纳税人：</w:t>
      </w:r>
    </w:p>
    <w:tbl>
      <w:tblPr>
        <w:tblStyle w:val="6"/>
        <w:tblW w:w="850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4"/>
        <w:gridCol w:w="4139"/>
        <w:gridCol w:w="624"/>
        <w:gridCol w:w="624"/>
        <w:gridCol w:w="624"/>
        <w:gridCol w:w="624"/>
        <w:gridCol w:w="624"/>
        <w:gridCol w:w="624"/>
      </w:tblGrid>
      <w:tr w14:paraId="47139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624" w:type="dxa"/>
            <w:noWrap w:val="0"/>
            <w:vAlign w:val="center"/>
          </w:tcPr>
          <w:p w14:paraId="2C75940D">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4139" w:type="dxa"/>
            <w:noWrap w:val="0"/>
            <w:vAlign w:val="center"/>
          </w:tcPr>
          <w:p w14:paraId="368C86F6">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报送资料名称</w:t>
            </w:r>
          </w:p>
        </w:tc>
        <w:tc>
          <w:tcPr>
            <w:tcW w:w="624" w:type="dxa"/>
            <w:noWrap w:val="0"/>
            <w:vAlign w:val="center"/>
          </w:tcPr>
          <w:p w14:paraId="61FE6FD5">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必报</w:t>
            </w:r>
          </w:p>
        </w:tc>
        <w:tc>
          <w:tcPr>
            <w:tcW w:w="624" w:type="dxa"/>
            <w:noWrap w:val="0"/>
            <w:vAlign w:val="center"/>
          </w:tcPr>
          <w:p w14:paraId="24950B6E">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条件报送</w:t>
            </w:r>
          </w:p>
        </w:tc>
        <w:tc>
          <w:tcPr>
            <w:tcW w:w="624" w:type="dxa"/>
            <w:noWrap w:val="0"/>
            <w:vAlign w:val="center"/>
          </w:tcPr>
          <w:p w14:paraId="4EEE9504">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归档</w:t>
            </w:r>
          </w:p>
        </w:tc>
        <w:tc>
          <w:tcPr>
            <w:tcW w:w="624" w:type="dxa"/>
            <w:noWrap w:val="0"/>
            <w:vAlign w:val="center"/>
          </w:tcPr>
          <w:p w14:paraId="1DA53445">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查验</w:t>
            </w:r>
          </w:p>
        </w:tc>
        <w:tc>
          <w:tcPr>
            <w:tcW w:w="624" w:type="dxa"/>
            <w:noWrap w:val="0"/>
            <w:vAlign w:val="center"/>
          </w:tcPr>
          <w:p w14:paraId="02AB3339">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代保管</w:t>
            </w:r>
          </w:p>
        </w:tc>
        <w:tc>
          <w:tcPr>
            <w:tcW w:w="624" w:type="dxa"/>
            <w:noWrap w:val="0"/>
            <w:vAlign w:val="center"/>
          </w:tcPr>
          <w:p w14:paraId="47DC73E9">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核销</w:t>
            </w:r>
          </w:p>
        </w:tc>
      </w:tr>
      <w:tr w14:paraId="2FDEF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noWrap w:val="0"/>
            <w:vAlign w:val="top"/>
          </w:tcPr>
          <w:p w14:paraId="701007D6">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i/>
                <w:iCs/>
                <w:sz w:val="24"/>
                <w:szCs w:val="24"/>
                <w:highlight w:val="none"/>
              </w:rPr>
            </w:pPr>
            <w:r>
              <w:rPr>
                <w:rFonts w:hint="eastAsia" w:ascii="宋体" w:hAnsi="宋体" w:eastAsia="宋体" w:cs="宋体"/>
                <w:sz w:val="24"/>
                <w:szCs w:val="24"/>
                <w:highlight w:val="none"/>
              </w:rPr>
              <w:t>1</w:t>
            </w:r>
          </w:p>
        </w:tc>
        <w:tc>
          <w:tcPr>
            <w:tcW w:w="4139" w:type="dxa"/>
            <w:noWrap w:val="0"/>
            <w:vAlign w:val="center"/>
          </w:tcPr>
          <w:p w14:paraId="741285D4">
            <w:pPr>
              <w:pageBreakBefore w:val="0"/>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《非货币性资产投资分期缴纳个人所得税备案表》</w:t>
            </w:r>
          </w:p>
        </w:tc>
        <w:tc>
          <w:tcPr>
            <w:tcW w:w="624" w:type="dxa"/>
            <w:noWrap w:val="0"/>
            <w:vAlign w:val="top"/>
          </w:tcPr>
          <w:p w14:paraId="04D208CA">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208D4886">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66D45CDA">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7E9074F4">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3BEE5FC0">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539F9F0E">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r>
      <w:tr w14:paraId="083BB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noWrap w:val="0"/>
            <w:vAlign w:val="center"/>
          </w:tcPr>
          <w:p w14:paraId="0C7220E4">
            <w:pPr>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4139" w:type="dxa"/>
            <w:noWrap w:val="0"/>
            <w:vAlign w:val="center"/>
          </w:tcPr>
          <w:p w14:paraId="14E81D48">
            <w:pPr>
              <w:pageBreakBefore w:val="0"/>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投资协议原件及复印件</w:t>
            </w:r>
          </w:p>
        </w:tc>
        <w:tc>
          <w:tcPr>
            <w:tcW w:w="624" w:type="dxa"/>
            <w:noWrap w:val="0"/>
            <w:vAlign w:val="top"/>
          </w:tcPr>
          <w:p w14:paraId="3CBE86A2">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758BB808">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5B3158D4">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2D2D6FF6">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30840F76">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1170CB71">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r>
      <w:tr w14:paraId="49C96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noWrap w:val="0"/>
            <w:vAlign w:val="center"/>
          </w:tcPr>
          <w:p w14:paraId="7ED1E7A6">
            <w:pPr>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3</w:t>
            </w:r>
          </w:p>
        </w:tc>
        <w:tc>
          <w:tcPr>
            <w:tcW w:w="4139" w:type="dxa"/>
            <w:noWrap w:val="0"/>
            <w:vAlign w:val="center"/>
          </w:tcPr>
          <w:p w14:paraId="766A7CA4">
            <w:pPr>
              <w:pageBreakBefore w:val="0"/>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纳税人身份证件原件</w:t>
            </w:r>
          </w:p>
        </w:tc>
        <w:tc>
          <w:tcPr>
            <w:tcW w:w="624" w:type="dxa"/>
            <w:noWrap w:val="0"/>
            <w:vAlign w:val="top"/>
          </w:tcPr>
          <w:p w14:paraId="1E5302DC">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2B45D06B">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152A3DB4">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3E3AEC8C">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3679ABE4">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2A9EF5D7">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r>
      <w:tr w14:paraId="45D18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noWrap w:val="0"/>
            <w:vAlign w:val="center"/>
          </w:tcPr>
          <w:p w14:paraId="33DB03F2">
            <w:pPr>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4</w:t>
            </w:r>
          </w:p>
        </w:tc>
        <w:tc>
          <w:tcPr>
            <w:tcW w:w="4139" w:type="dxa"/>
            <w:noWrap w:val="0"/>
            <w:vAlign w:val="center"/>
          </w:tcPr>
          <w:p w14:paraId="40C6CE5B">
            <w:pPr>
              <w:pageBreakBefore w:val="0"/>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非货币性资产评估价格证明材料</w:t>
            </w:r>
          </w:p>
        </w:tc>
        <w:tc>
          <w:tcPr>
            <w:tcW w:w="624" w:type="dxa"/>
            <w:noWrap w:val="0"/>
            <w:vAlign w:val="top"/>
          </w:tcPr>
          <w:p w14:paraId="67DBC672">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2360FE59">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5D099F5A">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0E137AD4">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3C6F998E">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2FD8D9C6">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r>
      <w:tr w14:paraId="3CBF2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noWrap w:val="0"/>
            <w:vAlign w:val="center"/>
          </w:tcPr>
          <w:p w14:paraId="2BB32F88">
            <w:pPr>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5</w:t>
            </w:r>
          </w:p>
        </w:tc>
        <w:tc>
          <w:tcPr>
            <w:tcW w:w="4139" w:type="dxa"/>
            <w:noWrap w:val="0"/>
            <w:vAlign w:val="center"/>
          </w:tcPr>
          <w:p w14:paraId="14BD49CD">
            <w:pPr>
              <w:pageBreakBefore w:val="0"/>
              <w:kinsoku/>
              <w:wordWrap/>
              <w:overflowPunct/>
              <w:topLinePunct w:val="0"/>
              <w:autoSpaceDE/>
              <w:autoSpaceDN/>
              <w:bidi w:val="0"/>
              <w:adjustRightInd/>
              <w:snapToGrid/>
              <w:spacing w:before="157" w:beforeLines="50" w:after="157" w:afterLines="50" w:line="360" w:lineRule="auto"/>
              <w:textAlignment w:val="auto"/>
              <w:rPr>
                <w:rFonts w:ascii="宋体" w:hAnsi="宋体" w:eastAsia="宋体" w:cs="宋体"/>
                <w:sz w:val="24"/>
                <w:szCs w:val="24"/>
                <w:highlight w:val="none"/>
              </w:rPr>
            </w:pPr>
            <w:r>
              <w:rPr>
                <w:rFonts w:hint="eastAsia" w:ascii="宋体" w:hAnsi="宋体" w:eastAsia="宋体" w:cs="宋体"/>
                <w:sz w:val="24"/>
                <w:szCs w:val="24"/>
                <w:highlight w:val="none"/>
              </w:rPr>
              <w:t>能够证明非货币性资产原值及合理税费的相关资料</w:t>
            </w:r>
          </w:p>
        </w:tc>
        <w:tc>
          <w:tcPr>
            <w:tcW w:w="624" w:type="dxa"/>
            <w:noWrap w:val="0"/>
            <w:vAlign w:val="center"/>
          </w:tcPr>
          <w:p w14:paraId="24937393">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center"/>
          </w:tcPr>
          <w:p w14:paraId="1A6D2F5E">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center"/>
          </w:tcPr>
          <w:p w14:paraId="7C2E4A9C">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center"/>
          </w:tcPr>
          <w:p w14:paraId="3FA2F5E3">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center"/>
          </w:tcPr>
          <w:p w14:paraId="4945504B">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center"/>
          </w:tcPr>
          <w:p w14:paraId="5EA21694">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r>
      <w:tr w14:paraId="318ED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noWrap w:val="0"/>
            <w:vAlign w:val="center"/>
          </w:tcPr>
          <w:p w14:paraId="6C45A0D0">
            <w:pPr>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6</w:t>
            </w:r>
          </w:p>
        </w:tc>
        <w:tc>
          <w:tcPr>
            <w:tcW w:w="4139" w:type="dxa"/>
            <w:noWrap w:val="0"/>
            <w:vAlign w:val="center"/>
          </w:tcPr>
          <w:p w14:paraId="558FEAE0">
            <w:pPr>
              <w:pageBreakBefore w:val="0"/>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《个人所得税基础信息表（B表）》</w:t>
            </w:r>
          </w:p>
        </w:tc>
        <w:tc>
          <w:tcPr>
            <w:tcW w:w="624" w:type="dxa"/>
            <w:noWrap w:val="0"/>
            <w:vAlign w:val="top"/>
          </w:tcPr>
          <w:p w14:paraId="474425FE">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5A5FBFC0">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0CA091E4">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23AF9D7C">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5AE5F2BD">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00BB3898">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r>
    </w:tbl>
    <w:p w14:paraId="07BF38AE">
      <w:pPr>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上述条件报送资料的报送条件为：</w:t>
      </w:r>
    </w:p>
    <w:p w14:paraId="6E16AD9C">
      <w:pPr>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未完成自然人信息采集的纳税人应报送《个人所得税基础信息表（B表）》</w:t>
      </w:r>
    </w:p>
    <w:p w14:paraId="727181A5">
      <w:pPr>
        <w:pageBreakBefore w:val="0"/>
        <w:widowControl/>
        <w:kinsoku/>
        <w:wordWrap/>
        <w:overflowPunct/>
        <w:topLinePunct w:val="0"/>
        <w:autoSpaceDE/>
        <w:autoSpaceDN/>
        <w:bidi w:val="0"/>
        <w:adjustRightInd/>
        <w:snapToGrid/>
        <w:spacing w:before="157" w:beforeLines="50" w:after="157" w:afterLines="50" w:line="360" w:lineRule="auto"/>
        <w:ind w:firstLine="482" w:firstLineChars="200"/>
        <w:textAlignment w:val="auto"/>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2.办理股权奖励分期纳税的企业：</w:t>
      </w:r>
    </w:p>
    <w:tbl>
      <w:tblPr>
        <w:tblStyle w:val="6"/>
        <w:tblW w:w="850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4"/>
        <w:gridCol w:w="4139"/>
        <w:gridCol w:w="624"/>
        <w:gridCol w:w="624"/>
        <w:gridCol w:w="624"/>
        <w:gridCol w:w="580"/>
        <w:gridCol w:w="668"/>
        <w:gridCol w:w="624"/>
      </w:tblGrid>
      <w:tr w14:paraId="23226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624" w:type="dxa"/>
            <w:noWrap w:val="0"/>
            <w:vAlign w:val="center"/>
          </w:tcPr>
          <w:p w14:paraId="4B8D6A47">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4139" w:type="dxa"/>
            <w:noWrap w:val="0"/>
            <w:vAlign w:val="center"/>
          </w:tcPr>
          <w:p w14:paraId="491BD1E3">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报送资料名称</w:t>
            </w:r>
          </w:p>
        </w:tc>
        <w:tc>
          <w:tcPr>
            <w:tcW w:w="624" w:type="dxa"/>
            <w:noWrap w:val="0"/>
            <w:vAlign w:val="center"/>
          </w:tcPr>
          <w:p w14:paraId="77B92790">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必报</w:t>
            </w:r>
          </w:p>
        </w:tc>
        <w:tc>
          <w:tcPr>
            <w:tcW w:w="624" w:type="dxa"/>
            <w:noWrap w:val="0"/>
            <w:vAlign w:val="center"/>
          </w:tcPr>
          <w:p w14:paraId="4E9BDA50">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条件报送</w:t>
            </w:r>
          </w:p>
        </w:tc>
        <w:tc>
          <w:tcPr>
            <w:tcW w:w="624" w:type="dxa"/>
            <w:noWrap w:val="0"/>
            <w:vAlign w:val="center"/>
          </w:tcPr>
          <w:p w14:paraId="0DDA925E">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归档</w:t>
            </w:r>
          </w:p>
        </w:tc>
        <w:tc>
          <w:tcPr>
            <w:tcW w:w="580" w:type="dxa"/>
            <w:noWrap w:val="0"/>
            <w:vAlign w:val="center"/>
          </w:tcPr>
          <w:p w14:paraId="4B142F3B">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查验</w:t>
            </w:r>
          </w:p>
        </w:tc>
        <w:tc>
          <w:tcPr>
            <w:tcW w:w="668" w:type="dxa"/>
            <w:noWrap w:val="0"/>
            <w:vAlign w:val="center"/>
          </w:tcPr>
          <w:p w14:paraId="10ED2F7C">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代保管</w:t>
            </w:r>
          </w:p>
        </w:tc>
        <w:tc>
          <w:tcPr>
            <w:tcW w:w="624" w:type="dxa"/>
            <w:noWrap w:val="0"/>
            <w:vAlign w:val="center"/>
          </w:tcPr>
          <w:p w14:paraId="00E7DB51">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核销</w:t>
            </w:r>
          </w:p>
        </w:tc>
      </w:tr>
      <w:tr w14:paraId="3A2488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noWrap w:val="0"/>
            <w:vAlign w:val="center"/>
          </w:tcPr>
          <w:p w14:paraId="35E7B337">
            <w:pPr>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4139" w:type="dxa"/>
            <w:noWrap w:val="0"/>
            <w:vAlign w:val="center"/>
          </w:tcPr>
          <w:p w14:paraId="661D7E5B">
            <w:pPr>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《个人所得税分期缴纳备案表（股权奖励）》</w:t>
            </w:r>
          </w:p>
        </w:tc>
        <w:tc>
          <w:tcPr>
            <w:tcW w:w="624" w:type="dxa"/>
            <w:noWrap w:val="0"/>
            <w:vAlign w:val="top"/>
          </w:tcPr>
          <w:p w14:paraId="79932E8C">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5B170A7D">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78DD2DB6">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580" w:type="dxa"/>
            <w:noWrap w:val="0"/>
            <w:vAlign w:val="top"/>
          </w:tcPr>
          <w:p w14:paraId="75F88DFB">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68" w:type="dxa"/>
            <w:noWrap w:val="0"/>
            <w:vAlign w:val="top"/>
          </w:tcPr>
          <w:p w14:paraId="071BC127">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6082DA32">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r>
      <w:tr w14:paraId="0A5E6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noWrap w:val="0"/>
            <w:vAlign w:val="center"/>
          </w:tcPr>
          <w:p w14:paraId="3A369127">
            <w:pPr>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4139" w:type="dxa"/>
            <w:noWrap w:val="0"/>
            <w:vAlign w:val="center"/>
          </w:tcPr>
          <w:p w14:paraId="3FEF5F4F">
            <w:pPr>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高新技术企业认定证书原件</w:t>
            </w:r>
          </w:p>
        </w:tc>
        <w:tc>
          <w:tcPr>
            <w:tcW w:w="624" w:type="dxa"/>
            <w:noWrap w:val="0"/>
            <w:vAlign w:val="top"/>
          </w:tcPr>
          <w:p w14:paraId="71719C17">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3629A9B7">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35717CAD">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580" w:type="dxa"/>
            <w:noWrap w:val="0"/>
            <w:vAlign w:val="top"/>
          </w:tcPr>
          <w:p w14:paraId="1B58F47C">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68" w:type="dxa"/>
            <w:noWrap w:val="0"/>
            <w:vAlign w:val="top"/>
          </w:tcPr>
          <w:p w14:paraId="28C72A43">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232C6E61">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r>
      <w:tr w14:paraId="12BD1F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noWrap w:val="0"/>
            <w:vAlign w:val="center"/>
          </w:tcPr>
          <w:p w14:paraId="55CA01B7">
            <w:pPr>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3</w:t>
            </w:r>
          </w:p>
        </w:tc>
        <w:tc>
          <w:tcPr>
            <w:tcW w:w="4139" w:type="dxa"/>
            <w:noWrap w:val="0"/>
            <w:vAlign w:val="center"/>
          </w:tcPr>
          <w:p w14:paraId="7DA80AC9">
            <w:pPr>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高新技术企业认定证书复印件</w:t>
            </w:r>
          </w:p>
        </w:tc>
        <w:tc>
          <w:tcPr>
            <w:tcW w:w="624" w:type="dxa"/>
            <w:noWrap w:val="0"/>
            <w:vAlign w:val="top"/>
          </w:tcPr>
          <w:p w14:paraId="1927421A">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6FBECF94">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1FDE4C01">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580" w:type="dxa"/>
            <w:noWrap w:val="0"/>
            <w:vAlign w:val="top"/>
          </w:tcPr>
          <w:p w14:paraId="0CBBEFA4">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68" w:type="dxa"/>
            <w:noWrap w:val="0"/>
            <w:vAlign w:val="top"/>
          </w:tcPr>
          <w:p w14:paraId="76717F99">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5E262726">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r>
      <w:tr w14:paraId="0B5F7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noWrap w:val="0"/>
            <w:vAlign w:val="center"/>
          </w:tcPr>
          <w:p w14:paraId="1F27079D">
            <w:pPr>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4</w:t>
            </w:r>
          </w:p>
        </w:tc>
        <w:tc>
          <w:tcPr>
            <w:tcW w:w="4139" w:type="dxa"/>
            <w:noWrap w:val="0"/>
            <w:vAlign w:val="center"/>
          </w:tcPr>
          <w:p w14:paraId="56BDB38A">
            <w:pPr>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股东大会或董事会决议复印件</w:t>
            </w:r>
          </w:p>
        </w:tc>
        <w:tc>
          <w:tcPr>
            <w:tcW w:w="624" w:type="dxa"/>
            <w:noWrap w:val="0"/>
            <w:vAlign w:val="top"/>
          </w:tcPr>
          <w:p w14:paraId="78521BBC">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137B9DC5">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00E56F58">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580" w:type="dxa"/>
            <w:noWrap w:val="0"/>
            <w:vAlign w:val="top"/>
          </w:tcPr>
          <w:p w14:paraId="66F7E1EB">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68" w:type="dxa"/>
            <w:noWrap w:val="0"/>
            <w:vAlign w:val="top"/>
          </w:tcPr>
          <w:p w14:paraId="56309668">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251684DA">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r>
      <w:tr w14:paraId="70E7D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noWrap w:val="0"/>
            <w:vAlign w:val="center"/>
          </w:tcPr>
          <w:p w14:paraId="633D17BB">
            <w:pPr>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5</w:t>
            </w:r>
          </w:p>
        </w:tc>
        <w:tc>
          <w:tcPr>
            <w:tcW w:w="4139" w:type="dxa"/>
            <w:noWrap w:val="0"/>
            <w:vAlign w:val="center"/>
          </w:tcPr>
          <w:p w14:paraId="45BB4AE2">
            <w:pPr>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相关技术人员参与技术活动的说明材料</w:t>
            </w:r>
          </w:p>
        </w:tc>
        <w:tc>
          <w:tcPr>
            <w:tcW w:w="624" w:type="dxa"/>
            <w:noWrap w:val="0"/>
            <w:vAlign w:val="top"/>
          </w:tcPr>
          <w:p w14:paraId="4668F6DF">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54B73124">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10713BFB">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580" w:type="dxa"/>
            <w:noWrap w:val="0"/>
            <w:vAlign w:val="top"/>
          </w:tcPr>
          <w:p w14:paraId="7327200C">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68" w:type="dxa"/>
            <w:noWrap w:val="0"/>
            <w:vAlign w:val="top"/>
          </w:tcPr>
          <w:p w14:paraId="708ED6F1">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4C9D075E">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r>
      <w:tr w14:paraId="5676D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noWrap w:val="0"/>
            <w:vAlign w:val="center"/>
          </w:tcPr>
          <w:p w14:paraId="124C87BD">
            <w:pPr>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6</w:t>
            </w:r>
          </w:p>
        </w:tc>
        <w:tc>
          <w:tcPr>
            <w:tcW w:w="4139" w:type="dxa"/>
            <w:noWrap w:val="0"/>
            <w:vAlign w:val="center"/>
          </w:tcPr>
          <w:p w14:paraId="631FEBD6">
            <w:pPr>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企业股权奖励计划</w:t>
            </w:r>
          </w:p>
        </w:tc>
        <w:tc>
          <w:tcPr>
            <w:tcW w:w="624" w:type="dxa"/>
            <w:noWrap w:val="0"/>
            <w:vAlign w:val="top"/>
          </w:tcPr>
          <w:p w14:paraId="463AFFA3">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61311AE4">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0F7609F2">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580" w:type="dxa"/>
            <w:noWrap w:val="0"/>
            <w:vAlign w:val="top"/>
          </w:tcPr>
          <w:p w14:paraId="4F9947F1">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68" w:type="dxa"/>
            <w:noWrap w:val="0"/>
            <w:vAlign w:val="top"/>
          </w:tcPr>
          <w:p w14:paraId="67B641DC">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20100F0D">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r>
      <w:tr w14:paraId="7193DA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noWrap w:val="0"/>
            <w:vAlign w:val="center"/>
          </w:tcPr>
          <w:p w14:paraId="08770B1B">
            <w:pPr>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7</w:t>
            </w:r>
          </w:p>
        </w:tc>
        <w:tc>
          <w:tcPr>
            <w:tcW w:w="4139" w:type="dxa"/>
            <w:noWrap w:val="0"/>
            <w:vAlign w:val="center"/>
          </w:tcPr>
          <w:p w14:paraId="16A3BC68">
            <w:pPr>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能够证明股权或股票价格的有关材料</w:t>
            </w:r>
          </w:p>
        </w:tc>
        <w:tc>
          <w:tcPr>
            <w:tcW w:w="624" w:type="dxa"/>
            <w:noWrap w:val="0"/>
            <w:vAlign w:val="top"/>
          </w:tcPr>
          <w:p w14:paraId="0E908E88">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2B6B8858">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01DABBA0">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580" w:type="dxa"/>
            <w:noWrap w:val="0"/>
            <w:vAlign w:val="top"/>
          </w:tcPr>
          <w:p w14:paraId="0348E228">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68" w:type="dxa"/>
            <w:noWrap w:val="0"/>
            <w:vAlign w:val="top"/>
          </w:tcPr>
          <w:p w14:paraId="35920D07">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633AA397">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r>
      <w:tr w14:paraId="65B76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noWrap w:val="0"/>
            <w:vAlign w:val="center"/>
          </w:tcPr>
          <w:p w14:paraId="74FC322D">
            <w:pPr>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8</w:t>
            </w:r>
          </w:p>
        </w:tc>
        <w:tc>
          <w:tcPr>
            <w:tcW w:w="4139" w:type="dxa"/>
            <w:noWrap w:val="0"/>
            <w:vAlign w:val="center"/>
          </w:tcPr>
          <w:p w14:paraId="23C11393">
            <w:pPr>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企业转化科技成果的说明</w:t>
            </w:r>
          </w:p>
        </w:tc>
        <w:tc>
          <w:tcPr>
            <w:tcW w:w="624" w:type="dxa"/>
            <w:noWrap w:val="0"/>
            <w:vAlign w:val="top"/>
          </w:tcPr>
          <w:p w14:paraId="576CFDAE">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532750C9">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4AB9B060">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580" w:type="dxa"/>
            <w:noWrap w:val="0"/>
            <w:vAlign w:val="top"/>
          </w:tcPr>
          <w:p w14:paraId="7EA5DBED">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68" w:type="dxa"/>
            <w:noWrap w:val="0"/>
            <w:vAlign w:val="top"/>
          </w:tcPr>
          <w:p w14:paraId="72E3D938">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454F71A4">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r>
      <w:tr w14:paraId="16570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noWrap w:val="0"/>
            <w:vAlign w:val="center"/>
          </w:tcPr>
          <w:p w14:paraId="0C108841">
            <w:pPr>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9</w:t>
            </w:r>
          </w:p>
        </w:tc>
        <w:tc>
          <w:tcPr>
            <w:tcW w:w="4139" w:type="dxa"/>
            <w:noWrap w:val="0"/>
            <w:vAlign w:val="center"/>
          </w:tcPr>
          <w:p w14:paraId="0861CD2B">
            <w:pPr>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最近一期企业财务报表</w:t>
            </w:r>
          </w:p>
        </w:tc>
        <w:tc>
          <w:tcPr>
            <w:tcW w:w="624" w:type="dxa"/>
            <w:noWrap w:val="0"/>
            <w:vAlign w:val="top"/>
          </w:tcPr>
          <w:p w14:paraId="39C199F0">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612212D8">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5E0E3C1D">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580" w:type="dxa"/>
            <w:noWrap w:val="0"/>
            <w:vAlign w:val="top"/>
          </w:tcPr>
          <w:p w14:paraId="7664CB65">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68" w:type="dxa"/>
            <w:noWrap w:val="0"/>
            <w:vAlign w:val="top"/>
          </w:tcPr>
          <w:p w14:paraId="5C3E773E">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172B6D6E">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r>
    </w:tbl>
    <w:p w14:paraId="64231FE0">
      <w:pPr>
        <w:pageBreakBefore w:val="0"/>
        <w:widowControl/>
        <w:kinsoku/>
        <w:wordWrap/>
        <w:overflowPunct/>
        <w:topLinePunct w:val="0"/>
        <w:autoSpaceDE/>
        <w:autoSpaceDN/>
        <w:bidi w:val="0"/>
        <w:adjustRightInd/>
        <w:snapToGrid/>
        <w:spacing w:before="157" w:beforeLines="50" w:after="157" w:afterLines="50" w:line="360" w:lineRule="auto"/>
        <w:ind w:firstLine="482" w:firstLineChars="200"/>
        <w:textAlignment w:val="auto"/>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3.办理转增股本分期纳税的企业：</w:t>
      </w:r>
    </w:p>
    <w:tbl>
      <w:tblPr>
        <w:tblStyle w:val="6"/>
        <w:tblW w:w="850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4"/>
        <w:gridCol w:w="4139"/>
        <w:gridCol w:w="624"/>
        <w:gridCol w:w="624"/>
        <w:gridCol w:w="624"/>
        <w:gridCol w:w="580"/>
        <w:gridCol w:w="668"/>
        <w:gridCol w:w="624"/>
      </w:tblGrid>
      <w:tr w14:paraId="66F0C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624" w:type="dxa"/>
            <w:noWrap w:val="0"/>
            <w:vAlign w:val="center"/>
          </w:tcPr>
          <w:p w14:paraId="09A1F0E0">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4139" w:type="dxa"/>
            <w:noWrap w:val="0"/>
            <w:vAlign w:val="center"/>
          </w:tcPr>
          <w:p w14:paraId="71D434F5">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报送资料名称</w:t>
            </w:r>
          </w:p>
        </w:tc>
        <w:tc>
          <w:tcPr>
            <w:tcW w:w="624" w:type="dxa"/>
            <w:noWrap w:val="0"/>
            <w:vAlign w:val="center"/>
          </w:tcPr>
          <w:p w14:paraId="4CE62CF9">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必报</w:t>
            </w:r>
          </w:p>
        </w:tc>
        <w:tc>
          <w:tcPr>
            <w:tcW w:w="624" w:type="dxa"/>
            <w:noWrap w:val="0"/>
            <w:vAlign w:val="center"/>
          </w:tcPr>
          <w:p w14:paraId="6D3F0065">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条件报送</w:t>
            </w:r>
          </w:p>
        </w:tc>
        <w:tc>
          <w:tcPr>
            <w:tcW w:w="624" w:type="dxa"/>
            <w:noWrap w:val="0"/>
            <w:vAlign w:val="center"/>
          </w:tcPr>
          <w:p w14:paraId="71F0133B">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归档</w:t>
            </w:r>
          </w:p>
        </w:tc>
        <w:tc>
          <w:tcPr>
            <w:tcW w:w="580" w:type="dxa"/>
            <w:noWrap w:val="0"/>
            <w:vAlign w:val="center"/>
          </w:tcPr>
          <w:p w14:paraId="1A08384B">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查验</w:t>
            </w:r>
          </w:p>
        </w:tc>
        <w:tc>
          <w:tcPr>
            <w:tcW w:w="668" w:type="dxa"/>
            <w:noWrap w:val="0"/>
            <w:vAlign w:val="center"/>
          </w:tcPr>
          <w:p w14:paraId="75F5055C">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代保管</w:t>
            </w:r>
          </w:p>
        </w:tc>
        <w:tc>
          <w:tcPr>
            <w:tcW w:w="624" w:type="dxa"/>
            <w:noWrap w:val="0"/>
            <w:vAlign w:val="center"/>
          </w:tcPr>
          <w:p w14:paraId="34622EFB">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核销</w:t>
            </w:r>
          </w:p>
        </w:tc>
      </w:tr>
      <w:tr w14:paraId="586203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noWrap w:val="0"/>
            <w:vAlign w:val="center"/>
          </w:tcPr>
          <w:p w14:paraId="07F40F93">
            <w:pPr>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4139" w:type="dxa"/>
            <w:noWrap w:val="0"/>
            <w:vAlign w:val="center"/>
          </w:tcPr>
          <w:p w14:paraId="4724E985">
            <w:pPr>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《个人所得税分期缴纳备案表（转增股本）》</w:t>
            </w:r>
          </w:p>
        </w:tc>
        <w:tc>
          <w:tcPr>
            <w:tcW w:w="624" w:type="dxa"/>
            <w:noWrap w:val="0"/>
            <w:vAlign w:val="top"/>
          </w:tcPr>
          <w:p w14:paraId="4EADA33B">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2961D777">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682F3E93">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580" w:type="dxa"/>
            <w:noWrap w:val="0"/>
            <w:vAlign w:val="top"/>
          </w:tcPr>
          <w:p w14:paraId="2EBF0288">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68" w:type="dxa"/>
            <w:noWrap w:val="0"/>
            <w:vAlign w:val="top"/>
          </w:tcPr>
          <w:p w14:paraId="2317678C">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1DC2FD6D">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r>
      <w:tr w14:paraId="4A4DF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noWrap w:val="0"/>
            <w:vAlign w:val="center"/>
          </w:tcPr>
          <w:p w14:paraId="79CAB25F">
            <w:pPr>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4139" w:type="dxa"/>
            <w:noWrap w:val="0"/>
            <w:vAlign w:val="center"/>
          </w:tcPr>
          <w:p w14:paraId="67D045B8">
            <w:pPr>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高新技术企业认定证书原件</w:t>
            </w:r>
          </w:p>
        </w:tc>
        <w:tc>
          <w:tcPr>
            <w:tcW w:w="624" w:type="dxa"/>
            <w:noWrap w:val="0"/>
            <w:vAlign w:val="top"/>
          </w:tcPr>
          <w:p w14:paraId="6ED79451">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595C4501">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502728A7">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580" w:type="dxa"/>
            <w:noWrap w:val="0"/>
            <w:vAlign w:val="top"/>
          </w:tcPr>
          <w:p w14:paraId="508D8F15">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68" w:type="dxa"/>
            <w:noWrap w:val="0"/>
            <w:vAlign w:val="top"/>
          </w:tcPr>
          <w:p w14:paraId="26303732">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5850B08E">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r>
      <w:tr w14:paraId="624A88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noWrap w:val="0"/>
            <w:vAlign w:val="center"/>
          </w:tcPr>
          <w:p w14:paraId="369A0EB9">
            <w:pPr>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3</w:t>
            </w:r>
          </w:p>
        </w:tc>
        <w:tc>
          <w:tcPr>
            <w:tcW w:w="4139" w:type="dxa"/>
            <w:noWrap w:val="0"/>
            <w:vAlign w:val="center"/>
          </w:tcPr>
          <w:p w14:paraId="03310F59">
            <w:pPr>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高新技术企业认定证书复印件</w:t>
            </w:r>
          </w:p>
        </w:tc>
        <w:tc>
          <w:tcPr>
            <w:tcW w:w="624" w:type="dxa"/>
            <w:noWrap w:val="0"/>
            <w:vAlign w:val="top"/>
          </w:tcPr>
          <w:p w14:paraId="48C18B84">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31DAA9DE">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6048C780">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580" w:type="dxa"/>
            <w:noWrap w:val="0"/>
            <w:vAlign w:val="top"/>
          </w:tcPr>
          <w:p w14:paraId="69A2C1CF">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68" w:type="dxa"/>
            <w:noWrap w:val="0"/>
            <w:vAlign w:val="top"/>
          </w:tcPr>
          <w:p w14:paraId="01B8B74C">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5136CD8F">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r>
      <w:tr w14:paraId="58FEB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noWrap w:val="0"/>
            <w:vAlign w:val="center"/>
          </w:tcPr>
          <w:p w14:paraId="54BC135E">
            <w:pPr>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4</w:t>
            </w:r>
          </w:p>
        </w:tc>
        <w:tc>
          <w:tcPr>
            <w:tcW w:w="4139" w:type="dxa"/>
            <w:noWrap w:val="0"/>
            <w:vAlign w:val="center"/>
          </w:tcPr>
          <w:p w14:paraId="50433A45">
            <w:pPr>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股东大会或董事会决议复印件</w:t>
            </w:r>
          </w:p>
        </w:tc>
        <w:tc>
          <w:tcPr>
            <w:tcW w:w="624" w:type="dxa"/>
            <w:noWrap w:val="0"/>
            <w:vAlign w:val="top"/>
          </w:tcPr>
          <w:p w14:paraId="13D4B379">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43E6BA2F">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5FEC41F0">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580" w:type="dxa"/>
            <w:noWrap w:val="0"/>
            <w:vAlign w:val="top"/>
          </w:tcPr>
          <w:p w14:paraId="05155A7F">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68" w:type="dxa"/>
            <w:noWrap w:val="0"/>
            <w:vAlign w:val="top"/>
          </w:tcPr>
          <w:p w14:paraId="1F77AC2F">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1DF45F7E">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r>
      <w:tr w14:paraId="29185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noWrap w:val="0"/>
            <w:vAlign w:val="center"/>
          </w:tcPr>
          <w:p w14:paraId="49E4A3C4">
            <w:pPr>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5</w:t>
            </w:r>
          </w:p>
        </w:tc>
        <w:tc>
          <w:tcPr>
            <w:tcW w:w="4139" w:type="dxa"/>
            <w:noWrap w:val="0"/>
            <w:vAlign w:val="center"/>
          </w:tcPr>
          <w:p w14:paraId="3A94788F">
            <w:pPr>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上年度及转增股本当月企业财务报表</w:t>
            </w:r>
          </w:p>
        </w:tc>
        <w:tc>
          <w:tcPr>
            <w:tcW w:w="624" w:type="dxa"/>
            <w:noWrap w:val="0"/>
            <w:vAlign w:val="top"/>
          </w:tcPr>
          <w:p w14:paraId="1293B259">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23B9CF1A">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06828FC4">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580" w:type="dxa"/>
            <w:noWrap w:val="0"/>
            <w:vAlign w:val="top"/>
          </w:tcPr>
          <w:p w14:paraId="24E45FC3">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68" w:type="dxa"/>
            <w:noWrap w:val="0"/>
            <w:vAlign w:val="top"/>
          </w:tcPr>
          <w:p w14:paraId="4BF5D7BB">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456B8DED">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r>
      <w:tr w14:paraId="42DF74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noWrap w:val="0"/>
            <w:vAlign w:val="center"/>
          </w:tcPr>
          <w:p w14:paraId="26A8A3E1">
            <w:pPr>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6</w:t>
            </w:r>
          </w:p>
        </w:tc>
        <w:tc>
          <w:tcPr>
            <w:tcW w:w="4139" w:type="dxa"/>
            <w:noWrap w:val="0"/>
            <w:vAlign w:val="center"/>
          </w:tcPr>
          <w:p w14:paraId="640DBD12">
            <w:pPr>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转增股本有关情况说明</w:t>
            </w:r>
          </w:p>
        </w:tc>
        <w:tc>
          <w:tcPr>
            <w:tcW w:w="624" w:type="dxa"/>
            <w:noWrap w:val="0"/>
            <w:vAlign w:val="top"/>
          </w:tcPr>
          <w:p w14:paraId="2E326F62">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4C40C604">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6DE81EE8">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580" w:type="dxa"/>
            <w:noWrap w:val="0"/>
            <w:vAlign w:val="top"/>
          </w:tcPr>
          <w:p w14:paraId="48CEA266">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68" w:type="dxa"/>
            <w:noWrap w:val="0"/>
            <w:vAlign w:val="top"/>
          </w:tcPr>
          <w:p w14:paraId="199D727D">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c>
          <w:tcPr>
            <w:tcW w:w="624" w:type="dxa"/>
            <w:noWrap w:val="0"/>
            <w:vAlign w:val="top"/>
          </w:tcPr>
          <w:p w14:paraId="315DC58A">
            <w:pPr>
              <w:pageBreakBefore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eastAsia="宋体" w:cs="宋体"/>
                <w:sz w:val="24"/>
                <w:szCs w:val="24"/>
                <w:highlight w:val="none"/>
              </w:rPr>
            </w:pPr>
          </w:p>
        </w:tc>
      </w:tr>
    </w:tbl>
    <w:p w14:paraId="0793C94D">
      <w:pPr>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注：</w:t>
      </w:r>
      <w:r>
        <w:rPr>
          <w:rFonts w:hint="eastAsia" w:ascii="宋体" w:hAnsi="宋体" w:eastAsia="宋体" w:cs="宋体"/>
          <w:bCs/>
          <w:sz w:val="21"/>
          <w:szCs w:val="21"/>
          <w:highlight w:val="none"/>
        </w:rPr>
        <w:t>1.纳税人非货币性资产投资需要分期缴纳个人所得税的，应于取得被投资企业股权之日的次月15日内，自行制定缴税计划并向主管税务机关报送《非货币性资产投资分期缴纳个人所得税备案表》、纳税人身份证明、能够证明非货币性资产原值及合理税费的相关资料。初次办理涉税事宜的，应一并提供《个人所得税基础信息表（B表）》。纳税人分期缴税期间提出变更原分期缴税计划的，应重新制定分期缴税</w:t>
      </w:r>
      <w:r>
        <w:rPr>
          <w:rFonts w:hint="eastAsia" w:ascii="宋体" w:hAnsi="宋体" w:eastAsia="宋体" w:cs="宋体"/>
          <w:bCs/>
          <w:sz w:val="24"/>
          <w:szCs w:val="24"/>
          <w:highlight w:val="none"/>
        </w:rPr>
        <w:t>计划并向主管税务机关重新报送《非货币性资产投资分期缴纳个人所得税备案表》。2015年4月1日之前发生的非货币性资产投资，期限未超过5年，尚未进行税收处理且需要分期缴纳个人所得税的，纳税人应于《国家税务总局关于个人非货币性资产投资有关个人所得税征管问题的公告》下发之日起30日内向主管税务机关办理分期缴税备案手续。</w:t>
      </w:r>
    </w:p>
    <w:p w14:paraId="7D9A38E2">
      <w:pPr>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2.获得股权奖励的企业技术人员需要分期缴纳个人所得税的，应自行制定分期缴税计划，由企业于发生股权奖励的次月15日内，向主管税务机关办理分期缴税备案手续。办理股权奖励分期缴税，企业应向主管税务机关报送高新技术企业认定证书、股东大会或董事会决议、《个人所得税分期缴纳备案表（股权奖励）》、相关技术人员参与技术活动的说明材料、企业股权奖励计划、能够证明股权或股票价格的有关材料、企业转化科技成果的说明、最近一期企业财务报表等。</w:t>
      </w:r>
    </w:p>
    <w:p w14:paraId="73559C10">
      <w:pPr>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3.办理转增股本分期缴税，企业应向主管税务机关报送高新技术企业认定证书、股东大会或董事会决议、《个人所得税分期缴纳备案表（转增股本）》、上年度及转增股本当月企业财务报表、转增股本有关情况说明等。</w:t>
      </w:r>
    </w:p>
    <w:p w14:paraId="079EC9C1">
      <w:pPr>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4.高新技术企业认定证书、股东大会或董事会决议的原件，主管税务机关进行形式审核后退还企业，复印件及其他有关资料税务机关留存。</w:t>
      </w:r>
    </w:p>
    <w:p w14:paraId="2712822F">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p>
    <w:p w14:paraId="4CD37A6C">
      <w:pPr>
        <w:pageBreakBefore w:val="0"/>
        <w:kinsoku/>
        <w:wordWrap/>
        <w:overflowPunct/>
        <w:topLinePunct w:val="0"/>
        <w:autoSpaceDE/>
        <w:autoSpaceDN/>
        <w:bidi w:val="0"/>
        <w:adjustRightInd/>
        <w:snapToGrid/>
        <w:spacing w:before="157" w:beforeLines="50" w:after="157" w:afterLines="50" w:line="360" w:lineRule="auto"/>
        <w:textAlignment w:val="auto"/>
        <w:rPr>
          <w:sz w:val="24"/>
          <w:szCs w:val="24"/>
          <w:highlight w:val="none"/>
        </w:rPr>
      </w:pPr>
    </w:p>
    <w:p w14:paraId="7C1C57A7">
      <w:pPr>
        <w:pageBreakBefore w:val="0"/>
        <w:kinsoku/>
        <w:wordWrap/>
        <w:overflowPunct/>
        <w:topLinePunct w:val="0"/>
        <w:autoSpaceDE/>
        <w:autoSpaceDN/>
        <w:bidi w:val="0"/>
        <w:adjustRightInd/>
        <w:snapToGrid/>
        <w:spacing w:before="157" w:beforeLines="50" w:after="157" w:afterLines="50" w:line="360" w:lineRule="auto"/>
        <w:textAlignment w:val="auto"/>
        <w:rPr>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32584D"/>
    <w:rsid w:val="25C85F88"/>
    <w:rsid w:val="27B702D4"/>
    <w:rsid w:val="34C23978"/>
    <w:rsid w:val="3BB856A1"/>
    <w:rsid w:val="49CC06D5"/>
    <w:rsid w:val="583C76BE"/>
    <w:rsid w:val="64D52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3"/>
    <w:qFormat/>
    <w:uiPriority w:val="99"/>
    <w:pPr>
      <w:spacing w:after="120"/>
    </w:pPr>
  </w:style>
  <w:style w:type="paragraph" w:customStyle="1" w:styleId="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Normal (Web)"/>
    <w:basedOn w:val="1"/>
    <w:qFormat/>
    <w:uiPriority w:val="0"/>
    <w:rPr>
      <w:sz w:val="24"/>
    </w:rPr>
  </w:style>
  <w:style w:type="character" w:styleId="8">
    <w:name w:val="FollowedHyperlink"/>
    <w:basedOn w:val="7"/>
    <w:qFormat/>
    <w:uiPriority w:val="0"/>
    <w:rPr>
      <w:color w:val="800080"/>
      <w:u w:val="single"/>
    </w:rPr>
  </w:style>
  <w:style w:type="character" w:styleId="9">
    <w:name w:val="Hyperlink"/>
    <w:basedOn w:val="7"/>
    <w:qFormat/>
    <w:uiPriority w:val="0"/>
    <w:rPr>
      <w:color w:val="0000FF"/>
      <w:u w:val="single"/>
    </w:rPr>
  </w:style>
  <w:style w:type="paragraph" w:customStyle="1" w:styleId="10">
    <w:name w:val="需求正文_0"/>
    <w:basedOn w:val="11"/>
    <w:qFormat/>
    <w:uiPriority w:val="0"/>
    <w:pPr>
      <w:topLinePunct/>
      <w:ind w:firstLine="200"/>
    </w:pPr>
    <w:rPr>
      <w:kern w:val="20"/>
      <w:sz w:val="20"/>
      <w:szCs w:val="20"/>
    </w:rPr>
  </w:style>
  <w:style w:type="paragraph" w:customStyle="1" w:styleId="11">
    <w:name w:val="正文_0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2501</Words>
  <Characters>2566</Characters>
  <Lines>0</Lines>
  <Paragraphs>0</Paragraphs>
  <TotalTime>1</TotalTime>
  <ScaleCrop>false</ScaleCrop>
  <LinksUpToDate>false</LinksUpToDate>
  <CharactersWithSpaces>2569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2025-02-27T07:03:00Z</dcterms:created>
  <dc:creator>tsuser</dc:creator>
  <cp:lastModifiedBy>默默</cp:lastModifiedBy>
  <dcterms:modified xsi:type="dcterms:W3CDTF">2025-07-10T05:48:27Z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eyJoZGlkIjoiYWI0MTczMTlmZGQwMDlkNjE0Y2E2NDViNmNjNWY1ZmYiLCJ1c2VySWQiOiI3MzkzMzY4MTcifQ==</vt:lpwstr>
  </property>
  <property fmtid="{D5CDD505-2E9C-101B-9397-08002B2CF9AE}" pid="4" name="ICV">
    <vt:lpwstr>BB63B214FD65456C9F0C03180FFAEB2A_12</vt:lpwstr>
  </property>
</Properties>
</file>