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 w:right="450"/>
        <w:rPr>
          <w:rFonts w:hint="eastAsia"/>
        </w:rPr>
      </w:pPr>
      <w:r>
        <w:t>36.来料加工免税证明</w:t>
      </w:r>
    </w:p>
    <w:p>
      <w:pPr>
        <w:spacing w:after="30"/>
        <w:ind w:left="10" w:right="2855" w:hanging="10"/>
        <w:jc w:val="right"/>
      </w:pPr>
      <w:r>
        <w:rPr>
          <w:rFonts w:ascii="宋体" w:hAnsi="宋体" w:eastAsia="宋体" w:cs="宋体"/>
          <w:sz w:val="24"/>
        </w:rPr>
        <w:t xml:space="preserve">                                                                    编号：                      </w:t>
      </w:r>
    </w:p>
    <w:p>
      <w:pPr>
        <w:spacing w:after="214" w:line="249" w:lineRule="auto"/>
        <w:ind w:left="189" w:hanging="10"/>
      </w:pPr>
      <w:r>
        <w:rPr>
          <w:rFonts w:ascii="宋体" w:hAnsi="宋体" w:eastAsia="宋体" w:cs="宋体"/>
          <w:sz w:val="24"/>
        </w:rPr>
        <w:t>纳税人名称：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</w:t>
      </w:r>
      <w:r>
        <w:rPr>
          <w:rFonts w:ascii="宋体" w:hAnsi="宋体" w:eastAsia="宋体" w:cs="宋体"/>
          <w:sz w:val="24"/>
        </w:rPr>
        <w:t xml:space="preserve"> 纳税人识别号（统一社会信用代码）：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</w:t>
      </w:r>
      <w:r>
        <w:rPr>
          <w:rFonts w:ascii="宋体" w:hAnsi="宋体" w:eastAsia="宋体" w:cs="宋体"/>
          <w:sz w:val="24"/>
        </w:rPr>
        <w:t xml:space="preserve"> ，委托纳税人名称：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</w:t>
      </w:r>
      <w:r>
        <w:rPr>
          <w:rFonts w:ascii="宋体" w:hAnsi="宋体" w:eastAsia="宋体" w:cs="宋体"/>
          <w:sz w:val="24"/>
        </w:rPr>
        <w:t xml:space="preserve">  纳税人识别号（统一社会信用代码）：</w:t>
      </w:r>
      <w:r>
        <w:rPr>
          <w:rFonts w:ascii="宋体" w:hAnsi="宋体" w:eastAsia="宋体" w:cs="宋体"/>
          <w:sz w:val="24"/>
          <w:u w:val="single" w:color="000000"/>
        </w:rPr>
        <w:t xml:space="preserve">                        </w:t>
      </w:r>
      <w:r>
        <w:rPr>
          <w:rFonts w:ascii="宋体" w:hAnsi="宋体" w:eastAsia="宋体" w:cs="宋体"/>
          <w:sz w:val="24"/>
        </w:rPr>
        <w:t xml:space="preserve"> 加工下列来料加工手（账）册的出口货物。</w:t>
      </w:r>
    </w:p>
    <w:p>
      <w:pPr>
        <w:spacing w:after="0"/>
        <w:ind w:left="10" w:right="316" w:hanging="10"/>
        <w:jc w:val="right"/>
      </w:pPr>
      <w:r>
        <w:rPr>
          <w:rFonts w:ascii="宋体" w:hAnsi="宋体" w:eastAsia="宋体" w:cs="宋体"/>
          <w:sz w:val="24"/>
        </w:rPr>
        <w:t>金额单位：元（列至角分）</w:t>
      </w:r>
    </w:p>
    <w:tbl>
      <w:tblPr>
        <w:tblStyle w:val="5"/>
        <w:tblW w:w="14302" w:type="dxa"/>
        <w:tblInd w:w="138" w:type="dxa"/>
        <w:tblLayout w:type="autofit"/>
        <w:tblCellMar>
          <w:top w:w="20" w:type="dxa"/>
          <w:left w:w="38" w:type="dxa"/>
          <w:bottom w:w="0" w:type="dxa"/>
          <w:right w:w="55" w:type="dxa"/>
        </w:tblCellMar>
      </w:tblPr>
      <w:tblGrid>
        <w:gridCol w:w="1043"/>
        <w:gridCol w:w="2902"/>
        <w:gridCol w:w="1807"/>
        <w:gridCol w:w="1174"/>
        <w:gridCol w:w="1946"/>
        <w:gridCol w:w="843"/>
        <w:gridCol w:w="1366"/>
        <w:gridCol w:w="1606"/>
        <w:gridCol w:w="1615"/>
      </w:tblGrid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463" w:hRule="atLeast"/>
        </w:trPr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29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21"/>
            </w:pPr>
            <w:r>
              <w:rPr>
                <w:rFonts w:ascii="宋体" w:hAnsi="宋体" w:eastAsia="宋体" w:cs="宋体"/>
                <w:sz w:val="24"/>
              </w:rPr>
              <w:t>来料加工手（账）册号</w:t>
            </w:r>
          </w:p>
        </w:tc>
        <w:tc>
          <w:tcPr>
            <w:tcW w:w="874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0"/>
              <w:jc w:val="center"/>
            </w:pPr>
            <w:r>
              <w:rPr>
                <w:rFonts w:ascii="宋体" w:hAnsi="宋体" w:eastAsia="宋体" w:cs="宋体"/>
                <w:sz w:val="24"/>
              </w:rPr>
              <w:t>已开具发票情况</w:t>
            </w:r>
          </w:p>
        </w:tc>
        <w:tc>
          <w:tcPr>
            <w:tcW w:w="1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2"/>
              <w:jc w:val="center"/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2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4"/>
              <w:jc w:val="both"/>
            </w:pPr>
            <w:r>
              <w:rPr>
                <w:rFonts w:ascii="宋体" w:hAnsi="宋体" w:eastAsia="宋体" w:cs="宋体"/>
                <w:sz w:val="24"/>
              </w:rPr>
              <w:t>加工费发票号码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77"/>
              <w:jc w:val="both"/>
            </w:pPr>
            <w:r>
              <w:rPr>
                <w:rFonts w:ascii="宋体" w:hAnsi="宋体" w:eastAsia="宋体" w:cs="宋体"/>
                <w:sz w:val="24"/>
              </w:rPr>
              <w:t>开票日期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3"/>
              <w:jc w:val="both"/>
            </w:pPr>
            <w:r>
              <w:rPr>
                <w:rFonts w:ascii="宋体" w:hAnsi="宋体" w:eastAsia="宋体" w:cs="宋体"/>
                <w:sz w:val="24"/>
              </w:rPr>
              <w:t>加工的货物名称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51"/>
              <w:jc w:val="both"/>
            </w:pPr>
            <w:r>
              <w:rPr>
                <w:rFonts w:ascii="宋体" w:hAnsi="宋体" w:eastAsia="宋体" w:cs="宋体"/>
                <w:sz w:val="24"/>
              </w:rPr>
              <w:t>单位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12"/>
            </w:pPr>
            <w:r>
              <w:rPr>
                <w:rFonts w:ascii="宋体" w:hAnsi="宋体" w:eastAsia="宋体" w:cs="宋体"/>
                <w:sz w:val="24"/>
              </w:rPr>
              <w:t>数量</w:t>
            </w:r>
          </w:p>
        </w:tc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3"/>
              <w:jc w:val="both"/>
            </w:pPr>
            <w:r>
              <w:rPr>
                <w:rFonts w:ascii="宋体" w:hAnsi="宋体" w:eastAsia="宋体" w:cs="宋体"/>
                <w:sz w:val="24"/>
              </w:rPr>
              <w:t>加工费金额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300" w:hRule="atLeast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9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 </w:t>
            </w: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 </w:t>
            </w: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 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 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 </w:t>
            </w:r>
          </w:p>
        </w:tc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 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 </w:t>
            </w: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290" w:hRule="atLeast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290" w:hRule="atLeast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290" w:hRule="atLeast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1471" w:hRule="atLeast"/>
        </w:trPr>
        <w:tc>
          <w:tcPr>
            <w:tcW w:w="1430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3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        纳税人（签章）：         年  月  日</w:t>
            </w: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290" w:hRule="atLeast"/>
        </w:trPr>
        <w:tc>
          <w:tcPr>
            <w:tcW w:w="1430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3"/>
              <w:jc w:val="center"/>
            </w:pPr>
            <w:r>
              <w:rPr>
                <w:rFonts w:ascii="宋体" w:hAnsi="宋体" w:eastAsia="宋体" w:cs="宋体"/>
                <w:sz w:val="24"/>
              </w:rPr>
              <w:t>主管税务机关审核意见</w:t>
            </w:r>
          </w:p>
        </w:tc>
      </w:tr>
      <w:tr>
        <w:tblPrEx>
          <w:tblCellMar>
            <w:top w:w="20" w:type="dxa"/>
            <w:left w:w="38" w:type="dxa"/>
            <w:bottom w:w="0" w:type="dxa"/>
            <w:right w:w="55" w:type="dxa"/>
          </w:tblCellMar>
        </w:tblPrEx>
        <w:trPr>
          <w:trHeight w:val="1200" w:hRule="atLeast"/>
        </w:trPr>
        <w:tc>
          <w:tcPr>
            <w:tcW w:w="39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3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日期：      年  月  日</w:t>
            </w:r>
          </w:p>
        </w:tc>
        <w:tc>
          <w:tcPr>
            <w:tcW w:w="5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日期：      年  月  日</w:t>
            </w:r>
          </w:p>
        </w:tc>
        <w:tc>
          <w:tcPr>
            <w:tcW w:w="4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2"/>
            </w:pPr>
            <w:r>
              <w:rPr>
                <w:rFonts w:ascii="宋体" w:hAnsi="宋体" w:eastAsia="宋体" w:cs="宋体"/>
                <w:sz w:val="24"/>
              </w:rPr>
              <w:t>复核人：</w:t>
            </w:r>
          </w:p>
          <w:p>
            <w:pPr>
              <w:spacing w:after="0"/>
              <w:ind w:left="2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      日期：      年  月  日 （公章）</w:t>
            </w:r>
          </w:p>
        </w:tc>
      </w:tr>
    </w:tbl>
    <w:p>
      <w:pPr>
        <w:spacing w:after="5" w:line="249" w:lineRule="auto"/>
        <w:ind w:left="189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189" w:hanging="10"/>
      </w:pPr>
      <w:r>
        <w:rPr>
          <w:rFonts w:ascii="宋体" w:hAnsi="宋体" w:eastAsia="宋体" w:cs="宋体"/>
          <w:sz w:val="24"/>
        </w:rPr>
        <w:t>1.第1栏“序号”：按本次申报的顺序号码填写。</w:t>
      </w:r>
    </w:p>
    <w:p>
      <w:pPr>
        <w:spacing w:after="5" w:line="249" w:lineRule="auto"/>
        <w:ind w:left="189" w:hanging="10"/>
      </w:pPr>
      <w:r>
        <w:rPr>
          <w:rFonts w:ascii="宋体" w:hAnsi="宋体" w:eastAsia="宋体" w:cs="宋体"/>
          <w:sz w:val="24"/>
        </w:rPr>
        <w:t>2.第2栏“来料加工手（账）册号”：按海关加工贸易手（账）册信息填写。</w:t>
      </w:r>
    </w:p>
    <w:p>
      <w:pPr>
        <w:spacing w:after="5" w:line="249" w:lineRule="auto"/>
        <w:ind w:left="189" w:hanging="10"/>
      </w:pPr>
      <w:r>
        <w:rPr>
          <w:rFonts w:ascii="宋体" w:hAnsi="宋体" w:eastAsia="宋体" w:cs="宋体"/>
          <w:sz w:val="24"/>
        </w:rPr>
        <w:t>3.第3-8栏：按已开具加工费发票据实填写。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7" w:h="11905" w:orient="landscape"/>
          <w:pgMar w:top="756" w:right="1124" w:bottom="1689" w:left="1121" w:header="720" w:footer="446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2026-02-11T03:34:42Z</dcterms:created>
  <dc:creator>fzr</dc:creator>
  <cp:lastModifiedBy>fzr</cp:lastModifiedBy>
  <dcterms:modified xsi:type="dcterms:W3CDTF">2026-02-11T03:34:48Z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