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464" w:right="455"/>
        <w:rPr>
          <w:rFonts w:hint="eastAsia"/>
        </w:rPr>
      </w:pPr>
      <w:r>
        <w:t>39.出口卷烟已免税证明</w:t>
      </w:r>
    </w:p>
    <w:p>
      <w:pPr>
        <w:spacing w:after="90"/>
        <w:ind w:left="10" w:right="1522" w:hanging="10"/>
        <w:jc w:val="right"/>
      </w:pPr>
      <w:r>
        <w:rPr>
          <w:rFonts w:ascii="宋体" w:hAnsi="宋体" w:eastAsia="宋体" w:cs="宋体"/>
          <w:sz w:val="24"/>
        </w:rPr>
        <w:t>编号：</w:t>
      </w:r>
    </w:p>
    <w:p>
      <w:pPr>
        <w:spacing w:after="96" w:line="249" w:lineRule="auto"/>
        <w:ind w:left="-5" w:hanging="10"/>
      </w:pPr>
      <w:r>
        <w:rPr>
          <w:rFonts w:ascii="宋体" w:hAnsi="宋体" w:eastAsia="宋体" w:cs="宋体"/>
          <w:sz w:val="24"/>
        </w:rPr>
        <w:t>纳税人名称：</w:t>
      </w:r>
      <w:r>
        <w:rPr>
          <w:rFonts w:ascii="宋体" w:hAnsi="宋体" w:eastAsia="宋体" w:cs="宋体"/>
          <w:sz w:val="24"/>
          <w:u w:val="single" w:color="000000"/>
        </w:rPr>
        <w:t xml:space="preserve">                </w:t>
      </w:r>
      <w:r>
        <w:rPr>
          <w:rFonts w:ascii="宋体" w:hAnsi="宋体" w:eastAsia="宋体" w:cs="宋体"/>
          <w:sz w:val="24"/>
        </w:rPr>
        <w:t>纳税人识别号（统一社会信用代码）：</w:t>
      </w:r>
      <w:r>
        <w:rPr>
          <w:rFonts w:ascii="宋体" w:hAnsi="宋体" w:eastAsia="宋体" w:cs="宋体"/>
          <w:sz w:val="24"/>
          <w:u w:val="single" w:color="000000"/>
        </w:rPr>
        <w:t xml:space="preserve">                </w:t>
      </w:r>
      <w:r>
        <w:rPr>
          <w:rFonts w:ascii="宋体" w:hAnsi="宋体" w:eastAsia="宋体" w:cs="宋体"/>
          <w:sz w:val="24"/>
        </w:rPr>
        <w:t>，在纳税人名称：</w:t>
      </w:r>
      <w:r>
        <w:rPr>
          <w:rFonts w:ascii="宋体" w:hAnsi="宋体" w:eastAsia="宋体" w:cs="宋体"/>
          <w:sz w:val="24"/>
          <w:u w:val="single" w:color="000000"/>
        </w:rPr>
        <w:t xml:space="preserve">                   </w:t>
      </w:r>
      <w:r>
        <w:rPr>
          <w:rFonts w:ascii="宋体" w:hAnsi="宋体" w:eastAsia="宋体" w:cs="宋体"/>
          <w:sz w:val="24"/>
        </w:rPr>
        <w:t>纳税人识别号（统一社会信用代码）：</w:t>
      </w:r>
      <w:r>
        <w:rPr>
          <w:rFonts w:ascii="宋体" w:hAnsi="宋体" w:eastAsia="宋体" w:cs="宋体"/>
          <w:sz w:val="24"/>
          <w:u w:val="single" w:color="000000"/>
        </w:rPr>
        <w:t xml:space="preserve">                </w:t>
      </w:r>
      <w:r>
        <w:rPr>
          <w:rFonts w:ascii="宋体" w:hAnsi="宋体" w:eastAsia="宋体" w:cs="宋体"/>
          <w:sz w:val="24"/>
        </w:rPr>
        <w:t>购进的下表所列卷烟，我局已按规定免征了增值税、消费税，请对上述免税卷烟予以监管。</w:t>
      </w:r>
    </w:p>
    <w:p>
      <w:pPr>
        <w:spacing w:after="0"/>
        <w:ind w:left="10" w:right="-15" w:hanging="10"/>
        <w:jc w:val="right"/>
      </w:pPr>
      <w:r>
        <w:rPr>
          <w:rFonts w:ascii="宋体" w:hAnsi="宋体" w:eastAsia="宋体" w:cs="宋体"/>
          <w:sz w:val="24"/>
        </w:rPr>
        <w:t>金额单位：元（列至角分）</w:t>
      </w:r>
    </w:p>
    <w:tbl>
      <w:tblPr>
        <w:tblStyle w:val="5"/>
        <w:tblW w:w="14359" w:type="dxa"/>
        <w:tblInd w:w="-41" w:type="dxa"/>
        <w:tblLayout w:type="autofit"/>
        <w:tblCellMar>
          <w:top w:w="32" w:type="dxa"/>
          <w:left w:w="41" w:type="dxa"/>
          <w:bottom w:w="0" w:type="dxa"/>
          <w:right w:w="38" w:type="dxa"/>
        </w:tblCellMar>
      </w:tblPr>
      <w:tblGrid>
        <w:gridCol w:w="796"/>
        <w:gridCol w:w="1164"/>
        <w:gridCol w:w="907"/>
        <w:gridCol w:w="1051"/>
        <w:gridCol w:w="1051"/>
        <w:gridCol w:w="1051"/>
        <w:gridCol w:w="1051"/>
        <w:gridCol w:w="1051"/>
        <w:gridCol w:w="1052"/>
        <w:gridCol w:w="1051"/>
        <w:gridCol w:w="1051"/>
        <w:gridCol w:w="1541"/>
        <w:gridCol w:w="1542"/>
      </w:tblGrid>
      <w:tr>
        <w:tblPrEx>
          <w:tblCellMar>
            <w:top w:w="32" w:type="dxa"/>
            <w:left w:w="41" w:type="dxa"/>
            <w:bottom w:w="0" w:type="dxa"/>
            <w:right w:w="38" w:type="dxa"/>
          </w:tblCellMar>
        </w:tblPrEx>
        <w:trPr>
          <w:trHeight w:val="331" w:hRule="atLeast"/>
        </w:trPr>
        <w:tc>
          <w:tcPr>
            <w:tcW w:w="79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127"/>
              <w:jc w:val="both"/>
            </w:pPr>
            <w:r>
              <w:rPr>
                <w:rFonts w:ascii="宋体" w:hAnsi="宋体" w:eastAsia="宋体" w:cs="宋体"/>
                <w:sz w:val="24"/>
              </w:rPr>
              <w:t>序号</w:t>
            </w:r>
          </w:p>
        </w:tc>
        <w:tc>
          <w:tcPr>
            <w:tcW w:w="116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70"/>
              <w:jc w:val="both"/>
            </w:pPr>
            <w:r>
              <w:rPr>
                <w:rFonts w:ascii="宋体" w:hAnsi="宋体" w:eastAsia="宋体" w:cs="宋体"/>
                <w:sz w:val="24"/>
              </w:rPr>
              <w:t>货物名称</w:t>
            </w:r>
          </w:p>
        </w:tc>
        <w:tc>
          <w:tcPr>
            <w:tcW w:w="90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181"/>
              <w:jc w:val="both"/>
            </w:pPr>
            <w:r>
              <w:rPr>
                <w:rFonts w:ascii="宋体" w:hAnsi="宋体" w:eastAsia="宋体" w:cs="宋体"/>
                <w:sz w:val="24"/>
              </w:rPr>
              <w:t>牌号</w:t>
            </w:r>
          </w:p>
        </w:tc>
        <w:tc>
          <w:tcPr>
            <w:tcW w:w="105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254"/>
            </w:pPr>
            <w:r>
              <w:rPr>
                <w:rFonts w:ascii="宋体" w:hAnsi="宋体" w:eastAsia="宋体" w:cs="宋体"/>
                <w:sz w:val="24"/>
              </w:rPr>
              <w:t>单位</w:t>
            </w:r>
          </w:p>
        </w:tc>
        <w:tc>
          <w:tcPr>
            <w:tcW w:w="105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252"/>
            </w:pPr>
            <w:r>
              <w:rPr>
                <w:rFonts w:ascii="宋体" w:hAnsi="宋体" w:eastAsia="宋体" w:cs="宋体"/>
                <w:sz w:val="24"/>
              </w:rPr>
              <w:t>数量</w:t>
            </w:r>
          </w:p>
        </w:tc>
        <w:tc>
          <w:tcPr>
            <w:tcW w:w="21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16"/>
              <w:jc w:val="center"/>
            </w:pPr>
            <w:r>
              <w:rPr>
                <w:rFonts w:ascii="宋体" w:hAnsi="宋体" w:eastAsia="宋体" w:cs="宋体"/>
                <w:sz w:val="24"/>
              </w:rPr>
              <w:t>金额</w:t>
            </w:r>
          </w:p>
        </w:tc>
        <w:tc>
          <w:tcPr>
            <w:tcW w:w="21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178"/>
              <w:jc w:val="both"/>
            </w:pPr>
            <w:r>
              <w:rPr>
                <w:rFonts w:ascii="宋体" w:hAnsi="宋体" w:eastAsia="宋体" w:cs="宋体"/>
                <w:sz w:val="24"/>
              </w:rPr>
              <w:t>免征增值税金额</w:t>
            </w:r>
          </w:p>
        </w:tc>
        <w:tc>
          <w:tcPr>
            <w:tcW w:w="21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180"/>
              <w:jc w:val="both"/>
            </w:pPr>
            <w:r>
              <w:rPr>
                <w:rFonts w:ascii="宋体" w:hAnsi="宋体" w:eastAsia="宋体" w:cs="宋体"/>
                <w:sz w:val="24"/>
              </w:rPr>
              <w:t>免征消费税金额</w:t>
            </w:r>
          </w:p>
        </w:tc>
        <w:tc>
          <w:tcPr>
            <w:tcW w:w="15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257"/>
            </w:pPr>
            <w:r>
              <w:rPr>
                <w:rFonts w:ascii="宋体" w:hAnsi="宋体" w:eastAsia="宋体" w:cs="宋体"/>
                <w:sz w:val="24"/>
              </w:rPr>
              <w:t>发票号码</w:t>
            </w:r>
          </w:p>
        </w:tc>
        <w:tc>
          <w:tcPr>
            <w:tcW w:w="15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4"/>
              </w:rPr>
              <w:t>准予免税购进出口卷烟证明编号</w:t>
            </w:r>
          </w:p>
        </w:tc>
      </w:tr>
      <w:tr>
        <w:tblPrEx>
          <w:tblCellMar>
            <w:top w:w="32" w:type="dxa"/>
            <w:left w:w="41" w:type="dxa"/>
            <w:bottom w:w="0" w:type="dxa"/>
            <w:right w:w="38" w:type="dxa"/>
          </w:tblCellMar>
        </w:tblPrEx>
        <w:trPr>
          <w:trHeight w:val="566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252"/>
            </w:pPr>
            <w:r>
              <w:rPr>
                <w:rFonts w:ascii="宋体" w:hAnsi="宋体" w:eastAsia="宋体" w:cs="宋体"/>
                <w:sz w:val="24"/>
              </w:rPr>
              <w:t>单价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252"/>
            </w:pPr>
            <w:r>
              <w:rPr>
                <w:rFonts w:ascii="宋体" w:hAnsi="宋体" w:eastAsia="宋体" w:cs="宋体"/>
                <w:sz w:val="24"/>
              </w:rPr>
              <w:t>总计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13"/>
              <w:jc w:val="both"/>
            </w:pPr>
            <w:r>
              <w:rPr>
                <w:rFonts w:ascii="宋体" w:hAnsi="宋体" w:eastAsia="宋体" w:cs="宋体"/>
                <w:sz w:val="24"/>
              </w:rPr>
              <w:t>单位税额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254"/>
            </w:pPr>
            <w:r>
              <w:rPr>
                <w:rFonts w:ascii="宋体" w:hAnsi="宋体" w:eastAsia="宋体" w:cs="宋体"/>
                <w:sz w:val="24"/>
              </w:rPr>
              <w:t>总计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12"/>
              <w:jc w:val="both"/>
            </w:pPr>
            <w:r>
              <w:rPr>
                <w:rFonts w:ascii="宋体" w:hAnsi="宋体" w:eastAsia="宋体" w:cs="宋体"/>
                <w:sz w:val="24"/>
              </w:rPr>
              <w:t>单位税额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252"/>
            </w:pPr>
            <w:r>
              <w:rPr>
                <w:rFonts w:ascii="宋体" w:hAnsi="宋体" w:eastAsia="宋体" w:cs="宋体"/>
                <w:sz w:val="24"/>
              </w:rPr>
              <w:t>总计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32" w:type="dxa"/>
            <w:left w:w="41" w:type="dxa"/>
            <w:bottom w:w="0" w:type="dxa"/>
            <w:right w:w="38" w:type="dxa"/>
          </w:tblCellMar>
        </w:tblPrEx>
        <w:trPr>
          <w:trHeight w:val="322" w:hRule="atLeast"/>
        </w:trPr>
        <w:tc>
          <w:tcPr>
            <w:tcW w:w="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17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 </w:t>
            </w:r>
          </w:p>
        </w:tc>
        <w:tc>
          <w:tcPr>
            <w:tcW w:w="1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14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 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17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 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1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4 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1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5 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17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6 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17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7 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17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8 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1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9 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1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10 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17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11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17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12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1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13 </w:t>
            </w:r>
          </w:p>
        </w:tc>
      </w:tr>
      <w:tr>
        <w:tblPrEx>
          <w:tblCellMar>
            <w:top w:w="32" w:type="dxa"/>
            <w:left w:w="41" w:type="dxa"/>
            <w:bottom w:w="0" w:type="dxa"/>
            <w:right w:w="38" w:type="dxa"/>
          </w:tblCellMar>
        </w:tblPrEx>
        <w:trPr>
          <w:trHeight w:val="264" w:hRule="atLeast"/>
        </w:trPr>
        <w:tc>
          <w:tcPr>
            <w:tcW w:w="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32" w:type="dxa"/>
            <w:left w:w="41" w:type="dxa"/>
            <w:bottom w:w="0" w:type="dxa"/>
            <w:right w:w="38" w:type="dxa"/>
          </w:tblCellMar>
        </w:tblPrEx>
        <w:trPr>
          <w:trHeight w:val="264" w:hRule="atLeast"/>
        </w:trPr>
        <w:tc>
          <w:tcPr>
            <w:tcW w:w="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32" w:type="dxa"/>
            <w:left w:w="41" w:type="dxa"/>
            <w:bottom w:w="0" w:type="dxa"/>
            <w:right w:w="38" w:type="dxa"/>
          </w:tblCellMar>
        </w:tblPrEx>
        <w:trPr>
          <w:trHeight w:val="1250" w:hRule="atLeast"/>
        </w:trPr>
        <w:tc>
          <w:tcPr>
            <w:tcW w:w="14359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246"/>
            </w:pPr>
            <w:r>
              <w:rPr>
                <w:rFonts w:ascii="宋体" w:hAnsi="宋体" w:eastAsia="宋体" w:cs="宋体"/>
                <w:sz w:val="24"/>
              </w:rPr>
              <w:t>声明：此表是根据国家税收法律法规及相关规定填写的，本人（单位）对填报内容（及附带资料）的真实性、可靠性、完整性负责。</w:t>
            </w:r>
          </w:p>
          <w:p>
            <w:pPr>
              <w:spacing w:after="0"/>
            </w:pPr>
            <w:r>
              <w:rPr>
                <w:rFonts w:ascii="宋体" w:hAnsi="宋体" w:eastAsia="宋体" w:cs="宋体"/>
                <w:sz w:val="24"/>
              </w:rPr>
              <w:t xml:space="preserve">                                                                       纳税人（签章）：       年   月   日</w:t>
            </w:r>
          </w:p>
        </w:tc>
      </w:tr>
      <w:tr>
        <w:tblPrEx>
          <w:tblCellMar>
            <w:top w:w="32" w:type="dxa"/>
            <w:left w:w="41" w:type="dxa"/>
            <w:bottom w:w="0" w:type="dxa"/>
            <w:right w:w="38" w:type="dxa"/>
          </w:tblCellMar>
        </w:tblPrEx>
        <w:trPr>
          <w:trHeight w:val="370" w:hRule="atLeast"/>
        </w:trPr>
        <w:tc>
          <w:tcPr>
            <w:tcW w:w="14359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14"/>
              <w:jc w:val="center"/>
            </w:pPr>
            <w:r>
              <w:rPr>
                <w:rFonts w:ascii="宋体" w:hAnsi="宋体" w:eastAsia="宋体" w:cs="宋体"/>
                <w:sz w:val="24"/>
              </w:rPr>
              <w:t>主管税务机关审核意见</w:t>
            </w:r>
          </w:p>
        </w:tc>
      </w:tr>
      <w:tr>
        <w:tblPrEx>
          <w:tblCellMar>
            <w:top w:w="32" w:type="dxa"/>
            <w:left w:w="41" w:type="dxa"/>
            <w:bottom w:w="0" w:type="dxa"/>
            <w:right w:w="38" w:type="dxa"/>
          </w:tblCellMar>
        </w:tblPrEx>
        <w:trPr>
          <w:trHeight w:val="1094" w:hRule="atLeast"/>
        </w:trPr>
        <w:tc>
          <w:tcPr>
            <w:tcW w:w="497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249"/>
            </w:pPr>
            <w:r>
              <w:rPr>
                <w:rFonts w:ascii="宋体" w:hAnsi="宋体" w:eastAsia="宋体" w:cs="宋体"/>
                <w:sz w:val="24"/>
              </w:rPr>
              <w:t>受理人：</w:t>
            </w:r>
          </w:p>
          <w:p>
            <w:pPr>
              <w:spacing w:after="0"/>
            </w:pPr>
            <w:r>
              <w:rPr>
                <w:rFonts w:ascii="宋体" w:hAnsi="宋体" w:eastAsia="宋体" w:cs="宋体"/>
                <w:sz w:val="24"/>
              </w:rPr>
              <w:t xml:space="preserve">             日期：      年   月  日</w:t>
            </w:r>
          </w:p>
        </w:tc>
        <w:tc>
          <w:tcPr>
            <w:tcW w:w="420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249"/>
            </w:pPr>
            <w:r>
              <w:rPr>
                <w:rFonts w:ascii="宋体" w:hAnsi="宋体" w:eastAsia="宋体" w:cs="宋体"/>
                <w:sz w:val="24"/>
              </w:rPr>
              <w:t>经办人：</w:t>
            </w:r>
          </w:p>
          <w:p>
            <w:pPr>
              <w:spacing w:after="0"/>
            </w:pPr>
            <w:r>
              <w:rPr>
                <w:rFonts w:ascii="宋体" w:hAnsi="宋体" w:eastAsia="宋体" w:cs="宋体"/>
                <w:sz w:val="24"/>
              </w:rPr>
              <w:t xml:space="preserve">        日期：      年   月  日</w:t>
            </w:r>
          </w:p>
        </w:tc>
        <w:tc>
          <w:tcPr>
            <w:tcW w:w="51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249"/>
            </w:pPr>
            <w:r>
              <w:rPr>
                <w:rFonts w:ascii="宋体" w:hAnsi="宋体" w:eastAsia="宋体" w:cs="宋体"/>
                <w:sz w:val="24"/>
              </w:rPr>
              <w:t>复核人：</w:t>
            </w:r>
          </w:p>
          <w:p>
            <w:pPr>
              <w:spacing w:after="0"/>
            </w:pPr>
            <w:r>
              <w:rPr>
                <w:rFonts w:ascii="宋体" w:hAnsi="宋体" w:eastAsia="宋体" w:cs="宋体"/>
                <w:sz w:val="24"/>
              </w:rPr>
              <w:t xml:space="preserve">       日期：      年   月  日（公章）</w:t>
            </w:r>
          </w:p>
        </w:tc>
      </w:tr>
    </w:tbl>
    <w:p>
      <w:pPr>
        <w:spacing w:after="5" w:line="249" w:lineRule="auto"/>
        <w:ind w:left="-5" w:hanging="10"/>
      </w:pPr>
      <w:r>
        <w:rPr>
          <w:rFonts w:ascii="宋体" w:hAnsi="宋体" w:eastAsia="宋体" w:cs="宋体"/>
          <w:sz w:val="24"/>
        </w:rPr>
        <w:t>填表说明：</w:t>
      </w:r>
    </w:p>
    <w:p>
      <w:pPr>
        <w:spacing w:after="5" w:line="249" w:lineRule="auto"/>
        <w:ind w:left="-5" w:hanging="10"/>
      </w:pPr>
      <w:r>
        <w:rPr>
          <w:rFonts w:ascii="宋体" w:hAnsi="宋体" w:eastAsia="宋体" w:cs="宋体"/>
          <w:sz w:val="24"/>
        </w:rPr>
        <w:t>1.第1栏“序号”：按本次申报的顺序号码填写。</w:t>
      </w:r>
    </w:p>
    <w:p>
      <w:pPr>
        <w:spacing w:after="5" w:line="249" w:lineRule="auto"/>
        <w:ind w:left="-5" w:hanging="10"/>
      </w:pPr>
      <w:r>
        <w:rPr>
          <w:rFonts w:ascii="宋体" w:hAnsi="宋体" w:eastAsia="宋体" w:cs="宋体"/>
          <w:sz w:val="24"/>
        </w:rPr>
        <w:t>2.第2栏“货物名称”：按出口业务退税率文库代码对应的名称填写。</w:t>
      </w:r>
    </w:p>
    <w:p>
      <w:pPr>
        <w:spacing w:after="5" w:line="249" w:lineRule="auto"/>
        <w:ind w:left="-5" w:hanging="10"/>
      </w:pPr>
      <w:r>
        <w:rPr>
          <w:rFonts w:ascii="宋体" w:hAnsi="宋体" w:eastAsia="宋体" w:cs="宋体"/>
          <w:sz w:val="24"/>
        </w:rPr>
        <w:t>3.第3栏“牌号”：按本次申报出口卷烟的牌号填写。</w:t>
      </w:r>
    </w:p>
    <w:p>
      <w:pPr>
        <w:spacing w:after="5" w:line="249" w:lineRule="auto"/>
        <w:ind w:left="-5" w:hanging="10"/>
      </w:pPr>
      <w:r>
        <w:rPr>
          <w:rFonts w:ascii="宋体" w:hAnsi="宋体" w:eastAsia="宋体" w:cs="宋体"/>
          <w:sz w:val="24"/>
        </w:rPr>
        <w:t>4.第4栏“单位”：以万支为单位填写。</w:t>
      </w:r>
    </w:p>
    <w:p>
      <w:pPr>
        <w:spacing w:after="5" w:line="249" w:lineRule="auto"/>
        <w:ind w:left="-5" w:hanging="10"/>
      </w:pPr>
      <w:r>
        <w:rPr>
          <w:rFonts w:ascii="宋体" w:hAnsi="宋体" w:eastAsia="宋体" w:cs="宋体"/>
          <w:sz w:val="24"/>
        </w:rPr>
        <w:t>5.第5栏“数量”：按本次申报的出口数量填写，如《准予免税购进出口卷烟证明》上的计量单位与申报计量单位不一致的，应当折合申报计量单位填写。</w:t>
      </w:r>
    </w:p>
    <w:p>
      <w:pPr>
        <w:spacing w:after="5" w:line="249" w:lineRule="auto"/>
        <w:ind w:left="-5" w:hanging="10"/>
      </w:pPr>
      <w:r>
        <w:rPr>
          <w:rFonts w:ascii="宋体" w:hAnsi="宋体" w:eastAsia="宋体" w:cs="宋体"/>
          <w:sz w:val="24"/>
        </w:rPr>
        <w:t>6.第6栏“单价”：按卷烟生产企业以不含消费税、增值税的价格销售给出口企业的卷烟价格填写。</w:t>
      </w:r>
    </w:p>
    <w:p>
      <w:pPr>
        <w:spacing w:after="5" w:line="249" w:lineRule="auto"/>
        <w:ind w:left="-5" w:hanging="10"/>
      </w:pPr>
      <w:r>
        <w:rPr>
          <w:rFonts w:ascii="宋体" w:hAnsi="宋体" w:eastAsia="宋体" w:cs="宋体"/>
          <w:sz w:val="24"/>
        </w:rPr>
        <w:t>7.第7栏“总计”：按本表“数量×单价”计算填写。</w:t>
      </w:r>
    </w:p>
    <w:p>
      <w:pPr>
        <w:spacing w:after="5" w:line="249" w:lineRule="auto"/>
        <w:ind w:left="-5" w:hanging="10"/>
      </w:pPr>
      <w:r>
        <w:rPr>
          <w:rFonts w:ascii="宋体" w:hAnsi="宋体" w:eastAsia="宋体" w:cs="宋体"/>
          <w:sz w:val="24"/>
        </w:rPr>
        <w:t>8.第8栏“单位税额”：按“卷烟生产企业开具发票上的销售额×适用税率÷数量”计算填写。</w:t>
      </w:r>
    </w:p>
    <w:p>
      <w:pPr>
        <w:spacing w:after="5" w:line="249" w:lineRule="auto"/>
        <w:ind w:left="-5" w:hanging="10"/>
      </w:pPr>
      <w:r>
        <w:rPr>
          <w:rFonts w:ascii="宋体" w:hAnsi="宋体" w:eastAsia="宋体" w:cs="宋体"/>
          <w:sz w:val="24"/>
        </w:rPr>
        <w:t>9.第9栏“总计”：按“免征增值税金额对应单位税额×数量”计算填写。</w:t>
      </w:r>
    </w:p>
    <w:p>
      <w:pPr>
        <w:spacing w:after="5" w:line="249" w:lineRule="auto"/>
        <w:ind w:left="-5" w:hanging="10"/>
      </w:pPr>
      <w:r>
        <w:rPr>
          <w:rFonts w:ascii="宋体" w:hAnsi="宋体" w:eastAsia="宋体" w:cs="宋体"/>
          <w:sz w:val="24"/>
        </w:rPr>
        <w:t>10.第10栏“单位税额”：按“（卷烟生产企业开具发票上的销售额×适用从价税率＋数量×适用从量税率）÷数量”计算填写。</w:t>
      </w:r>
    </w:p>
    <w:p>
      <w:pPr>
        <w:spacing w:after="5" w:line="249" w:lineRule="auto"/>
        <w:ind w:left="-5" w:hanging="10"/>
      </w:pPr>
      <w:r>
        <w:rPr>
          <w:rFonts w:ascii="宋体" w:hAnsi="宋体" w:eastAsia="宋体" w:cs="宋体"/>
          <w:sz w:val="24"/>
        </w:rPr>
        <w:t>11.第11栏“总计”：按“免征消费税金额对应单位税额×数量”计算填写。</w:t>
      </w:r>
    </w:p>
    <w:p>
      <w:pPr>
        <w:spacing w:after="5" w:line="249" w:lineRule="auto"/>
        <w:ind w:left="-5" w:hanging="10"/>
      </w:pPr>
      <w:r>
        <w:rPr>
          <w:rFonts w:ascii="宋体" w:hAnsi="宋体" w:eastAsia="宋体" w:cs="宋体"/>
          <w:sz w:val="24"/>
        </w:rPr>
        <w:t>12.第12栏“发票号码”：按卷烟生产企业开具的发票号码填写。</w:t>
      </w:r>
    </w:p>
    <w:p>
      <w:pPr>
        <w:spacing w:after="5" w:line="249" w:lineRule="auto"/>
        <w:ind w:left="-5" w:hanging="10"/>
      </w:pPr>
      <w:r>
        <w:rPr>
          <w:rFonts w:ascii="宋体" w:hAnsi="宋体" w:eastAsia="宋体" w:cs="宋体"/>
          <w:sz w:val="24"/>
        </w:rPr>
        <w:t>13.第13栏“准予免税购进出口卷烟证明编号”：按从主管税务机关取得的《准予免税购进出口卷烟证明》编号（18位）+序号（2位）填写。</w:t>
      </w:r>
    </w:p>
    <w:p>
      <w:p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6837" w:h="11905" w:orient="landscape"/>
          <w:pgMar w:top="1208" w:right="1269" w:bottom="1179" w:left="1271" w:header="720" w:footer="446" w:gutter="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right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宋体" w:hAnsi="宋体" w:eastAsia="宋体" w:cs="宋体"/>
        <w:sz w:val="24"/>
      </w:rPr>
      <w:t>21</w:t>
    </w:r>
    <w:r>
      <w:rPr>
        <w:rFonts w:ascii="宋体" w:hAnsi="宋体" w:eastAsia="宋体" w:cs="宋体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right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宋体" w:hAnsi="宋体" w:eastAsia="宋体" w:cs="宋体"/>
        <w:sz w:val="24"/>
      </w:rPr>
      <w:t>21</w:t>
    </w:r>
    <w:r>
      <w:rPr>
        <w:rFonts w:ascii="宋体" w:hAnsi="宋体" w:eastAsia="宋体" w:cs="宋体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right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宋体" w:hAnsi="宋体" w:eastAsia="宋体" w:cs="宋体"/>
        <w:sz w:val="24"/>
      </w:rPr>
      <w:t>21</w:t>
    </w:r>
    <w:r>
      <w:rPr>
        <w:rFonts w:ascii="宋体" w:hAnsi="宋体" w:eastAsia="宋体" w:cs="宋体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A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next w:val="1"/>
    <w:qFormat/>
    <w:uiPriority w:val="9"/>
    <w:pPr>
      <w:keepNext/>
      <w:keepLines/>
      <w:spacing w:after="0" w:line="259" w:lineRule="auto"/>
      <w:ind w:left="219" w:hanging="10"/>
      <w:jc w:val="center"/>
      <w:outlineLvl w:val="0"/>
    </w:pPr>
    <w:rPr>
      <w:rFonts w:ascii="黑体" w:hAnsi="黑体" w:eastAsia="黑体" w:cs="黑体"/>
      <w:color w:val="000000"/>
      <w:kern w:val="2"/>
      <w:sz w:val="36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2026-02-11T03:36:02Z</dcterms:created>
  <dc:creator>fzr</dc:creator>
  <cp:lastModifiedBy>fzr</cp:lastModifiedBy>
  <dcterms:modified xsi:type="dcterms:W3CDTF">2026-02-11T03:36:08Z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